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spacing w:before="11"/>
        <w:rPr>
          <w:rFonts w:ascii="Times New Roman"/>
          <w:sz w:val="17"/>
        </w:rPr>
      </w:pPr>
    </w:p>
    <w:p w:rsidR="008E2FCD" w:rsidRDefault="00145B8C">
      <w:pPr>
        <w:pStyle w:val="BodyText"/>
        <w:ind w:left="1876"/>
        <w:rPr>
          <w:rFonts w:ascii="Times New Roman"/>
          <w:sz w:val="20"/>
        </w:rPr>
      </w:pPr>
      <w:r>
        <w:rPr>
          <w:rFonts w:ascii="Times New Roman"/>
          <w:noProof/>
          <w:sz w:val="20"/>
          <w:lang w:val="en-IN" w:eastAsia="en-IN"/>
        </w:rPr>
        <w:drawing>
          <wp:inline distT="0" distB="0" distL="0" distR="0">
            <wp:extent cx="4420870" cy="1089025"/>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srcRect/>
                    <a:stretch>
                      <a:fillRect/>
                    </a:stretch>
                  </pic:blipFill>
                  <pic:spPr bwMode="auto">
                    <a:xfrm>
                      <a:off x="0" y="0"/>
                      <a:ext cx="4420870" cy="1089025"/>
                    </a:xfrm>
                    <a:prstGeom prst="rect">
                      <a:avLst/>
                    </a:prstGeom>
                    <a:noFill/>
                    <a:ln w="9525">
                      <a:noFill/>
                      <a:miter lim="800000"/>
                      <a:headEnd/>
                      <a:tailEnd/>
                    </a:ln>
                  </pic:spPr>
                </pic:pic>
              </a:graphicData>
            </a:graphic>
          </wp:inline>
        </w:drawing>
      </w: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763BA1" w:rsidRDefault="00763BA1">
      <w:pPr>
        <w:pStyle w:val="BodyText"/>
        <w:rPr>
          <w:rFonts w:ascii="Times New Roman"/>
          <w:sz w:val="20"/>
        </w:rPr>
      </w:pPr>
    </w:p>
    <w:p w:rsidR="008E2FCD" w:rsidRDefault="00187A96" w:rsidP="00187A96">
      <w:pPr>
        <w:pStyle w:val="BodyText"/>
        <w:tabs>
          <w:tab w:val="left" w:pos="7814"/>
        </w:tabs>
        <w:rPr>
          <w:rFonts w:ascii="Times New Roman"/>
          <w:sz w:val="20"/>
        </w:rPr>
      </w:pPr>
      <w:r>
        <w:rPr>
          <w:rFonts w:ascii="Times New Roman"/>
          <w:sz w:val="20"/>
        </w:rPr>
        <w:tab/>
      </w: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rPr>
          <w:rFonts w:ascii="Times New Roman"/>
          <w:sz w:val="20"/>
        </w:rPr>
      </w:pPr>
    </w:p>
    <w:p w:rsidR="008E2FCD" w:rsidRDefault="008E2FCD">
      <w:pPr>
        <w:pStyle w:val="BodyText"/>
        <w:spacing w:before="1"/>
        <w:rPr>
          <w:rFonts w:ascii="Times New Roman"/>
          <w:sz w:val="25"/>
        </w:rPr>
      </w:pPr>
    </w:p>
    <w:p w:rsidR="008E2FCD" w:rsidRDefault="005B5574">
      <w:pPr>
        <w:pStyle w:val="Title"/>
        <w:spacing w:before="99" w:line="369" w:lineRule="auto"/>
        <w:ind w:left="3049" w:right="3269"/>
      </w:pPr>
      <w:r>
        <w:t>REQUEST FOR PROPOSAL [RFP] FOR</w:t>
      </w:r>
    </w:p>
    <w:p w:rsidR="008E2FCD" w:rsidRDefault="005B5574">
      <w:pPr>
        <w:pStyle w:val="Title"/>
        <w:spacing w:line="369" w:lineRule="auto"/>
      </w:pPr>
      <w:r>
        <w:t>“GROUP PERSONAL ACCIDENT INSURANCE POLICY TO CANARA BANK EMPLOYEES”</w:t>
      </w:r>
    </w:p>
    <w:p w:rsidR="008E2FCD" w:rsidRDefault="008E2FCD">
      <w:pPr>
        <w:pStyle w:val="BodyText"/>
        <w:rPr>
          <w:b/>
          <w:sz w:val="36"/>
        </w:rPr>
      </w:pPr>
    </w:p>
    <w:p w:rsidR="008E2FCD" w:rsidRDefault="008E2FCD">
      <w:pPr>
        <w:pStyle w:val="BodyText"/>
        <w:rPr>
          <w:b/>
          <w:sz w:val="36"/>
        </w:rPr>
      </w:pPr>
    </w:p>
    <w:p w:rsidR="008E2FCD" w:rsidRDefault="008E2FCD">
      <w:pPr>
        <w:pStyle w:val="BodyText"/>
        <w:rPr>
          <w:b/>
          <w:sz w:val="36"/>
        </w:rPr>
      </w:pPr>
    </w:p>
    <w:p w:rsidR="008E2FCD" w:rsidRDefault="008E2FCD">
      <w:pPr>
        <w:pStyle w:val="BodyText"/>
        <w:rPr>
          <w:b/>
          <w:sz w:val="36"/>
        </w:rPr>
      </w:pPr>
    </w:p>
    <w:p w:rsidR="008E2FCD" w:rsidRDefault="008E2FCD">
      <w:pPr>
        <w:pStyle w:val="BodyText"/>
        <w:rPr>
          <w:b/>
          <w:sz w:val="36"/>
        </w:rPr>
      </w:pPr>
    </w:p>
    <w:p w:rsidR="008E2FCD" w:rsidRDefault="008E2FCD">
      <w:pPr>
        <w:pStyle w:val="BodyText"/>
        <w:rPr>
          <w:b/>
          <w:sz w:val="36"/>
        </w:rPr>
      </w:pPr>
    </w:p>
    <w:p w:rsidR="008E2FCD" w:rsidRDefault="005B5574">
      <w:pPr>
        <w:spacing w:before="264" w:line="279" w:lineRule="exact"/>
        <w:ind w:left="860"/>
        <w:rPr>
          <w:b/>
          <w:sz w:val="24"/>
        </w:rPr>
      </w:pPr>
      <w:r>
        <w:rPr>
          <w:b/>
          <w:sz w:val="24"/>
        </w:rPr>
        <w:t>Issued by: Canara Bank,</w:t>
      </w:r>
    </w:p>
    <w:p w:rsidR="008E2FCD" w:rsidRDefault="005B5574">
      <w:pPr>
        <w:ind w:left="2089" w:right="6168" w:hanging="5"/>
        <w:rPr>
          <w:b/>
          <w:sz w:val="24"/>
        </w:rPr>
      </w:pPr>
      <w:r>
        <w:rPr>
          <w:b/>
          <w:sz w:val="24"/>
        </w:rPr>
        <w:t>Head Office,</w:t>
      </w:r>
      <w:r w:rsidR="0016307E">
        <w:rPr>
          <w:b/>
          <w:sz w:val="24"/>
        </w:rPr>
        <w:t xml:space="preserve"> </w:t>
      </w:r>
      <w:r>
        <w:rPr>
          <w:b/>
          <w:sz w:val="24"/>
        </w:rPr>
        <w:t>IR Section, Human Resources Wing,</w:t>
      </w:r>
    </w:p>
    <w:p w:rsidR="008E2FCD" w:rsidRDefault="005B5574">
      <w:pPr>
        <w:spacing w:line="278" w:lineRule="exact"/>
        <w:ind w:left="2084"/>
        <w:rPr>
          <w:b/>
          <w:sz w:val="24"/>
        </w:rPr>
      </w:pPr>
      <w:r>
        <w:rPr>
          <w:b/>
          <w:sz w:val="24"/>
        </w:rPr>
        <w:t>112,</w:t>
      </w:r>
      <w:r w:rsidR="00086222">
        <w:rPr>
          <w:b/>
          <w:sz w:val="24"/>
        </w:rPr>
        <w:t xml:space="preserve"> </w:t>
      </w:r>
      <w:r>
        <w:rPr>
          <w:b/>
          <w:sz w:val="24"/>
        </w:rPr>
        <w:t>J C Road, Bengaluru -560 002</w:t>
      </w:r>
    </w:p>
    <w:p w:rsidR="008E2FCD" w:rsidRDefault="005B5574">
      <w:pPr>
        <w:spacing w:line="278" w:lineRule="exact"/>
        <w:ind w:left="2086"/>
        <w:rPr>
          <w:b/>
          <w:sz w:val="24"/>
        </w:rPr>
      </w:pPr>
      <w:r>
        <w:rPr>
          <w:b/>
          <w:sz w:val="24"/>
        </w:rPr>
        <w:t>Phone No – 080- 22116923,</w:t>
      </w:r>
      <w:r w:rsidR="00A90C16">
        <w:rPr>
          <w:b/>
          <w:sz w:val="24"/>
        </w:rPr>
        <w:t xml:space="preserve"> </w:t>
      </w:r>
      <w:r>
        <w:rPr>
          <w:b/>
          <w:sz w:val="24"/>
        </w:rPr>
        <w:t>22</w:t>
      </w:r>
      <w:r w:rsidR="00A90C16">
        <w:rPr>
          <w:b/>
          <w:sz w:val="24"/>
        </w:rPr>
        <w:t>116914, 22533804</w:t>
      </w:r>
    </w:p>
    <w:p w:rsidR="008E2FCD" w:rsidRDefault="005B5574">
      <w:pPr>
        <w:ind w:left="2086"/>
        <w:rPr>
          <w:b/>
          <w:sz w:val="24"/>
        </w:rPr>
      </w:pPr>
      <w:r>
        <w:rPr>
          <w:b/>
          <w:sz w:val="24"/>
        </w:rPr>
        <w:t xml:space="preserve">Email Id </w:t>
      </w:r>
      <w:hyperlink r:id="rId9">
        <w:r>
          <w:rPr>
            <w:b/>
            <w:sz w:val="24"/>
          </w:rPr>
          <w:t>– terminsurance@canarabank.com</w:t>
        </w:r>
      </w:hyperlink>
    </w:p>
    <w:p w:rsidR="008E2FCD" w:rsidRDefault="008E2FCD">
      <w:pPr>
        <w:rPr>
          <w:sz w:val="24"/>
        </w:rPr>
      </w:pPr>
    </w:p>
    <w:p w:rsidR="00187A96" w:rsidRDefault="00187A96" w:rsidP="00187A96">
      <w:pPr>
        <w:spacing w:before="20"/>
        <w:ind w:left="20"/>
        <w:rPr>
          <w:sz w:val="24"/>
        </w:rPr>
      </w:pPr>
      <w:r>
        <w:rPr>
          <w:sz w:val="24"/>
        </w:rPr>
        <w:tab/>
      </w:r>
    </w:p>
    <w:p w:rsidR="00465C64" w:rsidRDefault="00465C64" w:rsidP="00ED4196">
      <w:pPr>
        <w:spacing w:before="20"/>
        <w:ind w:left="20"/>
        <w:jc w:val="center"/>
        <w:rPr>
          <w:sz w:val="20"/>
          <w:szCs w:val="20"/>
        </w:rPr>
      </w:pPr>
    </w:p>
    <w:p w:rsidR="00465C64" w:rsidRDefault="00465C64" w:rsidP="00ED4196">
      <w:pPr>
        <w:spacing w:before="20"/>
        <w:ind w:left="20"/>
        <w:jc w:val="center"/>
        <w:rPr>
          <w:sz w:val="20"/>
          <w:szCs w:val="20"/>
        </w:rPr>
      </w:pPr>
    </w:p>
    <w:p w:rsidR="00465C64" w:rsidRDefault="00465C64" w:rsidP="00ED4196">
      <w:pPr>
        <w:spacing w:before="20"/>
        <w:ind w:left="20"/>
        <w:jc w:val="center"/>
        <w:rPr>
          <w:sz w:val="20"/>
          <w:szCs w:val="20"/>
        </w:rPr>
      </w:pPr>
    </w:p>
    <w:p w:rsidR="00ED4196" w:rsidRPr="00ED4196" w:rsidRDefault="00ED4196" w:rsidP="00ED4196">
      <w:pPr>
        <w:spacing w:before="20"/>
        <w:ind w:left="20"/>
        <w:jc w:val="center"/>
        <w:rPr>
          <w:sz w:val="20"/>
          <w:szCs w:val="20"/>
        </w:rPr>
      </w:pPr>
      <w:r w:rsidRPr="00ED4196">
        <w:rPr>
          <w:sz w:val="20"/>
          <w:szCs w:val="20"/>
        </w:rPr>
        <w:t xml:space="preserve">Canara Bank, IR Section, HR Wing HO – CB/IR/GPAI/003/2021 dated </w:t>
      </w:r>
      <w:r w:rsidR="00BA0AD3">
        <w:rPr>
          <w:sz w:val="20"/>
          <w:szCs w:val="20"/>
        </w:rPr>
        <w:t>02/11/2021</w:t>
      </w:r>
      <w:r w:rsidRPr="00ED4196">
        <w:rPr>
          <w:sz w:val="20"/>
          <w:szCs w:val="20"/>
        </w:rPr>
        <w:t xml:space="preserve">  </w:t>
      </w:r>
      <w:r>
        <w:rPr>
          <w:sz w:val="20"/>
          <w:szCs w:val="20"/>
        </w:rPr>
        <w:t xml:space="preserve">            </w:t>
      </w:r>
    </w:p>
    <w:p w:rsidR="00A431B0" w:rsidRDefault="00A431B0" w:rsidP="00187A96">
      <w:pPr>
        <w:jc w:val="center"/>
        <w:rPr>
          <w:b/>
          <w:sz w:val="28"/>
        </w:rPr>
      </w:pPr>
      <w:r>
        <w:rPr>
          <w:b/>
          <w:sz w:val="28"/>
          <w:u w:val="thick"/>
        </w:rPr>
        <w:lastRenderedPageBreak/>
        <w:t>LIST OF CONTENTS</w:t>
      </w:r>
    </w:p>
    <w:p w:rsidR="00A431B0" w:rsidRDefault="00A431B0" w:rsidP="00A431B0">
      <w:pPr>
        <w:pStyle w:val="BodyText"/>
        <w:rPr>
          <w:b/>
          <w:sz w:val="20"/>
        </w:rPr>
      </w:pPr>
    </w:p>
    <w:p w:rsidR="00A431B0" w:rsidRDefault="00A431B0" w:rsidP="00A431B0">
      <w:pPr>
        <w:pStyle w:val="BodyText"/>
        <w:rPr>
          <w:b/>
          <w:sz w:val="20"/>
        </w:rPr>
      </w:pPr>
    </w:p>
    <w:p w:rsidR="00A431B0" w:rsidRDefault="00A431B0" w:rsidP="00A431B0">
      <w:pPr>
        <w:pStyle w:val="BodyText"/>
        <w:rPr>
          <w:b/>
          <w:sz w:val="1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543"/>
        <w:gridCol w:w="848"/>
        <w:gridCol w:w="4245"/>
      </w:tblGrid>
      <w:tr w:rsidR="00A431B0" w:rsidTr="00ED4196">
        <w:trPr>
          <w:trHeight w:val="410"/>
        </w:trPr>
        <w:tc>
          <w:tcPr>
            <w:tcW w:w="9482" w:type="dxa"/>
            <w:gridSpan w:val="4"/>
          </w:tcPr>
          <w:p w:rsidR="00A431B0" w:rsidRDefault="00A431B0" w:rsidP="00A553F7">
            <w:pPr>
              <w:pStyle w:val="TableParagraph"/>
              <w:spacing w:before="57"/>
              <w:ind w:left="1367" w:right="1362"/>
              <w:jc w:val="center"/>
              <w:rPr>
                <w:b/>
                <w:sz w:val="24"/>
              </w:rPr>
            </w:pPr>
            <w:r>
              <w:rPr>
                <w:b/>
                <w:sz w:val="24"/>
              </w:rPr>
              <w:t>SECTION A – BID DETAILS &amp; ABBREVIATIONS</w:t>
            </w:r>
          </w:p>
        </w:tc>
      </w:tr>
      <w:tr w:rsidR="00A431B0" w:rsidTr="00ED4196">
        <w:trPr>
          <w:trHeight w:val="500"/>
        </w:trPr>
        <w:tc>
          <w:tcPr>
            <w:tcW w:w="846" w:type="dxa"/>
          </w:tcPr>
          <w:p w:rsidR="00A431B0" w:rsidRDefault="00A431B0" w:rsidP="00A553F7">
            <w:pPr>
              <w:pStyle w:val="TableParagraph"/>
              <w:spacing w:line="243" w:lineRule="exact"/>
              <w:ind w:left="67" w:right="63"/>
              <w:jc w:val="center"/>
              <w:rPr>
                <w:b/>
              </w:rPr>
            </w:pPr>
            <w:r>
              <w:rPr>
                <w:b/>
              </w:rPr>
              <w:t>Clause</w:t>
            </w:r>
          </w:p>
          <w:p w:rsidR="00A431B0" w:rsidRDefault="00A431B0" w:rsidP="00A553F7">
            <w:pPr>
              <w:pStyle w:val="TableParagraph"/>
              <w:spacing w:line="248" w:lineRule="exact"/>
              <w:ind w:left="67" w:right="63"/>
              <w:jc w:val="center"/>
              <w:rPr>
                <w:b/>
              </w:rPr>
            </w:pPr>
            <w:r>
              <w:rPr>
                <w:b/>
              </w:rPr>
              <w:t>No.</w:t>
            </w:r>
          </w:p>
        </w:tc>
        <w:tc>
          <w:tcPr>
            <w:tcW w:w="3543" w:type="dxa"/>
          </w:tcPr>
          <w:p w:rsidR="00A431B0" w:rsidRDefault="00A431B0" w:rsidP="00A553F7">
            <w:pPr>
              <w:pStyle w:val="TableParagraph"/>
              <w:spacing w:before="115"/>
              <w:ind w:left="104"/>
              <w:rPr>
                <w:b/>
              </w:rPr>
            </w:pPr>
            <w:r>
              <w:rPr>
                <w:b/>
              </w:rPr>
              <w:t>Clause Description</w:t>
            </w:r>
          </w:p>
        </w:tc>
        <w:tc>
          <w:tcPr>
            <w:tcW w:w="848" w:type="dxa"/>
          </w:tcPr>
          <w:p w:rsidR="00A431B0" w:rsidRDefault="00A431B0" w:rsidP="00A553F7">
            <w:pPr>
              <w:pStyle w:val="TableParagraph"/>
              <w:spacing w:line="243" w:lineRule="exact"/>
              <w:ind w:left="75" w:right="56"/>
              <w:jc w:val="center"/>
              <w:rPr>
                <w:b/>
              </w:rPr>
            </w:pPr>
            <w:r>
              <w:rPr>
                <w:b/>
              </w:rPr>
              <w:t>Clause</w:t>
            </w:r>
          </w:p>
          <w:p w:rsidR="00A431B0" w:rsidRDefault="00A431B0" w:rsidP="00A553F7">
            <w:pPr>
              <w:pStyle w:val="TableParagraph"/>
              <w:spacing w:line="248" w:lineRule="exact"/>
              <w:ind w:left="75" w:right="13"/>
              <w:jc w:val="center"/>
              <w:rPr>
                <w:b/>
              </w:rPr>
            </w:pPr>
            <w:r>
              <w:rPr>
                <w:b/>
              </w:rPr>
              <w:t>No.</w:t>
            </w:r>
          </w:p>
        </w:tc>
        <w:tc>
          <w:tcPr>
            <w:tcW w:w="4245" w:type="dxa"/>
          </w:tcPr>
          <w:p w:rsidR="00A431B0" w:rsidRDefault="00A431B0" w:rsidP="00A553F7">
            <w:pPr>
              <w:pStyle w:val="TableParagraph"/>
              <w:spacing w:before="115"/>
              <w:ind w:left="107"/>
              <w:rPr>
                <w:b/>
              </w:rPr>
            </w:pPr>
            <w:r>
              <w:rPr>
                <w:b/>
              </w:rPr>
              <w:t>Clause Description</w:t>
            </w:r>
          </w:p>
        </w:tc>
      </w:tr>
      <w:tr w:rsidR="00A431B0" w:rsidTr="00ED4196">
        <w:trPr>
          <w:trHeight w:val="345"/>
        </w:trPr>
        <w:tc>
          <w:tcPr>
            <w:tcW w:w="846" w:type="dxa"/>
          </w:tcPr>
          <w:p w:rsidR="00A431B0" w:rsidRDefault="00A431B0" w:rsidP="00A553F7">
            <w:pPr>
              <w:pStyle w:val="TableParagraph"/>
              <w:spacing w:before="38"/>
              <w:ind w:left="249"/>
              <w:rPr>
                <w:b/>
              </w:rPr>
            </w:pPr>
            <w:r>
              <w:rPr>
                <w:b/>
              </w:rPr>
              <w:t>1.</w:t>
            </w:r>
          </w:p>
        </w:tc>
        <w:tc>
          <w:tcPr>
            <w:tcW w:w="3543" w:type="dxa"/>
          </w:tcPr>
          <w:p w:rsidR="00A431B0" w:rsidRDefault="00A431B0" w:rsidP="00A553F7">
            <w:pPr>
              <w:pStyle w:val="TableParagraph"/>
              <w:spacing w:before="35"/>
              <w:ind w:left="104"/>
            </w:pPr>
            <w:r>
              <w:t>Bid Schedule</w:t>
            </w:r>
          </w:p>
        </w:tc>
        <w:tc>
          <w:tcPr>
            <w:tcW w:w="848" w:type="dxa"/>
          </w:tcPr>
          <w:p w:rsidR="00A431B0" w:rsidRDefault="00A431B0" w:rsidP="00A553F7">
            <w:pPr>
              <w:pStyle w:val="TableParagraph"/>
              <w:spacing w:before="38"/>
              <w:ind w:left="248"/>
              <w:rPr>
                <w:b/>
              </w:rPr>
            </w:pPr>
            <w:r>
              <w:rPr>
                <w:b/>
              </w:rPr>
              <w:t>2.</w:t>
            </w:r>
          </w:p>
        </w:tc>
        <w:tc>
          <w:tcPr>
            <w:tcW w:w="4245" w:type="dxa"/>
          </w:tcPr>
          <w:p w:rsidR="00A431B0" w:rsidRDefault="00A431B0" w:rsidP="00A553F7">
            <w:pPr>
              <w:pStyle w:val="TableParagraph"/>
              <w:spacing w:before="35"/>
              <w:ind w:left="107"/>
            </w:pPr>
            <w:r>
              <w:t>Abbreviations</w:t>
            </w:r>
          </w:p>
        </w:tc>
      </w:tr>
      <w:tr w:rsidR="00A431B0" w:rsidTr="00ED4196">
        <w:trPr>
          <w:trHeight w:val="373"/>
        </w:trPr>
        <w:tc>
          <w:tcPr>
            <w:tcW w:w="9482" w:type="dxa"/>
            <w:gridSpan w:val="4"/>
          </w:tcPr>
          <w:p w:rsidR="00A431B0" w:rsidRDefault="00A431B0" w:rsidP="00A553F7">
            <w:pPr>
              <w:pStyle w:val="TableParagraph"/>
              <w:spacing w:before="38"/>
              <w:ind w:left="1368" w:right="1362"/>
              <w:jc w:val="center"/>
              <w:rPr>
                <w:b/>
                <w:sz w:val="24"/>
              </w:rPr>
            </w:pPr>
            <w:r>
              <w:rPr>
                <w:b/>
                <w:sz w:val="24"/>
              </w:rPr>
              <w:t>SECTION B – INTRODUCTION</w:t>
            </w:r>
          </w:p>
        </w:tc>
      </w:tr>
      <w:tr w:rsidR="00A431B0" w:rsidTr="00ED4196">
        <w:trPr>
          <w:trHeight w:val="345"/>
        </w:trPr>
        <w:tc>
          <w:tcPr>
            <w:tcW w:w="846" w:type="dxa"/>
          </w:tcPr>
          <w:p w:rsidR="00A431B0" w:rsidRDefault="00A431B0" w:rsidP="00A553F7">
            <w:pPr>
              <w:pStyle w:val="TableParagraph"/>
              <w:spacing w:before="35"/>
              <w:ind w:left="288"/>
              <w:rPr>
                <w:b/>
              </w:rPr>
            </w:pPr>
            <w:r>
              <w:rPr>
                <w:b/>
              </w:rPr>
              <w:t>1.</w:t>
            </w:r>
          </w:p>
        </w:tc>
        <w:tc>
          <w:tcPr>
            <w:tcW w:w="3543" w:type="dxa"/>
          </w:tcPr>
          <w:p w:rsidR="00A431B0" w:rsidRDefault="00A431B0" w:rsidP="00A553F7">
            <w:pPr>
              <w:pStyle w:val="TableParagraph"/>
              <w:spacing w:before="35"/>
              <w:ind w:left="104"/>
            </w:pPr>
            <w:r>
              <w:t>About Canara Bank</w:t>
            </w:r>
          </w:p>
        </w:tc>
        <w:tc>
          <w:tcPr>
            <w:tcW w:w="848" w:type="dxa"/>
          </w:tcPr>
          <w:p w:rsidR="00A431B0" w:rsidRDefault="00A431B0" w:rsidP="00A553F7">
            <w:pPr>
              <w:pStyle w:val="TableParagraph"/>
              <w:spacing w:before="35"/>
              <w:ind w:left="287"/>
              <w:rPr>
                <w:b/>
              </w:rPr>
            </w:pPr>
            <w:r>
              <w:rPr>
                <w:b/>
              </w:rPr>
              <w:t>4.</w:t>
            </w:r>
          </w:p>
        </w:tc>
        <w:tc>
          <w:tcPr>
            <w:tcW w:w="4245" w:type="dxa"/>
          </w:tcPr>
          <w:p w:rsidR="00A431B0" w:rsidRDefault="00A431B0" w:rsidP="00A553F7">
            <w:pPr>
              <w:pStyle w:val="TableParagraph"/>
              <w:spacing w:before="35"/>
              <w:ind w:left="107"/>
            </w:pPr>
            <w:r>
              <w:t>Objective</w:t>
            </w:r>
          </w:p>
        </w:tc>
      </w:tr>
      <w:tr w:rsidR="00A431B0" w:rsidTr="00ED4196">
        <w:trPr>
          <w:trHeight w:val="318"/>
        </w:trPr>
        <w:tc>
          <w:tcPr>
            <w:tcW w:w="846" w:type="dxa"/>
          </w:tcPr>
          <w:p w:rsidR="00A431B0" w:rsidRDefault="00A431B0" w:rsidP="00A553F7">
            <w:pPr>
              <w:pStyle w:val="TableParagraph"/>
              <w:spacing w:before="23"/>
              <w:ind w:left="288"/>
              <w:rPr>
                <w:b/>
              </w:rPr>
            </w:pPr>
            <w:r>
              <w:rPr>
                <w:b/>
              </w:rPr>
              <w:t>2.</w:t>
            </w:r>
          </w:p>
        </w:tc>
        <w:tc>
          <w:tcPr>
            <w:tcW w:w="3543" w:type="dxa"/>
          </w:tcPr>
          <w:p w:rsidR="00A431B0" w:rsidRDefault="00A431B0" w:rsidP="00A553F7">
            <w:pPr>
              <w:pStyle w:val="TableParagraph"/>
              <w:spacing w:before="23"/>
              <w:ind w:left="104"/>
            </w:pPr>
            <w:r>
              <w:t>Definitions</w:t>
            </w:r>
          </w:p>
        </w:tc>
        <w:tc>
          <w:tcPr>
            <w:tcW w:w="848" w:type="dxa"/>
          </w:tcPr>
          <w:p w:rsidR="00A431B0" w:rsidRDefault="00A431B0" w:rsidP="00A553F7">
            <w:pPr>
              <w:pStyle w:val="TableParagraph"/>
              <w:spacing w:before="23"/>
              <w:ind w:left="287"/>
              <w:rPr>
                <w:b/>
              </w:rPr>
            </w:pPr>
            <w:r>
              <w:rPr>
                <w:b/>
              </w:rPr>
              <w:t>5.</w:t>
            </w:r>
          </w:p>
        </w:tc>
        <w:tc>
          <w:tcPr>
            <w:tcW w:w="4245" w:type="dxa"/>
          </w:tcPr>
          <w:p w:rsidR="00A431B0" w:rsidRDefault="00A431B0" w:rsidP="00A553F7">
            <w:pPr>
              <w:pStyle w:val="TableParagraph"/>
              <w:spacing w:before="23"/>
              <w:ind w:left="107"/>
            </w:pPr>
            <w:r>
              <w:t>Requirement Details</w:t>
            </w:r>
          </w:p>
        </w:tc>
      </w:tr>
      <w:tr w:rsidR="00A431B0" w:rsidTr="00ED4196">
        <w:trPr>
          <w:trHeight w:val="279"/>
        </w:trPr>
        <w:tc>
          <w:tcPr>
            <w:tcW w:w="846" w:type="dxa"/>
          </w:tcPr>
          <w:p w:rsidR="00A431B0" w:rsidRDefault="00A431B0" w:rsidP="00A553F7">
            <w:pPr>
              <w:pStyle w:val="TableParagraph"/>
              <w:spacing w:before="2"/>
              <w:ind w:left="288"/>
              <w:rPr>
                <w:b/>
              </w:rPr>
            </w:pPr>
            <w:r>
              <w:rPr>
                <w:b/>
              </w:rPr>
              <w:t>3.</w:t>
            </w:r>
          </w:p>
        </w:tc>
        <w:tc>
          <w:tcPr>
            <w:tcW w:w="3543" w:type="dxa"/>
          </w:tcPr>
          <w:p w:rsidR="00A431B0" w:rsidRDefault="00A431B0" w:rsidP="00A553F7">
            <w:pPr>
              <w:pStyle w:val="TableParagraph"/>
              <w:spacing w:before="2"/>
              <w:ind w:left="104"/>
            </w:pPr>
            <w:r>
              <w:t>About RFP</w:t>
            </w:r>
          </w:p>
        </w:tc>
        <w:tc>
          <w:tcPr>
            <w:tcW w:w="848" w:type="dxa"/>
          </w:tcPr>
          <w:p w:rsidR="00A431B0" w:rsidRDefault="00A431B0" w:rsidP="00A553F7">
            <w:pPr>
              <w:pStyle w:val="TableParagraph"/>
              <w:spacing w:before="2"/>
              <w:ind w:left="287"/>
              <w:rPr>
                <w:b/>
              </w:rPr>
            </w:pPr>
            <w:r>
              <w:rPr>
                <w:b/>
              </w:rPr>
              <w:t>6.</w:t>
            </w:r>
          </w:p>
        </w:tc>
        <w:tc>
          <w:tcPr>
            <w:tcW w:w="4245" w:type="dxa"/>
          </w:tcPr>
          <w:p w:rsidR="00A431B0" w:rsidRDefault="00A431B0" w:rsidP="00A553F7">
            <w:pPr>
              <w:pStyle w:val="TableParagraph"/>
              <w:spacing w:before="2"/>
              <w:ind w:left="107"/>
            </w:pPr>
            <w:r>
              <w:t>Technical Criteria</w:t>
            </w:r>
          </w:p>
        </w:tc>
      </w:tr>
      <w:tr w:rsidR="00A431B0" w:rsidTr="00ED4196">
        <w:trPr>
          <w:trHeight w:val="389"/>
        </w:trPr>
        <w:tc>
          <w:tcPr>
            <w:tcW w:w="9482" w:type="dxa"/>
            <w:gridSpan w:val="4"/>
          </w:tcPr>
          <w:p w:rsidR="00A431B0" w:rsidRDefault="00A431B0" w:rsidP="00A553F7">
            <w:pPr>
              <w:pStyle w:val="TableParagraph"/>
              <w:spacing w:before="48"/>
              <w:ind w:left="1368" w:right="1362"/>
              <w:jc w:val="center"/>
              <w:rPr>
                <w:b/>
                <w:sz w:val="24"/>
              </w:rPr>
            </w:pPr>
            <w:r>
              <w:rPr>
                <w:b/>
                <w:sz w:val="24"/>
              </w:rPr>
              <w:t>SECTION C - DELIVERABLE AND SERVICE LEVEL AGREEMENTS</w:t>
            </w:r>
          </w:p>
        </w:tc>
      </w:tr>
      <w:tr w:rsidR="00A431B0" w:rsidTr="00ED4196">
        <w:trPr>
          <w:trHeight w:val="302"/>
        </w:trPr>
        <w:tc>
          <w:tcPr>
            <w:tcW w:w="846" w:type="dxa"/>
          </w:tcPr>
          <w:p w:rsidR="00A431B0" w:rsidRDefault="00A431B0" w:rsidP="00A553F7">
            <w:pPr>
              <w:pStyle w:val="TableParagraph"/>
              <w:spacing w:before="14"/>
              <w:ind w:left="288"/>
              <w:rPr>
                <w:b/>
              </w:rPr>
            </w:pPr>
            <w:r>
              <w:rPr>
                <w:b/>
              </w:rPr>
              <w:t>1.</w:t>
            </w:r>
          </w:p>
        </w:tc>
        <w:tc>
          <w:tcPr>
            <w:tcW w:w="3543" w:type="dxa"/>
          </w:tcPr>
          <w:p w:rsidR="00A431B0" w:rsidRDefault="00A431B0" w:rsidP="00A553F7">
            <w:pPr>
              <w:pStyle w:val="TableParagraph"/>
              <w:spacing w:before="14"/>
              <w:ind w:left="104"/>
            </w:pPr>
            <w:r>
              <w:t>Acceptance</w:t>
            </w:r>
          </w:p>
        </w:tc>
        <w:tc>
          <w:tcPr>
            <w:tcW w:w="848" w:type="dxa"/>
          </w:tcPr>
          <w:p w:rsidR="00A431B0" w:rsidRDefault="00A431B0" w:rsidP="00A553F7">
            <w:pPr>
              <w:pStyle w:val="TableParagraph"/>
              <w:spacing w:before="14"/>
              <w:ind w:left="287"/>
            </w:pPr>
            <w:r>
              <w:t>2.</w:t>
            </w:r>
          </w:p>
        </w:tc>
        <w:tc>
          <w:tcPr>
            <w:tcW w:w="4245" w:type="dxa"/>
          </w:tcPr>
          <w:p w:rsidR="00A431B0" w:rsidRDefault="00A431B0" w:rsidP="00A553F7">
            <w:pPr>
              <w:pStyle w:val="TableParagraph"/>
              <w:spacing w:before="14"/>
              <w:ind w:left="107"/>
            </w:pPr>
            <w:r>
              <w:t>Payment Terms</w:t>
            </w:r>
          </w:p>
        </w:tc>
      </w:tr>
      <w:tr w:rsidR="00A431B0" w:rsidTr="00ED4196">
        <w:trPr>
          <w:trHeight w:val="335"/>
        </w:trPr>
        <w:tc>
          <w:tcPr>
            <w:tcW w:w="9482" w:type="dxa"/>
            <w:gridSpan w:val="4"/>
          </w:tcPr>
          <w:p w:rsidR="00A431B0" w:rsidRDefault="00A431B0" w:rsidP="00A553F7">
            <w:pPr>
              <w:pStyle w:val="TableParagraph"/>
              <w:spacing w:before="21"/>
              <w:ind w:left="1368" w:right="1360"/>
              <w:jc w:val="center"/>
              <w:rPr>
                <w:b/>
                <w:sz w:val="24"/>
              </w:rPr>
            </w:pPr>
            <w:r>
              <w:rPr>
                <w:b/>
                <w:sz w:val="24"/>
              </w:rPr>
              <w:t>SECTION D –BID PROCESS</w:t>
            </w:r>
          </w:p>
        </w:tc>
      </w:tr>
      <w:tr w:rsidR="00A431B0" w:rsidTr="00ED4196">
        <w:trPr>
          <w:trHeight w:val="608"/>
        </w:trPr>
        <w:tc>
          <w:tcPr>
            <w:tcW w:w="846" w:type="dxa"/>
          </w:tcPr>
          <w:p w:rsidR="00A431B0" w:rsidRDefault="00A431B0" w:rsidP="00A553F7">
            <w:pPr>
              <w:pStyle w:val="TableParagraph"/>
              <w:spacing w:before="172"/>
              <w:ind w:left="288"/>
              <w:rPr>
                <w:b/>
              </w:rPr>
            </w:pPr>
            <w:r>
              <w:rPr>
                <w:b/>
              </w:rPr>
              <w:t>1.</w:t>
            </w:r>
          </w:p>
        </w:tc>
        <w:tc>
          <w:tcPr>
            <w:tcW w:w="3543" w:type="dxa"/>
          </w:tcPr>
          <w:p w:rsidR="00A431B0" w:rsidRDefault="00A431B0" w:rsidP="00A553F7">
            <w:pPr>
              <w:pStyle w:val="TableParagraph"/>
              <w:spacing w:before="45"/>
              <w:ind w:left="104"/>
            </w:pPr>
            <w:r>
              <w:t>Clarification to RFP &amp; Pre-Bid queries</w:t>
            </w:r>
          </w:p>
        </w:tc>
        <w:tc>
          <w:tcPr>
            <w:tcW w:w="848" w:type="dxa"/>
          </w:tcPr>
          <w:p w:rsidR="00A431B0" w:rsidRDefault="00A431B0" w:rsidP="00A553F7">
            <w:pPr>
              <w:pStyle w:val="TableParagraph"/>
              <w:spacing w:before="172"/>
              <w:ind w:left="287"/>
              <w:rPr>
                <w:b/>
              </w:rPr>
            </w:pPr>
            <w:r>
              <w:rPr>
                <w:b/>
              </w:rPr>
              <w:t>6.</w:t>
            </w:r>
          </w:p>
        </w:tc>
        <w:tc>
          <w:tcPr>
            <w:tcW w:w="4245" w:type="dxa"/>
          </w:tcPr>
          <w:p w:rsidR="00A431B0" w:rsidRDefault="00A431B0" w:rsidP="00A553F7">
            <w:pPr>
              <w:pStyle w:val="TableParagraph"/>
              <w:spacing w:before="172"/>
              <w:ind w:left="107"/>
            </w:pPr>
            <w:r>
              <w:t>Cost &amp; Currency</w:t>
            </w:r>
          </w:p>
        </w:tc>
      </w:tr>
      <w:tr w:rsidR="00A431B0" w:rsidTr="00ED4196">
        <w:trPr>
          <w:trHeight w:val="347"/>
        </w:trPr>
        <w:tc>
          <w:tcPr>
            <w:tcW w:w="846" w:type="dxa"/>
          </w:tcPr>
          <w:p w:rsidR="00A431B0" w:rsidRDefault="00A431B0" w:rsidP="00A553F7">
            <w:pPr>
              <w:pStyle w:val="TableParagraph"/>
              <w:spacing w:before="38"/>
              <w:ind w:left="288"/>
              <w:rPr>
                <w:b/>
              </w:rPr>
            </w:pPr>
            <w:r>
              <w:rPr>
                <w:b/>
              </w:rPr>
              <w:t>2.</w:t>
            </w:r>
          </w:p>
        </w:tc>
        <w:tc>
          <w:tcPr>
            <w:tcW w:w="3543" w:type="dxa"/>
          </w:tcPr>
          <w:p w:rsidR="00A431B0" w:rsidRDefault="00A431B0" w:rsidP="00A553F7">
            <w:pPr>
              <w:pStyle w:val="TableParagraph"/>
              <w:spacing w:before="38"/>
              <w:ind w:left="104"/>
            </w:pPr>
            <w:r>
              <w:t>Pre-Bid Meeting</w:t>
            </w:r>
          </w:p>
        </w:tc>
        <w:tc>
          <w:tcPr>
            <w:tcW w:w="848" w:type="dxa"/>
          </w:tcPr>
          <w:p w:rsidR="00A431B0" w:rsidRDefault="00A431B0" w:rsidP="00A553F7">
            <w:pPr>
              <w:pStyle w:val="TableParagraph"/>
              <w:spacing w:before="38"/>
              <w:ind w:left="287"/>
              <w:rPr>
                <w:b/>
              </w:rPr>
            </w:pPr>
            <w:r>
              <w:rPr>
                <w:b/>
              </w:rPr>
              <w:t>7.</w:t>
            </w:r>
          </w:p>
        </w:tc>
        <w:tc>
          <w:tcPr>
            <w:tcW w:w="4245" w:type="dxa"/>
          </w:tcPr>
          <w:p w:rsidR="00A431B0" w:rsidRDefault="00A431B0" w:rsidP="00A553F7">
            <w:pPr>
              <w:pStyle w:val="TableParagraph"/>
              <w:spacing w:before="38"/>
              <w:ind w:left="107"/>
            </w:pPr>
            <w:r>
              <w:t>Erasures or Alterations</w:t>
            </w:r>
          </w:p>
        </w:tc>
      </w:tr>
      <w:tr w:rsidR="00A431B0" w:rsidTr="00ED4196">
        <w:trPr>
          <w:trHeight w:val="343"/>
        </w:trPr>
        <w:tc>
          <w:tcPr>
            <w:tcW w:w="846" w:type="dxa"/>
          </w:tcPr>
          <w:p w:rsidR="00A431B0" w:rsidRDefault="00A431B0" w:rsidP="00A553F7">
            <w:pPr>
              <w:pStyle w:val="TableParagraph"/>
              <w:spacing w:before="33"/>
              <w:ind w:left="288"/>
              <w:rPr>
                <w:b/>
              </w:rPr>
            </w:pPr>
            <w:r>
              <w:rPr>
                <w:b/>
              </w:rPr>
              <w:t>3.</w:t>
            </w:r>
          </w:p>
        </w:tc>
        <w:tc>
          <w:tcPr>
            <w:tcW w:w="3543" w:type="dxa"/>
          </w:tcPr>
          <w:p w:rsidR="00A431B0" w:rsidRDefault="00A431B0" w:rsidP="00A553F7">
            <w:pPr>
              <w:pStyle w:val="TableParagraph"/>
              <w:spacing w:before="33"/>
              <w:ind w:left="104"/>
            </w:pPr>
            <w:r>
              <w:t>Amendment to Bidding Document</w:t>
            </w:r>
          </w:p>
        </w:tc>
        <w:tc>
          <w:tcPr>
            <w:tcW w:w="848" w:type="dxa"/>
          </w:tcPr>
          <w:p w:rsidR="00A431B0" w:rsidRDefault="00A431B0" w:rsidP="00A553F7">
            <w:pPr>
              <w:pStyle w:val="TableParagraph"/>
              <w:spacing w:before="33"/>
              <w:ind w:left="287"/>
              <w:rPr>
                <w:b/>
              </w:rPr>
            </w:pPr>
            <w:r>
              <w:rPr>
                <w:b/>
              </w:rPr>
              <w:t>8.</w:t>
            </w:r>
          </w:p>
        </w:tc>
        <w:tc>
          <w:tcPr>
            <w:tcW w:w="4245" w:type="dxa"/>
          </w:tcPr>
          <w:p w:rsidR="00A431B0" w:rsidRDefault="00A431B0" w:rsidP="00A553F7">
            <w:pPr>
              <w:pStyle w:val="TableParagraph"/>
              <w:spacing w:before="33"/>
              <w:ind w:left="107"/>
            </w:pPr>
            <w:r>
              <w:t>Assumptions/Presumptions/Modification</w:t>
            </w:r>
          </w:p>
        </w:tc>
      </w:tr>
      <w:tr w:rsidR="00A431B0" w:rsidTr="00ED4196">
        <w:trPr>
          <w:trHeight w:val="343"/>
        </w:trPr>
        <w:tc>
          <w:tcPr>
            <w:tcW w:w="846" w:type="dxa"/>
          </w:tcPr>
          <w:p w:rsidR="00A431B0" w:rsidRDefault="00A431B0" w:rsidP="00A553F7">
            <w:pPr>
              <w:pStyle w:val="TableParagraph"/>
              <w:spacing w:before="33"/>
              <w:ind w:left="288"/>
              <w:rPr>
                <w:b/>
              </w:rPr>
            </w:pPr>
            <w:r>
              <w:rPr>
                <w:b/>
              </w:rPr>
              <w:t>4.</w:t>
            </w:r>
          </w:p>
        </w:tc>
        <w:tc>
          <w:tcPr>
            <w:tcW w:w="3543" w:type="dxa"/>
          </w:tcPr>
          <w:p w:rsidR="00A431B0" w:rsidRDefault="00A431B0" w:rsidP="00A553F7">
            <w:pPr>
              <w:pStyle w:val="TableParagraph"/>
              <w:spacing w:before="33"/>
              <w:ind w:left="104"/>
            </w:pPr>
            <w:r>
              <w:t>Bid System Offer</w:t>
            </w:r>
          </w:p>
        </w:tc>
        <w:tc>
          <w:tcPr>
            <w:tcW w:w="848" w:type="dxa"/>
          </w:tcPr>
          <w:p w:rsidR="00A431B0" w:rsidRDefault="00A431B0" w:rsidP="00A553F7">
            <w:pPr>
              <w:pStyle w:val="TableParagraph"/>
              <w:spacing w:before="33"/>
              <w:ind w:left="287"/>
              <w:rPr>
                <w:b/>
              </w:rPr>
            </w:pPr>
            <w:r>
              <w:rPr>
                <w:b/>
              </w:rPr>
              <w:t>9.</w:t>
            </w:r>
          </w:p>
        </w:tc>
        <w:tc>
          <w:tcPr>
            <w:tcW w:w="4245" w:type="dxa"/>
          </w:tcPr>
          <w:p w:rsidR="00A431B0" w:rsidRDefault="00A431B0" w:rsidP="00A553F7">
            <w:pPr>
              <w:pStyle w:val="TableParagraph"/>
              <w:spacing w:before="33"/>
              <w:ind w:left="107"/>
            </w:pPr>
            <w:r>
              <w:t>Submission of Bids</w:t>
            </w:r>
          </w:p>
        </w:tc>
      </w:tr>
      <w:tr w:rsidR="00A431B0" w:rsidTr="00ED4196">
        <w:trPr>
          <w:trHeight w:val="345"/>
        </w:trPr>
        <w:tc>
          <w:tcPr>
            <w:tcW w:w="846" w:type="dxa"/>
          </w:tcPr>
          <w:p w:rsidR="00A431B0" w:rsidRDefault="00A431B0" w:rsidP="00A553F7">
            <w:pPr>
              <w:pStyle w:val="TableParagraph"/>
              <w:spacing w:before="36"/>
              <w:ind w:left="288"/>
              <w:rPr>
                <w:b/>
              </w:rPr>
            </w:pPr>
            <w:r>
              <w:rPr>
                <w:b/>
              </w:rPr>
              <w:t>5.</w:t>
            </w:r>
          </w:p>
        </w:tc>
        <w:tc>
          <w:tcPr>
            <w:tcW w:w="3543" w:type="dxa"/>
          </w:tcPr>
          <w:p w:rsidR="00A431B0" w:rsidRDefault="00A431B0" w:rsidP="00A553F7">
            <w:pPr>
              <w:pStyle w:val="TableParagraph"/>
              <w:spacing w:before="36"/>
              <w:ind w:left="104"/>
            </w:pPr>
            <w:r>
              <w:t>Preparation of Bids</w:t>
            </w:r>
          </w:p>
        </w:tc>
        <w:tc>
          <w:tcPr>
            <w:tcW w:w="848" w:type="dxa"/>
          </w:tcPr>
          <w:p w:rsidR="00A431B0" w:rsidRDefault="00A431B0" w:rsidP="00A553F7">
            <w:pPr>
              <w:pStyle w:val="TableParagraph"/>
              <w:spacing w:before="36"/>
              <w:ind w:left="287"/>
              <w:rPr>
                <w:b/>
              </w:rPr>
            </w:pPr>
            <w:r>
              <w:rPr>
                <w:b/>
              </w:rPr>
              <w:t>10.</w:t>
            </w:r>
          </w:p>
        </w:tc>
        <w:tc>
          <w:tcPr>
            <w:tcW w:w="4245" w:type="dxa"/>
          </w:tcPr>
          <w:p w:rsidR="00A431B0" w:rsidRDefault="00A431B0" w:rsidP="00A553F7">
            <w:pPr>
              <w:pStyle w:val="TableParagraph"/>
              <w:spacing w:before="36"/>
              <w:ind w:left="107"/>
            </w:pPr>
            <w:r>
              <w:t>Bid opening</w:t>
            </w:r>
          </w:p>
        </w:tc>
      </w:tr>
      <w:tr w:rsidR="00A431B0" w:rsidTr="00ED4196">
        <w:trPr>
          <w:trHeight w:val="455"/>
        </w:trPr>
        <w:tc>
          <w:tcPr>
            <w:tcW w:w="9482" w:type="dxa"/>
            <w:gridSpan w:val="4"/>
          </w:tcPr>
          <w:p w:rsidR="00A431B0" w:rsidRDefault="00A431B0" w:rsidP="00A553F7">
            <w:pPr>
              <w:pStyle w:val="TableParagraph"/>
              <w:spacing w:before="81"/>
              <w:ind w:left="1364" w:right="1362"/>
              <w:jc w:val="center"/>
              <w:rPr>
                <w:b/>
                <w:sz w:val="24"/>
              </w:rPr>
            </w:pPr>
            <w:r>
              <w:rPr>
                <w:b/>
                <w:sz w:val="24"/>
              </w:rPr>
              <w:t>SECTION E – SELECTION OF BIDDER</w:t>
            </w:r>
          </w:p>
        </w:tc>
      </w:tr>
      <w:tr w:rsidR="00A431B0" w:rsidTr="00ED4196">
        <w:trPr>
          <w:trHeight w:val="323"/>
        </w:trPr>
        <w:tc>
          <w:tcPr>
            <w:tcW w:w="846" w:type="dxa"/>
          </w:tcPr>
          <w:p w:rsidR="00A431B0" w:rsidRDefault="00A431B0" w:rsidP="00A553F7">
            <w:pPr>
              <w:pStyle w:val="TableParagraph"/>
              <w:spacing w:before="26"/>
              <w:ind w:left="288"/>
              <w:rPr>
                <w:b/>
              </w:rPr>
            </w:pPr>
            <w:r>
              <w:rPr>
                <w:b/>
              </w:rPr>
              <w:t>1.</w:t>
            </w:r>
          </w:p>
        </w:tc>
        <w:tc>
          <w:tcPr>
            <w:tcW w:w="3543" w:type="dxa"/>
          </w:tcPr>
          <w:p w:rsidR="00A431B0" w:rsidRDefault="00A431B0" w:rsidP="00A553F7">
            <w:pPr>
              <w:pStyle w:val="TableParagraph"/>
              <w:spacing w:before="26"/>
              <w:ind w:left="104"/>
            </w:pPr>
            <w:r>
              <w:t>Preliminary Scrutiny</w:t>
            </w:r>
          </w:p>
        </w:tc>
        <w:tc>
          <w:tcPr>
            <w:tcW w:w="848" w:type="dxa"/>
          </w:tcPr>
          <w:p w:rsidR="00A431B0" w:rsidRDefault="00A431B0" w:rsidP="00A553F7">
            <w:pPr>
              <w:pStyle w:val="TableParagraph"/>
              <w:spacing w:before="26"/>
              <w:ind w:left="287"/>
              <w:rPr>
                <w:b/>
              </w:rPr>
            </w:pPr>
            <w:r>
              <w:rPr>
                <w:b/>
              </w:rPr>
              <w:t>5.</w:t>
            </w:r>
          </w:p>
        </w:tc>
        <w:tc>
          <w:tcPr>
            <w:tcW w:w="4245" w:type="dxa"/>
          </w:tcPr>
          <w:p w:rsidR="00A431B0" w:rsidRDefault="00A431B0" w:rsidP="00A553F7">
            <w:pPr>
              <w:pStyle w:val="TableParagraph"/>
              <w:spacing w:before="26"/>
              <w:ind w:left="107"/>
            </w:pPr>
            <w:r>
              <w:t>Determination of L1 Price</w:t>
            </w:r>
          </w:p>
        </w:tc>
      </w:tr>
      <w:tr w:rsidR="00A431B0" w:rsidTr="00ED4196">
        <w:trPr>
          <w:trHeight w:val="403"/>
        </w:trPr>
        <w:tc>
          <w:tcPr>
            <w:tcW w:w="846" w:type="dxa"/>
          </w:tcPr>
          <w:p w:rsidR="00A431B0" w:rsidRDefault="00A431B0" w:rsidP="00A553F7">
            <w:pPr>
              <w:pStyle w:val="TableParagraph"/>
              <w:spacing w:before="67"/>
              <w:ind w:left="288"/>
              <w:rPr>
                <w:b/>
              </w:rPr>
            </w:pPr>
            <w:r>
              <w:rPr>
                <w:b/>
              </w:rPr>
              <w:t>2.</w:t>
            </w:r>
          </w:p>
        </w:tc>
        <w:tc>
          <w:tcPr>
            <w:tcW w:w="3543" w:type="dxa"/>
          </w:tcPr>
          <w:p w:rsidR="00A431B0" w:rsidRDefault="00A431B0" w:rsidP="00A553F7">
            <w:pPr>
              <w:pStyle w:val="TableParagraph"/>
              <w:spacing w:before="67"/>
              <w:ind w:left="104"/>
            </w:pPr>
            <w:r>
              <w:t>Clarification of Offers</w:t>
            </w:r>
          </w:p>
        </w:tc>
        <w:tc>
          <w:tcPr>
            <w:tcW w:w="848" w:type="dxa"/>
          </w:tcPr>
          <w:p w:rsidR="00A431B0" w:rsidRDefault="00A431B0" w:rsidP="00A553F7">
            <w:pPr>
              <w:pStyle w:val="TableParagraph"/>
              <w:spacing w:before="67"/>
              <w:ind w:left="287"/>
              <w:rPr>
                <w:b/>
              </w:rPr>
            </w:pPr>
            <w:r>
              <w:rPr>
                <w:b/>
              </w:rPr>
              <w:t>6.</w:t>
            </w:r>
          </w:p>
        </w:tc>
        <w:tc>
          <w:tcPr>
            <w:tcW w:w="4245" w:type="dxa"/>
          </w:tcPr>
          <w:p w:rsidR="00A431B0" w:rsidRDefault="00A431B0" w:rsidP="004448C9">
            <w:pPr>
              <w:pStyle w:val="TableParagraph"/>
              <w:spacing w:before="67"/>
              <w:ind w:left="107"/>
            </w:pPr>
            <w:r>
              <w:t>Claim process</w:t>
            </w:r>
          </w:p>
        </w:tc>
      </w:tr>
      <w:tr w:rsidR="00A431B0" w:rsidTr="00ED4196">
        <w:trPr>
          <w:trHeight w:val="314"/>
        </w:trPr>
        <w:tc>
          <w:tcPr>
            <w:tcW w:w="846" w:type="dxa"/>
          </w:tcPr>
          <w:p w:rsidR="00A431B0" w:rsidRDefault="00A431B0" w:rsidP="00A553F7">
            <w:pPr>
              <w:pStyle w:val="TableParagraph"/>
              <w:spacing w:before="21"/>
              <w:ind w:left="288"/>
              <w:rPr>
                <w:b/>
              </w:rPr>
            </w:pPr>
            <w:r>
              <w:rPr>
                <w:b/>
              </w:rPr>
              <w:t>3.</w:t>
            </w:r>
          </w:p>
        </w:tc>
        <w:tc>
          <w:tcPr>
            <w:tcW w:w="3543" w:type="dxa"/>
          </w:tcPr>
          <w:p w:rsidR="00A431B0" w:rsidRDefault="00A431B0" w:rsidP="00A553F7">
            <w:pPr>
              <w:pStyle w:val="TableParagraph"/>
              <w:spacing w:before="21"/>
              <w:ind w:left="104"/>
            </w:pPr>
            <w:r>
              <w:t>Evaluation of Bids</w:t>
            </w:r>
          </w:p>
        </w:tc>
        <w:tc>
          <w:tcPr>
            <w:tcW w:w="848" w:type="dxa"/>
          </w:tcPr>
          <w:p w:rsidR="00A431B0" w:rsidRDefault="00A431B0" w:rsidP="00A553F7">
            <w:pPr>
              <w:pStyle w:val="TableParagraph"/>
              <w:rPr>
                <w:rFonts w:ascii="Times New Roman"/>
              </w:rPr>
            </w:pPr>
          </w:p>
        </w:tc>
        <w:tc>
          <w:tcPr>
            <w:tcW w:w="4245" w:type="dxa"/>
          </w:tcPr>
          <w:p w:rsidR="00A431B0" w:rsidRDefault="00A431B0" w:rsidP="00A553F7">
            <w:pPr>
              <w:pStyle w:val="TableParagraph"/>
              <w:rPr>
                <w:rFonts w:ascii="Times New Roman"/>
              </w:rPr>
            </w:pPr>
          </w:p>
        </w:tc>
      </w:tr>
      <w:tr w:rsidR="00A431B0" w:rsidTr="00ED4196">
        <w:trPr>
          <w:trHeight w:val="500"/>
        </w:trPr>
        <w:tc>
          <w:tcPr>
            <w:tcW w:w="846" w:type="dxa"/>
          </w:tcPr>
          <w:p w:rsidR="00A431B0" w:rsidRDefault="00A431B0" w:rsidP="00A553F7">
            <w:pPr>
              <w:pStyle w:val="TableParagraph"/>
              <w:spacing w:before="115"/>
              <w:ind w:left="288"/>
              <w:rPr>
                <w:b/>
              </w:rPr>
            </w:pPr>
            <w:r>
              <w:rPr>
                <w:b/>
              </w:rPr>
              <w:t>4.</w:t>
            </w:r>
          </w:p>
        </w:tc>
        <w:tc>
          <w:tcPr>
            <w:tcW w:w="3543" w:type="dxa"/>
          </w:tcPr>
          <w:p w:rsidR="00A431B0" w:rsidRDefault="00A431B0" w:rsidP="00A553F7">
            <w:pPr>
              <w:pStyle w:val="TableParagraph"/>
              <w:spacing w:line="243" w:lineRule="exact"/>
              <w:ind w:left="104"/>
            </w:pPr>
            <w:r>
              <w:t>Intimation to</w:t>
            </w:r>
          </w:p>
          <w:p w:rsidR="00A431B0" w:rsidRDefault="00A431B0" w:rsidP="00A553F7">
            <w:pPr>
              <w:pStyle w:val="TableParagraph"/>
              <w:spacing w:line="248" w:lineRule="exact"/>
              <w:ind w:left="104"/>
            </w:pPr>
            <w:r>
              <w:t>Qualified/Successful Bidders</w:t>
            </w:r>
          </w:p>
        </w:tc>
        <w:tc>
          <w:tcPr>
            <w:tcW w:w="848" w:type="dxa"/>
          </w:tcPr>
          <w:p w:rsidR="00A431B0" w:rsidRDefault="00A431B0" w:rsidP="00A553F7">
            <w:pPr>
              <w:pStyle w:val="TableParagraph"/>
              <w:rPr>
                <w:rFonts w:ascii="Times New Roman"/>
              </w:rPr>
            </w:pPr>
          </w:p>
        </w:tc>
        <w:tc>
          <w:tcPr>
            <w:tcW w:w="4245" w:type="dxa"/>
          </w:tcPr>
          <w:p w:rsidR="00A431B0" w:rsidRDefault="00A431B0" w:rsidP="00A553F7">
            <w:pPr>
              <w:pStyle w:val="TableParagraph"/>
              <w:rPr>
                <w:rFonts w:ascii="Times New Roman"/>
              </w:rPr>
            </w:pPr>
          </w:p>
        </w:tc>
      </w:tr>
      <w:tr w:rsidR="00A431B0" w:rsidTr="00ED4196">
        <w:trPr>
          <w:trHeight w:val="387"/>
        </w:trPr>
        <w:tc>
          <w:tcPr>
            <w:tcW w:w="9482" w:type="dxa"/>
            <w:gridSpan w:val="4"/>
          </w:tcPr>
          <w:p w:rsidR="00A431B0" w:rsidRDefault="00A431B0" w:rsidP="00A553F7">
            <w:pPr>
              <w:pStyle w:val="TableParagraph"/>
              <w:spacing w:before="45"/>
              <w:ind w:left="1364" w:right="1362"/>
              <w:jc w:val="center"/>
              <w:rPr>
                <w:b/>
                <w:sz w:val="24"/>
              </w:rPr>
            </w:pPr>
            <w:r>
              <w:rPr>
                <w:b/>
                <w:sz w:val="24"/>
              </w:rPr>
              <w:t>SECTION F – OWNERSHIP &amp; AWARDING OF CONTRACT</w:t>
            </w:r>
          </w:p>
        </w:tc>
      </w:tr>
      <w:tr w:rsidR="00A431B0" w:rsidTr="00ED4196">
        <w:trPr>
          <w:trHeight w:val="321"/>
        </w:trPr>
        <w:tc>
          <w:tcPr>
            <w:tcW w:w="846" w:type="dxa"/>
          </w:tcPr>
          <w:p w:rsidR="00A431B0" w:rsidRPr="00A431B0" w:rsidRDefault="00A431B0" w:rsidP="00A553F7">
            <w:pPr>
              <w:pStyle w:val="TableParagraph"/>
              <w:spacing w:before="23"/>
              <w:ind w:left="288"/>
              <w:rPr>
                <w:b/>
              </w:rPr>
            </w:pPr>
            <w:r w:rsidRPr="00A431B0">
              <w:rPr>
                <w:b/>
              </w:rPr>
              <w:t>1.</w:t>
            </w:r>
          </w:p>
        </w:tc>
        <w:tc>
          <w:tcPr>
            <w:tcW w:w="3543" w:type="dxa"/>
          </w:tcPr>
          <w:p w:rsidR="00A431B0" w:rsidRPr="00A431B0" w:rsidRDefault="00A431B0" w:rsidP="00A553F7">
            <w:pPr>
              <w:pStyle w:val="TableParagraph"/>
              <w:spacing w:before="23"/>
              <w:ind w:left="104"/>
            </w:pPr>
            <w:r w:rsidRPr="00A431B0">
              <w:t>Bid Validity Period</w:t>
            </w:r>
          </w:p>
        </w:tc>
        <w:tc>
          <w:tcPr>
            <w:tcW w:w="848" w:type="dxa"/>
          </w:tcPr>
          <w:p w:rsidR="00A431B0" w:rsidRDefault="00A431B0" w:rsidP="00A553F7">
            <w:pPr>
              <w:pStyle w:val="TableParagraph"/>
              <w:spacing w:before="23"/>
              <w:ind w:left="287"/>
              <w:rPr>
                <w:b/>
              </w:rPr>
            </w:pPr>
            <w:r>
              <w:rPr>
                <w:b/>
              </w:rPr>
              <w:t>5.</w:t>
            </w:r>
          </w:p>
        </w:tc>
        <w:tc>
          <w:tcPr>
            <w:tcW w:w="4245" w:type="dxa"/>
          </w:tcPr>
          <w:p w:rsidR="00A431B0" w:rsidRDefault="00A431B0" w:rsidP="00A553F7">
            <w:pPr>
              <w:pStyle w:val="TableParagraph"/>
              <w:spacing w:before="23"/>
              <w:ind w:left="107"/>
            </w:pPr>
            <w:r>
              <w:t>Effective Date</w:t>
            </w:r>
          </w:p>
        </w:tc>
      </w:tr>
      <w:tr w:rsidR="00A431B0" w:rsidTr="00ED4196">
        <w:trPr>
          <w:trHeight w:val="324"/>
        </w:trPr>
        <w:tc>
          <w:tcPr>
            <w:tcW w:w="846" w:type="dxa"/>
          </w:tcPr>
          <w:p w:rsidR="00A431B0" w:rsidRPr="00A431B0" w:rsidRDefault="00A431B0" w:rsidP="00A553F7">
            <w:pPr>
              <w:pStyle w:val="TableParagraph"/>
              <w:spacing w:before="26"/>
              <w:ind w:left="288"/>
              <w:rPr>
                <w:b/>
              </w:rPr>
            </w:pPr>
            <w:r w:rsidRPr="00A431B0">
              <w:rPr>
                <w:b/>
              </w:rPr>
              <w:t>2.</w:t>
            </w:r>
          </w:p>
        </w:tc>
        <w:tc>
          <w:tcPr>
            <w:tcW w:w="3543" w:type="dxa"/>
          </w:tcPr>
          <w:p w:rsidR="00A431B0" w:rsidRPr="00A431B0" w:rsidRDefault="00A431B0" w:rsidP="00A553F7">
            <w:pPr>
              <w:pStyle w:val="TableParagraph"/>
              <w:spacing w:before="26"/>
              <w:ind w:left="104"/>
            </w:pPr>
            <w:r w:rsidRPr="00A431B0">
              <w:t>Proposal Ownership</w:t>
            </w:r>
          </w:p>
        </w:tc>
        <w:tc>
          <w:tcPr>
            <w:tcW w:w="848" w:type="dxa"/>
          </w:tcPr>
          <w:p w:rsidR="00A431B0" w:rsidRDefault="00A431B0" w:rsidP="00A553F7">
            <w:pPr>
              <w:pStyle w:val="TableParagraph"/>
              <w:spacing w:before="26"/>
              <w:ind w:left="287"/>
              <w:rPr>
                <w:b/>
              </w:rPr>
            </w:pPr>
            <w:r>
              <w:rPr>
                <w:b/>
              </w:rPr>
              <w:t>6.</w:t>
            </w:r>
          </w:p>
        </w:tc>
        <w:tc>
          <w:tcPr>
            <w:tcW w:w="4245" w:type="dxa"/>
          </w:tcPr>
          <w:p w:rsidR="00A431B0" w:rsidRDefault="00A431B0" w:rsidP="00A553F7">
            <w:pPr>
              <w:pStyle w:val="TableParagraph"/>
              <w:spacing w:before="26"/>
              <w:ind w:left="107"/>
            </w:pPr>
            <w:r>
              <w:t>Pricing</w:t>
            </w:r>
          </w:p>
        </w:tc>
      </w:tr>
      <w:tr w:rsidR="00A431B0" w:rsidTr="00ED4196">
        <w:trPr>
          <w:trHeight w:val="323"/>
        </w:trPr>
        <w:tc>
          <w:tcPr>
            <w:tcW w:w="846" w:type="dxa"/>
          </w:tcPr>
          <w:p w:rsidR="00A431B0" w:rsidRPr="00A431B0" w:rsidRDefault="00A431B0" w:rsidP="00A553F7">
            <w:pPr>
              <w:pStyle w:val="TableParagraph"/>
              <w:spacing w:before="26"/>
              <w:ind w:left="288"/>
              <w:rPr>
                <w:b/>
              </w:rPr>
            </w:pPr>
            <w:r w:rsidRPr="00A431B0">
              <w:rPr>
                <w:b/>
              </w:rPr>
              <w:t>3.</w:t>
            </w:r>
          </w:p>
        </w:tc>
        <w:tc>
          <w:tcPr>
            <w:tcW w:w="3543" w:type="dxa"/>
          </w:tcPr>
          <w:p w:rsidR="00A431B0" w:rsidRPr="00A431B0" w:rsidRDefault="00A431B0" w:rsidP="00A553F7">
            <w:pPr>
              <w:pStyle w:val="TableParagraph"/>
              <w:spacing w:before="26"/>
              <w:ind w:left="104"/>
            </w:pPr>
            <w:r w:rsidRPr="00A431B0">
              <w:t>Acceptance of offer</w:t>
            </w:r>
          </w:p>
        </w:tc>
        <w:tc>
          <w:tcPr>
            <w:tcW w:w="848" w:type="dxa"/>
          </w:tcPr>
          <w:p w:rsidR="00A431B0" w:rsidRDefault="00A431B0" w:rsidP="00A553F7">
            <w:pPr>
              <w:pStyle w:val="TableParagraph"/>
              <w:spacing w:before="26"/>
              <w:ind w:left="287"/>
              <w:rPr>
                <w:b/>
              </w:rPr>
            </w:pPr>
            <w:r>
              <w:rPr>
                <w:b/>
              </w:rPr>
              <w:t>7.</w:t>
            </w:r>
          </w:p>
        </w:tc>
        <w:tc>
          <w:tcPr>
            <w:tcW w:w="4245" w:type="dxa"/>
          </w:tcPr>
          <w:p w:rsidR="00A431B0" w:rsidRDefault="00A431B0" w:rsidP="00A553F7">
            <w:pPr>
              <w:pStyle w:val="TableParagraph"/>
              <w:spacing w:line="243" w:lineRule="exact"/>
              <w:ind w:left="107"/>
            </w:pPr>
            <w:r>
              <w:t>Order Cancellation/Termination of</w:t>
            </w:r>
          </w:p>
          <w:p w:rsidR="00A431B0" w:rsidRDefault="00A431B0" w:rsidP="00A553F7">
            <w:pPr>
              <w:pStyle w:val="TableParagraph"/>
              <w:spacing w:line="248" w:lineRule="exact"/>
              <w:ind w:left="107"/>
            </w:pPr>
            <w:r>
              <w:t>Contract</w:t>
            </w:r>
          </w:p>
        </w:tc>
      </w:tr>
      <w:tr w:rsidR="00A431B0" w:rsidTr="00ED4196">
        <w:trPr>
          <w:trHeight w:val="500"/>
        </w:trPr>
        <w:tc>
          <w:tcPr>
            <w:tcW w:w="846" w:type="dxa"/>
          </w:tcPr>
          <w:p w:rsidR="00A431B0" w:rsidRPr="00A431B0" w:rsidRDefault="00A431B0" w:rsidP="00A553F7">
            <w:pPr>
              <w:pStyle w:val="TableParagraph"/>
              <w:spacing w:before="115"/>
              <w:ind w:left="288"/>
              <w:rPr>
                <w:b/>
              </w:rPr>
            </w:pPr>
            <w:r w:rsidRPr="00A431B0">
              <w:rPr>
                <w:b/>
              </w:rPr>
              <w:t>4.</w:t>
            </w:r>
          </w:p>
        </w:tc>
        <w:tc>
          <w:tcPr>
            <w:tcW w:w="3543" w:type="dxa"/>
          </w:tcPr>
          <w:p w:rsidR="00A431B0" w:rsidRPr="00A431B0" w:rsidRDefault="00A431B0" w:rsidP="00A553F7">
            <w:pPr>
              <w:pStyle w:val="TableParagraph"/>
              <w:spacing w:before="115"/>
              <w:ind w:left="104"/>
            </w:pPr>
            <w:r w:rsidRPr="00A431B0">
              <w:t>Award of Contract</w:t>
            </w:r>
          </w:p>
        </w:tc>
        <w:tc>
          <w:tcPr>
            <w:tcW w:w="848" w:type="dxa"/>
          </w:tcPr>
          <w:p w:rsidR="00A431B0" w:rsidRDefault="00A431B0" w:rsidP="00A553F7">
            <w:pPr>
              <w:pStyle w:val="TableParagraph"/>
              <w:spacing w:before="115"/>
              <w:ind w:left="287"/>
              <w:rPr>
                <w:b/>
              </w:rPr>
            </w:pPr>
          </w:p>
        </w:tc>
        <w:tc>
          <w:tcPr>
            <w:tcW w:w="4245" w:type="dxa"/>
          </w:tcPr>
          <w:p w:rsidR="00A431B0" w:rsidRDefault="00A431B0" w:rsidP="00A553F7">
            <w:pPr>
              <w:pStyle w:val="TableParagraph"/>
              <w:spacing w:line="248" w:lineRule="exact"/>
              <w:ind w:left="107"/>
            </w:pPr>
          </w:p>
        </w:tc>
      </w:tr>
      <w:tr w:rsidR="00A431B0" w:rsidTr="00ED4196">
        <w:trPr>
          <w:trHeight w:val="476"/>
        </w:trPr>
        <w:tc>
          <w:tcPr>
            <w:tcW w:w="9482" w:type="dxa"/>
            <w:gridSpan w:val="4"/>
          </w:tcPr>
          <w:p w:rsidR="00A431B0" w:rsidRDefault="00A431B0" w:rsidP="00A553F7">
            <w:pPr>
              <w:pStyle w:val="TableParagraph"/>
              <w:spacing w:before="91"/>
              <w:ind w:left="1366" w:right="1362"/>
              <w:jc w:val="center"/>
              <w:rPr>
                <w:b/>
                <w:sz w:val="24"/>
              </w:rPr>
            </w:pPr>
            <w:r>
              <w:rPr>
                <w:b/>
                <w:sz w:val="24"/>
              </w:rPr>
              <w:t>SECTION G – GENERAL CONDITIONS</w:t>
            </w:r>
          </w:p>
        </w:tc>
      </w:tr>
      <w:tr w:rsidR="00A431B0" w:rsidTr="00ED4196">
        <w:trPr>
          <w:trHeight w:val="412"/>
        </w:trPr>
        <w:tc>
          <w:tcPr>
            <w:tcW w:w="846" w:type="dxa"/>
          </w:tcPr>
          <w:p w:rsidR="00A431B0" w:rsidRDefault="00A431B0" w:rsidP="00A553F7">
            <w:pPr>
              <w:pStyle w:val="TableParagraph"/>
              <w:spacing w:before="71"/>
              <w:ind w:left="288"/>
              <w:rPr>
                <w:b/>
              </w:rPr>
            </w:pPr>
            <w:r>
              <w:rPr>
                <w:b/>
              </w:rPr>
              <w:t>1.</w:t>
            </w:r>
          </w:p>
        </w:tc>
        <w:tc>
          <w:tcPr>
            <w:tcW w:w="3543" w:type="dxa"/>
          </w:tcPr>
          <w:p w:rsidR="00A431B0" w:rsidRDefault="00A431B0" w:rsidP="00A553F7">
            <w:pPr>
              <w:pStyle w:val="TableParagraph"/>
              <w:spacing w:before="71"/>
              <w:ind w:left="104"/>
            </w:pPr>
            <w:r>
              <w:t>General Order Terms</w:t>
            </w:r>
          </w:p>
        </w:tc>
        <w:tc>
          <w:tcPr>
            <w:tcW w:w="848" w:type="dxa"/>
          </w:tcPr>
          <w:p w:rsidR="00A431B0" w:rsidRDefault="00A431B0" w:rsidP="00A553F7">
            <w:pPr>
              <w:pStyle w:val="TableParagraph"/>
              <w:spacing w:before="71"/>
              <w:ind w:left="287"/>
              <w:rPr>
                <w:b/>
              </w:rPr>
            </w:pPr>
            <w:r>
              <w:rPr>
                <w:b/>
              </w:rPr>
              <w:t>10.</w:t>
            </w:r>
          </w:p>
        </w:tc>
        <w:tc>
          <w:tcPr>
            <w:tcW w:w="4245" w:type="dxa"/>
          </w:tcPr>
          <w:p w:rsidR="00A431B0" w:rsidRDefault="00A431B0" w:rsidP="00A553F7">
            <w:pPr>
              <w:pStyle w:val="TableParagraph"/>
              <w:spacing w:before="71"/>
              <w:ind w:left="107"/>
            </w:pPr>
            <w:r>
              <w:t>Responsibilities of the Bidder</w:t>
            </w:r>
          </w:p>
        </w:tc>
      </w:tr>
      <w:tr w:rsidR="00A431B0" w:rsidTr="00ED4196">
        <w:trPr>
          <w:trHeight w:val="500"/>
        </w:trPr>
        <w:tc>
          <w:tcPr>
            <w:tcW w:w="846" w:type="dxa"/>
          </w:tcPr>
          <w:p w:rsidR="00A431B0" w:rsidRDefault="00A431B0" w:rsidP="00A553F7">
            <w:pPr>
              <w:pStyle w:val="TableParagraph"/>
              <w:spacing w:before="117"/>
              <w:ind w:left="288"/>
              <w:rPr>
                <w:b/>
              </w:rPr>
            </w:pPr>
            <w:r>
              <w:rPr>
                <w:b/>
              </w:rPr>
              <w:t>2.</w:t>
            </w:r>
          </w:p>
        </w:tc>
        <w:tc>
          <w:tcPr>
            <w:tcW w:w="3543" w:type="dxa"/>
          </w:tcPr>
          <w:p w:rsidR="00A431B0" w:rsidRDefault="00A431B0" w:rsidP="00A553F7">
            <w:pPr>
              <w:pStyle w:val="TableParagraph"/>
              <w:spacing w:line="243" w:lineRule="exact"/>
              <w:ind w:left="104"/>
            </w:pPr>
            <w:r>
              <w:t>Responsibilities of the Selected</w:t>
            </w:r>
          </w:p>
          <w:p w:rsidR="00A431B0" w:rsidRDefault="00A431B0" w:rsidP="00A553F7">
            <w:pPr>
              <w:pStyle w:val="TableParagraph"/>
              <w:spacing w:before="1" w:line="246" w:lineRule="exact"/>
              <w:ind w:left="104"/>
            </w:pPr>
            <w:r>
              <w:t>Bidder</w:t>
            </w:r>
          </w:p>
        </w:tc>
        <w:tc>
          <w:tcPr>
            <w:tcW w:w="848" w:type="dxa"/>
          </w:tcPr>
          <w:p w:rsidR="00A431B0" w:rsidRDefault="00A431B0" w:rsidP="00A553F7">
            <w:pPr>
              <w:pStyle w:val="TableParagraph"/>
              <w:spacing w:before="117"/>
              <w:ind w:left="287"/>
              <w:rPr>
                <w:b/>
              </w:rPr>
            </w:pPr>
            <w:r>
              <w:rPr>
                <w:b/>
              </w:rPr>
              <w:t>11.</w:t>
            </w:r>
          </w:p>
        </w:tc>
        <w:tc>
          <w:tcPr>
            <w:tcW w:w="4245" w:type="dxa"/>
          </w:tcPr>
          <w:p w:rsidR="00A431B0" w:rsidRDefault="00A431B0" w:rsidP="00A553F7">
            <w:pPr>
              <w:pStyle w:val="TableParagraph"/>
              <w:spacing w:before="117"/>
              <w:ind w:left="107"/>
            </w:pPr>
            <w:r>
              <w:t>Corrupt and Fraudulent Practices</w:t>
            </w:r>
          </w:p>
        </w:tc>
      </w:tr>
      <w:tr w:rsidR="00A431B0" w:rsidTr="00ED4196">
        <w:trPr>
          <w:trHeight w:val="361"/>
        </w:trPr>
        <w:tc>
          <w:tcPr>
            <w:tcW w:w="846" w:type="dxa"/>
          </w:tcPr>
          <w:p w:rsidR="00A431B0" w:rsidRDefault="00A431B0" w:rsidP="00A553F7">
            <w:pPr>
              <w:pStyle w:val="TableParagraph"/>
              <w:spacing w:before="45"/>
              <w:ind w:left="288"/>
              <w:rPr>
                <w:b/>
              </w:rPr>
            </w:pPr>
            <w:r>
              <w:rPr>
                <w:b/>
              </w:rPr>
              <w:t>3.</w:t>
            </w:r>
          </w:p>
        </w:tc>
        <w:tc>
          <w:tcPr>
            <w:tcW w:w="3543" w:type="dxa"/>
          </w:tcPr>
          <w:p w:rsidR="00A431B0" w:rsidRDefault="00A431B0" w:rsidP="00A553F7">
            <w:pPr>
              <w:pStyle w:val="TableParagraph"/>
              <w:spacing w:before="45"/>
              <w:ind w:left="104"/>
            </w:pPr>
            <w:r>
              <w:t>Responsibility of Completeness</w:t>
            </w:r>
          </w:p>
        </w:tc>
        <w:tc>
          <w:tcPr>
            <w:tcW w:w="848" w:type="dxa"/>
          </w:tcPr>
          <w:p w:rsidR="00A431B0" w:rsidRDefault="00A431B0" w:rsidP="00A553F7">
            <w:pPr>
              <w:pStyle w:val="TableParagraph"/>
              <w:spacing w:before="45"/>
              <w:ind w:left="287"/>
              <w:rPr>
                <w:b/>
              </w:rPr>
            </w:pPr>
            <w:r>
              <w:rPr>
                <w:b/>
              </w:rPr>
              <w:t>12.</w:t>
            </w:r>
          </w:p>
        </w:tc>
        <w:tc>
          <w:tcPr>
            <w:tcW w:w="4245" w:type="dxa"/>
          </w:tcPr>
          <w:p w:rsidR="00A431B0" w:rsidRDefault="00A431B0" w:rsidP="00A553F7">
            <w:pPr>
              <w:pStyle w:val="TableParagraph"/>
              <w:spacing w:before="45"/>
              <w:ind w:left="107"/>
            </w:pPr>
            <w:r>
              <w:t>Adoption of Integrity Pact</w:t>
            </w:r>
          </w:p>
        </w:tc>
      </w:tr>
      <w:tr w:rsidR="00A431B0" w:rsidTr="00ED4196">
        <w:trPr>
          <w:trHeight w:val="358"/>
        </w:trPr>
        <w:tc>
          <w:tcPr>
            <w:tcW w:w="846" w:type="dxa"/>
          </w:tcPr>
          <w:p w:rsidR="00A431B0" w:rsidRDefault="00A431B0" w:rsidP="00A553F7">
            <w:pPr>
              <w:pStyle w:val="TableParagraph"/>
              <w:spacing w:before="45"/>
              <w:ind w:left="288"/>
              <w:rPr>
                <w:b/>
              </w:rPr>
            </w:pPr>
            <w:r>
              <w:rPr>
                <w:b/>
              </w:rPr>
              <w:t>4.</w:t>
            </w:r>
          </w:p>
        </w:tc>
        <w:tc>
          <w:tcPr>
            <w:tcW w:w="3543" w:type="dxa"/>
          </w:tcPr>
          <w:p w:rsidR="00A431B0" w:rsidRDefault="00A431B0" w:rsidP="00A553F7">
            <w:pPr>
              <w:pStyle w:val="TableParagraph"/>
              <w:spacing w:before="45"/>
              <w:ind w:left="104"/>
            </w:pPr>
            <w:r>
              <w:t>Inspection of Records</w:t>
            </w:r>
          </w:p>
        </w:tc>
        <w:tc>
          <w:tcPr>
            <w:tcW w:w="848" w:type="dxa"/>
          </w:tcPr>
          <w:p w:rsidR="00A431B0" w:rsidRPr="007B4B23" w:rsidRDefault="00A431B0" w:rsidP="00A553F7">
            <w:pPr>
              <w:pStyle w:val="TableParagraph"/>
              <w:spacing w:before="45"/>
              <w:ind w:left="287"/>
              <w:rPr>
                <w:b/>
              </w:rPr>
            </w:pPr>
            <w:r w:rsidRPr="007B4B23">
              <w:rPr>
                <w:b/>
              </w:rPr>
              <w:t>13.</w:t>
            </w:r>
          </w:p>
        </w:tc>
        <w:tc>
          <w:tcPr>
            <w:tcW w:w="4245" w:type="dxa"/>
          </w:tcPr>
          <w:p w:rsidR="00A431B0" w:rsidRPr="007B4B23" w:rsidRDefault="00A431B0" w:rsidP="00A553F7">
            <w:pPr>
              <w:pStyle w:val="TableParagraph"/>
              <w:spacing w:before="45"/>
              <w:ind w:left="107"/>
            </w:pPr>
            <w:r w:rsidRPr="007B4B23">
              <w:t>Amendments to the Purchase Order</w:t>
            </w:r>
          </w:p>
        </w:tc>
      </w:tr>
      <w:tr w:rsidR="00A431B0" w:rsidTr="00ED4196">
        <w:trPr>
          <w:trHeight w:val="351"/>
        </w:trPr>
        <w:tc>
          <w:tcPr>
            <w:tcW w:w="846" w:type="dxa"/>
          </w:tcPr>
          <w:p w:rsidR="00A431B0" w:rsidRDefault="00A431B0" w:rsidP="00A553F7">
            <w:pPr>
              <w:pStyle w:val="TableParagraph"/>
              <w:spacing w:before="41"/>
              <w:ind w:left="288"/>
              <w:rPr>
                <w:b/>
              </w:rPr>
            </w:pPr>
            <w:r>
              <w:rPr>
                <w:b/>
              </w:rPr>
              <w:t>5.</w:t>
            </w:r>
          </w:p>
        </w:tc>
        <w:tc>
          <w:tcPr>
            <w:tcW w:w="3543" w:type="dxa"/>
          </w:tcPr>
          <w:p w:rsidR="00ED4196" w:rsidRDefault="00A431B0" w:rsidP="00A553F7">
            <w:pPr>
              <w:pStyle w:val="TableParagraph"/>
              <w:spacing w:before="41"/>
              <w:ind w:left="104"/>
            </w:pPr>
            <w:r>
              <w:t>Negligence</w:t>
            </w:r>
          </w:p>
          <w:p w:rsidR="00A431B0" w:rsidRPr="00ED4196" w:rsidRDefault="00A431B0" w:rsidP="00ED4196"/>
        </w:tc>
        <w:tc>
          <w:tcPr>
            <w:tcW w:w="848" w:type="dxa"/>
          </w:tcPr>
          <w:p w:rsidR="00A431B0" w:rsidRDefault="00A431B0" w:rsidP="00A553F7">
            <w:pPr>
              <w:pStyle w:val="TableParagraph"/>
              <w:spacing w:before="41"/>
              <w:ind w:left="287"/>
              <w:rPr>
                <w:b/>
              </w:rPr>
            </w:pPr>
            <w:r>
              <w:rPr>
                <w:b/>
              </w:rPr>
              <w:t>14.</w:t>
            </w:r>
          </w:p>
        </w:tc>
        <w:tc>
          <w:tcPr>
            <w:tcW w:w="4245" w:type="dxa"/>
          </w:tcPr>
          <w:p w:rsidR="00A431B0" w:rsidRDefault="00A431B0" w:rsidP="00A553F7">
            <w:pPr>
              <w:pStyle w:val="TableParagraph"/>
              <w:spacing w:before="41"/>
              <w:ind w:left="107"/>
            </w:pPr>
            <w:r>
              <w:t>Modification/Cancellation of</w:t>
            </w:r>
            <w:r>
              <w:rPr>
                <w:spacing w:val="62"/>
              </w:rPr>
              <w:t xml:space="preserve"> </w:t>
            </w:r>
            <w:r>
              <w:t>RFP</w:t>
            </w:r>
          </w:p>
        </w:tc>
      </w:tr>
    </w:tbl>
    <w:p w:rsidR="00465C64" w:rsidRDefault="002F3717" w:rsidP="00ED4196">
      <w:pPr>
        <w:rPr>
          <w:sz w:val="20"/>
          <w:szCs w:val="20"/>
        </w:rPr>
      </w:pPr>
      <w:r>
        <w:rPr>
          <w:sz w:val="20"/>
          <w:szCs w:val="20"/>
        </w:rPr>
        <w:t xml:space="preserve">         </w:t>
      </w:r>
    </w:p>
    <w:p w:rsidR="00465C64" w:rsidRDefault="00465C64" w:rsidP="00ED4196">
      <w:pPr>
        <w:rPr>
          <w:sz w:val="20"/>
          <w:szCs w:val="20"/>
        </w:rPr>
      </w:pPr>
    </w:p>
    <w:p w:rsidR="00465C64" w:rsidRDefault="00465C64" w:rsidP="00ED4196">
      <w:pPr>
        <w:rPr>
          <w:sz w:val="20"/>
          <w:szCs w:val="20"/>
        </w:rPr>
      </w:pPr>
    </w:p>
    <w:p w:rsidR="00A431B0" w:rsidRDefault="00906673" w:rsidP="00906673">
      <w:pPr>
        <w:jc w:val="center"/>
        <w:sectPr w:rsidR="00A431B0" w:rsidSect="00ED4196">
          <w:footerReference w:type="default" r:id="rId10"/>
          <w:pgSz w:w="11910" w:h="16840" w:code="9"/>
          <w:pgMar w:top="1259" w:right="357" w:bottom="1134" w:left="578" w:header="284" w:footer="113" w:gutter="0"/>
          <w:cols w:space="720"/>
          <w:docGrid w:linePitch="299"/>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A431B0" w:rsidRDefault="00A431B0" w:rsidP="00A431B0">
      <w:pPr>
        <w:pStyle w:val="BodyText"/>
        <w:spacing w:before="6" w:after="1"/>
        <w:rPr>
          <w:b/>
          <w:sz w:val="27"/>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3548"/>
        <w:gridCol w:w="850"/>
        <w:gridCol w:w="4249"/>
      </w:tblGrid>
      <w:tr w:rsidR="00A431B0" w:rsidTr="00A553F7">
        <w:trPr>
          <w:trHeight w:val="420"/>
        </w:trPr>
        <w:tc>
          <w:tcPr>
            <w:tcW w:w="848" w:type="dxa"/>
          </w:tcPr>
          <w:p w:rsidR="00A431B0" w:rsidRDefault="00A431B0" w:rsidP="00A553F7">
            <w:pPr>
              <w:pStyle w:val="TableParagraph"/>
              <w:spacing w:before="69"/>
              <w:ind w:left="288"/>
              <w:rPr>
                <w:b/>
              </w:rPr>
            </w:pPr>
            <w:r>
              <w:rPr>
                <w:b/>
              </w:rPr>
              <w:t>6.</w:t>
            </w:r>
          </w:p>
        </w:tc>
        <w:tc>
          <w:tcPr>
            <w:tcW w:w="3548" w:type="dxa"/>
          </w:tcPr>
          <w:p w:rsidR="00A431B0" w:rsidRDefault="00A431B0" w:rsidP="00A553F7">
            <w:pPr>
              <w:pStyle w:val="TableParagraph"/>
              <w:spacing w:before="69"/>
              <w:ind w:left="104"/>
            </w:pPr>
            <w:r>
              <w:t>Assignment</w:t>
            </w:r>
          </w:p>
        </w:tc>
        <w:tc>
          <w:tcPr>
            <w:tcW w:w="850" w:type="dxa"/>
          </w:tcPr>
          <w:p w:rsidR="00A431B0" w:rsidRDefault="00A431B0" w:rsidP="00A553F7">
            <w:pPr>
              <w:pStyle w:val="TableParagraph"/>
              <w:spacing w:before="69"/>
              <w:ind w:right="210"/>
              <w:jc w:val="right"/>
              <w:rPr>
                <w:b/>
              </w:rPr>
            </w:pPr>
            <w:r>
              <w:rPr>
                <w:b/>
              </w:rPr>
              <w:t>15.</w:t>
            </w:r>
          </w:p>
        </w:tc>
        <w:tc>
          <w:tcPr>
            <w:tcW w:w="4249" w:type="dxa"/>
          </w:tcPr>
          <w:p w:rsidR="00A431B0" w:rsidRDefault="00A431B0" w:rsidP="00A553F7">
            <w:pPr>
              <w:pStyle w:val="TableParagraph"/>
              <w:spacing w:before="69"/>
              <w:ind w:left="107"/>
            </w:pPr>
            <w:r>
              <w:t>Social Media Policy</w:t>
            </w:r>
          </w:p>
        </w:tc>
      </w:tr>
      <w:tr w:rsidR="00A431B0" w:rsidTr="00A553F7">
        <w:trPr>
          <w:trHeight w:val="419"/>
        </w:trPr>
        <w:tc>
          <w:tcPr>
            <w:tcW w:w="848" w:type="dxa"/>
          </w:tcPr>
          <w:p w:rsidR="00A431B0" w:rsidRDefault="00A431B0" w:rsidP="00A553F7">
            <w:pPr>
              <w:pStyle w:val="TableParagraph"/>
              <w:spacing w:before="69"/>
              <w:ind w:left="288"/>
              <w:rPr>
                <w:b/>
              </w:rPr>
            </w:pPr>
            <w:r>
              <w:rPr>
                <w:b/>
              </w:rPr>
              <w:t>7.</w:t>
            </w:r>
          </w:p>
        </w:tc>
        <w:tc>
          <w:tcPr>
            <w:tcW w:w="3548" w:type="dxa"/>
          </w:tcPr>
          <w:p w:rsidR="00A431B0" w:rsidRDefault="00A431B0" w:rsidP="00A553F7">
            <w:pPr>
              <w:pStyle w:val="TableParagraph"/>
              <w:spacing w:before="69"/>
              <w:ind w:left="104"/>
            </w:pPr>
            <w:r>
              <w:t>Publicity</w:t>
            </w:r>
          </w:p>
        </w:tc>
        <w:tc>
          <w:tcPr>
            <w:tcW w:w="850" w:type="dxa"/>
          </w:tcPr>
          <w:p w:rsidR="00A431B0" w:rsidRDefault="00A431B0" w:rsidP="00A553F7">
            <w:pPr>
              <w:pStyle w:val="TableParagraph"/>
              <w:spacing w:before="69"/>
              <w:ind w:right="210"/>
              <w:jc w:val="right"/>
              <w:rPr>
                <w:b/>
              </w:rPr>
            </w:pPr>
            <w:r>
              <w:rPr>
                <w:b/>
              </w:rPr>
              <w:t>16.</w:t>
            </w:r>
          </w:p>
        </w:tc>
        <w:tc>
          <w:tcPr>
            <w:tcW w:w="4249" w:type="dxa"/>
          </w:tcPr>
          <w:p w:rsidR="00A431B0" w:rsidRDefault="00A431B0" w:rsidP="00A553F7">
            <w:pPr>
              <w:pStyle w:val="TableParagraph"/>
              <w:spacing w:before="69"/>
              <w:ind w:left="107"/>
            </w:pPr>
            <w:r>
              <w:t>Resolution of disputes</w:t>
            </w:r>
          </w:p>
        </w:tc>
      </w:tr>
      <w:tr w:rsidR="00A431B0" w:rsidTr="00A553F7">
        <w:trPr>
          <w:trHeight w:val="510"/>
        </w:trPr>
        <w:tc>
          <w:tcPr>
            <w:tcW w:w="848" w:type="dxa"/>
          </w:tcPr>
          <w:p w:rsidR="00A431B0" w:rsidRDefault="00A431B0" w:rsidP="00A553F7">
            <w:pPr>
              <w:pStyle w:val="TableParagraph"/>
              <w:spacing w:before="115"/>
              <w:ind w:left="288"/>
              <w:rPr>
                <w:b/>
              </w:rPr>
            </w:pPr>
            <w:r>
              <w:rPr>
                <w:b/>
              </w:rPr>
              <w:t>8.</w:t>
            </w:r>
          </w:p>
        </w:tc>
        <w:tc>
          <w:tcPr>
            <w:tcW w:w="3548" w:type="dxa"/>
          </w:tcPr>
          <w:p w:rsidR="00A431B0" w:rsidRDefault="00A431B0" w:rsidP="00A553F7">
            <w:pPr>
              <w:pStyle w:val="TableParagraph"/>
              <w:spacing w:line="243" w:lineRule="exact"/>
              <w:ind w:left="104"/>
            </w:pPr>
            <w:r>
              <w:t>Confidentiality and Non-</w:t>
            </w:r>
          </w:p>
          <w:p w:rsidR="00A431B0" w:rsidRDefault="00A431B0" w:rsidP="00A553F7">
            <w:pPr>
              <w:pStyle w:val="TableParagraph"/>
              <w:spacing w:line="248" w:lineRule="exact"/>
              <w:ind w:left="104"/>
            </w:pPr>
            <w:r>
              <w:t>Disclosure</w:t>
            </w:r>
          </w:p>
        </w:tc>
        <w:tc>
          <w:tcPr>
            <w:tcW w:w="850" w:type="dxa"/>
          </w:tcPr>
          <w:p w:rsidR="00A431B0" w:rsidRDefault="00A431B0" w:rsidP="00A553F7">
            <w:pPr>
              <w:pStyle w:val="TableParagraph"/>
              <w:spacing w:before="115"/>
              <w:ind w:right="210"/>
              <w:jc w:val="right"/>
              <w:rPr>
                <w:b/>
              </w:rPr>
            </w:pPr>
            <w:r>
              <w:rPr>
                <w:b/>
              </w:rPr>
              <w:t>17.</w:t>
            </w:r>
          </w:p>
        </w:tc>
        <w:tc>
          <w:tcPr>
            <w:tcW w:w="4249" w:type="dxa"/>
          </w:tcPr>
          <w:p w:rsidR="00A431B0" w:rsidRDefault="00A431B0" w:rsidP="00A553F7">
            <w:pPr>
              <w:pStyle w:val="TableParagraph"/>
              <w:spacing w:line="243" w:lineRule="exact"/>
              <w:ind w:left="107"/>
            </w:pPr>
            <w:r>
              <w:t>Legal Disputes and Jurisdiction of the</w:t>
            </w:r>
          </w:p>
          <w:p w:rsidR="00A431B0" w:rsidRDefault="00A431B0" w:rsidP="00A553F7">
            <w:pPr>
              <w:pStyle w:val="TableParagraph"/>
              <w:spacing w:line="248" w:lineRule="exact"/>
              <w:ind w:left="107"/>
            </w:pPr>
            <w:r>
              <w:t>court</w:t>
            </w:r>
          </w:p>
        </w:tc>
      </w:tr>
      <w:tr w:rsidR="00A431B0" w:rsidTr="00A553F7">
        <w:trPr>
          <w:trHeight w:val="417"/>
        </w:trPr>
        <w:tc>
          <w:tcPr>
            <w:tcW w:w="848" w:type="dxa"/>
          </w:tcPr>
          <w:p w:rsidR="00A431B0" w:rsidRDefault="00A431B0" w:rsidP="00A553F7">
            <w:pPr>
              <w:pStyle w:val="TableParagraph"/>
              <w:spacing w:before="69"/>
              <w:ind w:left="288"/>
              <w:rPr>
                <w:b/>
              </w:rPr>
            </w:pPr>
            <w:r>
              <w:rPr>
                <w:b/>
              </w:rPr>
              <w:t>9.</w:t>
            </w:r>
          </w:p>
        </w:tc>
        <w:tc>
          <w:tcPr>
            <w:tcW w:w="3548" w:type="dxa"/>
          </w:tcPr>
          <w:p w:rsidR="00A431B0" w:rsidRDefault="00A431B0" w:rsidP="00A553F7">
            <w:pPr>
              <w:pStyle w:val="TableParagraph"/>
              <w:spacing w:before="69"/>
              <w:ind w:left="104"/>
            </w:pPr>
            <w:r>
              <w:t>Indemnity</w:t>
            </w:r>
          </w:p>
        </w:tc>
        <w:tc>
          <w:tcPr>
            <w:tcW w:w="850" w:type="dxa"/>
          </w:tcPr>
          <w:p w:rsidR="00A431B0" w:rsidRDefault="00A431B0" w:rsidP="00A553F7">
            <w:pPr>
              <w:pStyle w:val="TableParagraph"/>
              <w:rPr>
                <w:rFonts w:ascii="Times New Roman"/>
              </w:rPr>
            </w:pPr>
          </w:p>
        </w:tc>
        <w:tc>
          <w:tcPr>
            <w:tcW w:w="4249" w:type="dxa"/>
          </w:tcPr>
          <w:p w:rsidR="00A431B0" w:rsidRDefault="00A431B0" w:rsidP="00A553F7">
            <w:pPr>
              <w:pStyle w:val="TableParagraph"/>
              <w:rPr>
                <w:rFonts w:ascii="Times New Roman"/>
              </w:rPr>
            </w:pPr>
          </w:p>
        </w:tc>
      </w:tr>
    </w:tbl>
    <w:p w:rsidR="00A431B0" w:rsidRDefault="00A431B0" w:rsidP="00A431B0">
      <w:pPr>
        <w:pStyle w:val="BodyText"/>
        <w:spacing w:before="1"/>
        <w:rPr>
          <w:b/>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932"/>
      </w:tblGrid>
      <w:tr w:rsidR="00A431B0" w:rsidTr="00A553F7">
        <w:trPr>
          <w:trHeight w:val="450"/>
        </w:trPr>
        <w:tc>
          <w:tcPr>
            <w:tcW w:w="9494" w:type="dxa"/>
            <w:gridSpan w:val="2"/>
          </w:tcPr>
          <w:p w:rsidR="00A431B0" w:rsidRDefault="00A431B0" w:rsidP="00B95148">
            <w:pPr>
              <w:pStyle w:val="TableParagraph"/>
              <w:spacing w:before="74"/>
              <w:ind w:left="108"/>
              <w:rPr>
                <w:b/>
                <w:sz w:val="24"/>
              </w:rPr>
            </w:pPr>
            <w:r>
              <w:rPr>
                <w:b/>
                <w:sz w:val="24"/>
              </w:rPr>
              <w:t>ANNEXURES ( To be submitted with Part A-Technical</w:t>
            </w:r>
            <w:r w:rsidR="00B95148">
              <w:rPr>
                <w:b/>
                <w:sz w:val="24"/>
              </w:rPr>
              <w:t xml:space="preserve"> Bid</w:t>
            </w:r>
            <w:r>
              <w:rPr>
                <w:b/>
                <w:sz w:val="24"/>
              </w:rPr>
              <w:t>)</w:t>
            </w:r>
          </w:p>
        </w:tc>
      </w:tr>
      <w:tr w:rsidR="00A431B0" w:rsidTr="00A553F7">
        <w:trPr>
          <w:trHeight w:val="350"/>
        </w:trPr>
        <w:tc>
          <w:tcPr>
            <w:tcW w:w="562" w:type="dxa"/>
          </w:tcPr>
          <w:p w:rsidR="00A431B0" w:rsidRDefault="00A431B0" w:rsidP="00A553F7">
            <w:pPr>
              <w:pStyle w:val="TableParagraph"/>
              <w:spacing w:before="35"/>
              <w:ind w:left="108"/>
              <w:rPr>
                <w:b/>
              </w:rPr>
            </w:pPr>
            <w:r>
              <w:rPr>
                <w:b/>
              </w:rPr>
              <w:t>1.</w:t>
            </w:r>
          </w:p>
        </w:tc>
        <w:tc>
          <w:tcPr>
            <w:tcW w:w="8932" w:type="dxa"/>
          </w:tcPr>
          <w:p w:rsidR="00A431B0" w:rsidRDefault="00A431B0" w:rsidP="00A553F7">
            <w:pPr>
              <w:pStyle w:val="TableParagraph"/>
              <w:spacing w:before="35"/>
              <w:ind w:left="107"/>
            </w:pPr>
            <w:r>
              <w:t>Bid Covering Letter</w:t>
            </w:r>
          </w:p>
        </w:tc>
      </w:tr>
      <w:tr w:rsidR="00A431B0" w:rsidTr="00A553F7">
        <w:trPr>
          <w:trHeight w:val="477"/>
        </w:trPr>
        <w:tc>
          <w:tcPr>
            <w:tcW w:w="562" w:type="dxa"/>
          </w:tcPr>
          <w:p w:rsidR="00A431B0" w:rsidRDefault="00A431B0" w:rsidP="00A553F7">
            <w:pPr>
              <w:pStyle w:val="TableParagraph"/>
              <w:spacing w:before="98"/>
              <w:ind w:left="108"/>
              <w:rPr>
                <w:b/>
              </w:rPr>
            </w:pPr>
            <w:r>
              <w:rPr>
                <w:b/>
              </w:rPr>
              <w:t>2.</w:t>
            </w:r>
          </w:p>
        </w:tc>
        <w:tc>
          <w:tcPr>
            <w:tcW w:w="8932" w:type="dxa"/>
          </w:tcPr>
          <w:p w:rsidR="00A431B0" w:rsidRDefault="00A431B0" w:rsidP="00A553F7">
            <w:pPr>
              <w:pStyle w:val="TableParagraph"/>
              <w:spacing w:before="98"/>
              <w:ind w:left="107"/>
            </w:pPr>
            <w:r>
              <w:t>Eligibility Criteria Declaration</w:t>
            </w:r>
          </w:p>
        </w:tc>
      </w:tr>
      <w:tr w:rsidR="00A431B0" w:rsidTr="00A553F7">
        <w:trPr>
          <w:trHeight w:val="381"/>
        </w:trPr>
        <w:tc>
          <w:tcPr>
            <w:tcW w:w="562" w:type="dxa"/>
          </w:tcPr>
          <w:p w:rsidR="00A431B0" w:rsidRDefault="00A431B0" w:rsidP="00A553F7">
            <w:pPr>
              <w:pStyle w:val="TableParagraph"/>
              <w:spacing w:before="52"/>
              <w:ind w:left="108"/>
              <w:rPr>
                <w:b/>
              </w:rPr>
            </w:pPr>
            <w:r>
              <w:rPr>
                <w:b/>
              </w:rPr>
              <w:t>3.</w:t>
            </w:r>
          </w:p>
        </w:tc>
        <w:tc>
          <w:tcPr>
            <w:tcW w:w="8932" w:type="dxa"/>
          </w:tcPr>
          <w:p w:rsidR="00A431B0" w:rsidRDefault="00A431B0" w:rsidP="00A553F7">
            <w:pPr>
              <w:pStyle w:val="TableParagraph"/>
              <w:spacing w:before="52"/>
              <w:ind w:left="107"/>
            </w:pPr>
            <w:r>
              <w:t>Bidder’s Profile</w:t>
            </w:r>
          </w:p>
        </w:tc>
      </w:tr>
      <w:tr w:rsidR="00A431B0" w:rsidTr="00A553F7">
        <w:trPr>
          <w:trHeight w:val="383"/>
        </w:trPr>
        <w:tc>
          <w:tcPr>
            <w:tcW w:w="562" w:type="dxa"/>
          </w:tcPr>
          <w:p w:rsidR="00A431B0" w:rsidRDefault="00A431B0" w:rsidP="00A553F7">
            <w:pPr>
              <w:pStyle w:val="TableParagraph"/>
              <w:spacing w:before="52"/>
              <w:ind w:left="108"/>
              <w:rPr>
                <w:b/>
              </w:rPr>
            </w:pPr>
            <w:r>
              <w:rPr>
                <w:b/>
              </w:rPr>
              <w:t>4.</w:t>
            </w:r>
          </w:p>
        </w:tc>
        <w:tc>
          <w:tcPr>
            <w:tcW w:w="8932" w:type="dxa"/>
          </w:tcPr>
          <w:p w:rsidR="00A431B0" w:rsidRDefault="00A431B0" w:rsidP="00A553F7">
            <w:pPr>
              <w:pStyle w:val="TableParagraph"/>
              <w:spacing w:before="52"/>
              <w:ind w:left="107"/>
            </w:pPr>
            <w:r>
              <w:t>Track record of Past Implementation</w:t>
            </w:r>
            <w:r w:rsidR="007B2EA4">
              <w:t xml:space="preserve"> </w:t>
            </w:r>
            <w:r w:rsidR="007B2EA4" w:rsidRPr="007B2EA4">
              <w:t>of Insurance provided</w:t>
            </w:r>
          </w:p>
        </w:tc>
      </w:tr>
      <w:tr w:rsidR="00A431B0" w:rsidTr="00A553F7">
        <w:trPr>
          <w:trHeight w:val="412"/>
        </w:trPr>
        <w:tc>
          <w:tcPr>
            <w:tcW w:w="562" w:type="dxa"/>
          </w:tcPr>
          <w:p w:rsidR="00A431B0" w:rsidRDefault="00A431B0" w:rsidP="00A553F7">
            <w:pPr>
              <w:pStyle w:val="TableParagraph"/>
              <w:spacing w:before="67"/>
              <w:ind w:left="108"/>
              <w:rPr>
                <w:b/>
              </w:rPr>
            </w:pPr>
            <w:r>
              <w:rPr>
                <w:b/>
              </w:rPr>
              <w:t>5.</w:t>
            </w:r>
          </w:p>
        </w:tc>
        <w:tc>
          <w:tcPr>
            <w:tcW w:w="8932" w:type="dxa"/>
          </w:tcPr>
          <w:p w:rsidR="00A431B0" w:rsidRDefault="00A431B0" w:rsidP="00A553F7">
            <w:pPr>
              <w:pStyle w:val="TableParagraph"/>
              <w:spacing w:before="67"/>
              <w:ind w:left="107"/>
            </w:pPr>
            <w:r>
              <w:t>Non-Disclosure Agreement</w:t>
            </w:r>
          </w:p>
        </w:tc>
      </w:tr>
      <w:tr w:rsidR="00A431B0" w:rsidTr="00A553F7">
        <w:trPr>
          <w:trHeight w:val="417"/>
        </w:trPr>
        <w:tc>
          <w:tcPr>
            <w:tcW w:w="562" w:type="dxa"/>
          </w:tcPr>
          <w:p w:rsidR="00A431B0" w:rsidRDefault="00A431B0" w:rsidP="00A553F7">
            <w:pPr>
              <w:pStyle w:val="TableParagraph"/>
              <w:spacing w:before="69"/>
              <w:ind w:left="108"/>
              <w:rPr>
                <w:b/>
              </w:rPr>
            </w:pPr>
            <w:r>
              <w:rPr>
                <w:b/>
              </w:rPr>
              <w:t>6.</w:t>
            </w:r>
          </w:p>
        </w:tc>
        <w:tc>
          <w:tcPr>
            <w:tcW w:w="8932" w:type="dxa"/>
          </w:tcPr>
          <w:p w:rsidR="00A431B0" w:rsidRDefault="00A431B0" w:rsidP="00A553F7">
            <w:pPr>
              <w:pStyle w:val="TableParagraph"/>
              <w:spacing w:before="69"/>
              <w:ind w:left="107"/>
            </w:pPr>
            <w:r>
              <w:t>Scope of work</w:t>
            </w:r>
          </w:p>
        </w:tc>
      </w:tr>
      <w:tr w:rsidR="00A431B0" w:rsidTr="00A553F7">
        <w:trPr>
          <w:trHeight w:val="433"/>
        </w:trPr>
        <w:tc>
          <w:tcPr>
            <w:tcW w:w="562" w:type="dxa"/>
          </w:tcPr>
          <w:p w:rsidR="00A431B0" w:rsidRDefault="00A431B0" w:rsidP="00A553F7">
            <w:pPr>
              <w:pStyle w:val="TableParagraph"/>
              <w:spacing w:before="76"/>
              <w:ind w:left="108"/>
              <w:rPr>
                <w:b/>
              </w:rPr>
            </w:pPr>
            <w:r>
              <w:rPr>
                <w:b/>
              </w:rPr>
              <w:t>7.</w:t>
            </w:r>
          </w:p>
        </w:tc>
        <w:tc>
          <w:tcPr>
            <w:tcW w:w="8932" w:type="dxa"/>
          </w:tcPr>
          <w:p w:rsidR="00A431B0" w:rsidRDefault="00A431B0" w:rsidP="00A553F7">
            <w:pPr>
              <w:pStyle w:val="TableParagraph"/>
              <w:spacing w:before="76"/>
              <w:ind w:left="107"/>
            </w:pPr>
            <w:r>
              <w:t>Compliance Statement</w:t>
            </w:r>
          </w:p>
        </w:tc>
      </w:tr>
      <w:tr w:rsidR="00A431B0" w:rsidTr="00A553F7">
        <w:trPr>
          <w:trHeight w:val="342"/>
        </w:trPr>
        <w:tc>
          <w:tcPr>
            <w:tcW w:w="562" w:type="dxa"/>
          </w:tcPr>
          <w:p w:rsidR="00A431B0" w:rsidRDefault="00A431B0" w:rsidP="00A553F7">
            <w:pPr>
              <w:pStyle w:val="TableParagraph"/>
              <w:spacing w:before="31"/>
              <w:ind w:left="108"/>
              <w:rPr>
                <w:b/>
              </w:rPr>
            </w:pPr>
            <w:r>
              <w:rPr>
                <w:b/>
              </w:rPr>
              <w:t>8.</w:t>
            </w:r>
          </w:p>
        </w:tc>
        <w:tc>
          <w:tcPr>
            <w:tcW w:w="8932" w:type="dxa"/>
          </w:tcPr>
          <w:p w:rsidR="00A431B0" w:rsidRDefault="00A431B0" w:rsidP="00A553F7">
            <w:pPr>
              <w:pStyle w:val="TableParagraph"/>
              <w:spacing w:before="31"/>
              <w:ind w:left="107"/>
            </w:pPr>
            <w:r>
              <w:t>Escalation Matrix</w:t>
            </w:r>
          </w:p>
        </w:tc>
      </w:tr>
      <w:tr w:rsidR="00A431B0" w:rsidTr="00A553F7">
        <w:trPr>
          <w:trHeight w:val="426"/>
        </w:trPr>
        <w:tc>
          <w:tcPr>
            <w:tcW w:w="9494" w:type="dxa"/>
            <w:gridSpan w:val="2"/>
          </w:tcPr>
          <w:p w:rsidR="00A431B0" w:rsidRDefault="00A431B0" w:rsidP="00A553F7">
            <w:pPr>
              <w:pStyle w:val="TableParagraph"/>
              <w:spacing w:before="62"/>
              <w:ind w:left="108"/>
              <w:rPr>
                <w:b/>
                <w:sz w:val="24"/>
              </w:rPr>
            </w:pPr>
            <w:r>
              <w:rPr>
                <w:b/>
                <w:sz w:val="24"/>
              </w:rPr>
              <w:t>ANNEXURES (To be submitted with Part-B -Commercial Bid)</w:t>
            </w:r>
          </w:p>
        </w:tc>
      </w:tr>
      <w:tr w:rsidR="00A431B0" w:rsidTr="00A553F7">
        <w:trPr>
          <w:trHeight w:val="391"/>
        </w:trPr>
        <w:tc>
          <w:tcPr>
            <w:tcW w:w="562" w:type="dxa"/>
          </w:tcPr>
          <w:p w:rsidR="00A431B0" w:rsidRDefault="00A431B0" w:rsidP="00A553F7">
            <w:pPr>
              <w:pStyle w:val="TableParagraph"/>
              <w:spacing w:before="55"/>
              <w:ind w:left="108"/>
              <w:rPr>
                <w:b/>
              </w:rPr>
            </w:pPr>
            <w:r>
              <w:rPr>
                <w:b/>
              </w:rPr>
              <w:t>9.</w:t>
            </w:r>
          </w:p>
        </w:tc>
        <w:tc>
          <w:tcPr>
            <w:tcW w:w="8932" w:type="dxa"/>
          </w:tcPr>
          <w:p w:rsidR="00A431B0" w:rsidRDefault="00A431B0" w:rsidP="00A553F7">
            <w:pPr>
              <w:pStyle w:val="TableParagraph"/>
              <w:spacing w:before="55"/>
              <w:ind w:left="107"/>
            </w:pPr>
            <w:r>
              <w:t>Commercial Bid</w:t>
            </w:r>
          </w:p>
        </w:tc>
      </w:tr>
    </w:tbl>
    <w:p w:rsidR="00A431B0" w:rsidRDefault="00A431B0" w:rsidP="00A431B0">
      <w:pPr>
        <w:pStyle w:val="BodyText"/>
        <w:spacing w:before="4" w:after="1"/>
        <w:rPr>
          <w:b/>
          <w:sz w:val="25"/>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8951"/>
      </w:tblGrid>
      <w:tr w:rsidR="00A431B0" w:rsidTr="00A553F7">
        <w:trPr>
          <w:trHeight w:val="350"/>
        </w:trPr>
        <w:tc>
          <w:tcPr>
            <w:tcW w:w="9494" w:type="dxa"/>
            <w:gridSpan w:val="2"/>
          </w:tcPr>
          <w:p w:rsidR="00A431B0" w:rsidRDefault="00A431B0" w:rsidP="00A553F7">
            <w:pPr>
              <w:pStyle w:val="TableParagraph"/>
              <w:spacing w:before="24"/>
              <w:ind w:left="108"/>
              <w:rPr>
                <w:b/>
                <w:sz w:val="24"/>
              </w:rPr>
            </w:pPr>
            <w:r>
              <w:rPr>
                <w:b/>
                <w:sz w:val="24"/>
              </w:rPr>
              <w:t>APPENDICES</w:t>
            </w:r>
          </w:p>
        </w:tc>
      </w:tr>
      <w:tr w:rsidR="00A431B0" w:rsidTr="00A553F7">
        <w:trPr>
          <w:trHeight w:val="285"/>
        </w:trPr>
        <w:tc>
          <w:tcPr>
            <w:tcW w:w="543" w:type="dxa"/>
          </w:tcPr>
          <w:p w:rsidR="00A431B0" w:rsidRDefault="00A431B0" w:rsidP="00A553F7">
            <w:pPr>
              <w:pStyle w:val="TableParagraph"/>
              <w:spacing w:before="2"/>
              <w:ind w:left="108"/>
              <w:rPr>
                <w:b/>
              </w:rPr>
            </w:pPr>
            <w:r>
              <w:rPr>
                <w:b/>
              </w:rPr>
              <w:t>A.</w:t>
            </w:r>
          </w:p>
        </w:tc>
        <w:tc>
          <w:tcPr>
            <w:tcW w:w="8951" w:type="dxa"/>
          </w:tcPr>
          <w:p w:rsidR="008879AC" w:rsidRDefault="00A431B0" w:rsidP="008879AC">
            <w:pPr>
              <w:ind w:right="1193"/>
              <w:rPr>
                <w:b/>
              </w:rPr>
            </w:pPr>
            <w:r>
              <w:t>Instructions to be noted while preparing/submitting Part A-</w:t>
            </w:r>
            <w:r w:rsidR="008879AC" w:rsidRPr="008879AC">
              <w:t xml:space="preserve"> Conformity to Technical Bid Criteria</w:t>
            </w:r>
          </w:p>
          <w:p w:rsidR="00A431B0" w:rsidRDefault="00A431B0" w:rsidP="00B95148">
            <w:pPr>
              <w:pStyle w:val="TableParagraph"/>
              <w:spacing w:before="2"/>
              <w:ind w:left="107"/>
            </w:pPr>
          </w:p>
        </w:tc>
      </w:tr>
      <w:tr w:rsidR="00A431B0" w:rsidTr="00A553F7">
        <w:trPr>
          <w:trHeight w:val="350"/>
        </w:trPr>
        <w:tc>
          <w:tcPr>
            <w:tcW w:w="543" w:type="dxa"/>
          </w:tcPr>
          <w:p w:rsidR="00A431B0" w:rsidRDefault="00A431B0" w:rsidP="00A553F7">
            <w:pPr>
              <w:pStyle w:val="TableParagraph"/>
              <w:spacing w:before="35"/>
              <w:ind w:left="108"/>
              <w:rPr>
                <w:b/>
              </w:rPr>
            </w:pPr>
            <w:r>
              <w:rPr>
                <w:b/>
              </w:rPr>
              <w:t>B.</w:t>
            </w:r>
          </w:p>
        </w:tc>
        <w:tc>
          <w:tcPr>
            <w:tcW w:w="8951" w:type="dxa"/>
          </w:tcPr>
          <w:p w:rsidR="00A431B0" w:rsidRDefault="00A431B0" w:rsidP="00A553F7">
            <w:pPr>
              <w:pStyle w:val="TableParagraph"/>
              <w:spacing w:before="35"/>
              <w:ind w:left="107"/>
            </w:pPr>
            <w:r>
              <w:t>Instructions to be noted while preparing/submitting Part B-Commercial Bid</w:t>
            </w:r>
          </w:p>
        </w:tc>
      </w:tr>
      <w:tr w:rsidR="00A431B0" w:rsidTr="00A553F7">
        <w:trPr>
          <w:trHeight w:val="350"/>
        </w:trPr>
        <w:tc>
          <w:tcPr>
            <w:tcW w:w="543" w:type="dxa"/>
          </w:tcPr>
          <w:p w:rsidR="00A431B0" w:rsidRDefault="00A431B0" w:rsidP="00A553F7">
            <w:pPr>
              <w:pStyle w:val="TableParagraph"/>
              <w:spacing w:before="35"/>
              <w:ind w:left="108"/>
              <w:rPr>
                <w:b/>
              </w:rPr>
            </w:pPr>
            <w:r>
              <w:rPr>
                <w:b/>
              </w:rPr>
              <w:t>C.</w:t>
            </w:r>
          </w:p>
        </w:tc>
        <w:tc>
          <w:tcPr>
            <w:tcW w:w="8951" w:type="dxa"/>
          </w:tcPr>
          <w:p w:rsidR="00A431B0" w:rsidRDefault="00DA11C9" w:rsidP="00A553F7">
            <w:pPr>
              <w:pStyle w:val="TableParagraph"/>
              <w:spacing w:before="35"/>
              <w:ind w:left="107"/>
            </w:pPr>
            <w:hyperlink r:id="rId11">
              <w:r w:rsidR="00A431B0">
                <w:t>Format for Sending Pre-bid Queries</w:t>
              </w:r>
            </w:hyperlink>
          </w:p>
        </w:tc>
      </w:tr>
      <w:tr w:rsidR="00A431B0" w:rsidTr="00A553F7">
        <w:trPr>
          <w:trHeight w:val="350"/>
        </w:trPr>
        <w:tc>
          <w:tcPr>
            <w:tcW w:w="543" w:type="dxa"/>
          </w:tcPr>
          <w:p w:rsidR="00A431B0" w:rsidRDefault="00A431B0" w:rsidP="00A553F7">
            <w:pPr>
              <w:pStyle w:val="TableParagraph"/>
              <w:spacing w:before="35"/>
              <w:ind w:left="108"/>
              <w:rPr>
                <w:b/>
              </w:rPr>
            </w:pPr>
            <w:r>
              <w:rPr>
                <w:b/>
              </w:rPr>
              <w:t>D.</w:t>
            </w:r>
          </w:p>
        </w:tc>
        <w:tc>
          <w:tcPr>
            <w:tcW w:w="8951" w:type="dxa"/>
          </w:tcPr>
          <w:p w:rsidR="00A431B0" w:rsidRDefault="00A431B0" w:rsidP="00A553F7">
            <w:pPr>
              <w:pStyle w:val="TableParagraph"/>
              <w:spacing w:before="35"/>
              <w:ind w:left="107"/>
            </w:pPr>
            <w:r>
              <w:t>Pre Contract Integrity Pact</w:t>
            </w:r>
          </w:p>
        </w:tc>
      </w:tr>
      <w:tr w:rsidR="00A431B0" w:rsidTr="00A553F7">
        <w:trPr>
          <w:trHeight w:val="350"/>
        </w:trPr>
        <w:tc>
          <w:tcPr>
            <w:tcW w:w="543" w:type="dxa"/>
          </w:tcPr>
          <w:p w:rsidR="00A431B0" w:rsidRDefault="00A431B0" w:rsidP="00A553F7">
            <w:pPr>
              <w:pStyle w:val="TableParagraph"/>
              <w:spacing w:before="35"/>
              <w:ind w:left="108"/>
              <w:rPr>
                <w:b/>
              </w:rPr>
            </w:pPr>
            <w:r>
              <w:rPr>
                <w:b/>
              </w:rPr>
              <w:t>E.</w:t>
            </w:r>
          </w:p>
        </w:tc>
        <w:tc>
          <w:tcPr>
            <w:tcW w:w="8951" w:type="dxa"/>
          </w:tcPr>
          <w:p w:rsidR="00A431B0" w:rsidRDefault="00A431B0" w:rsidP="00A553F7">
            <w:pPr>
              <w:pStyle w:val="TableParagraph"/>
              <w:spacing w:before="35"/>
              <w:ind w:left="107"/>
            </w:pPr>
            <w:r>
              <w:t>Bidder Risk Assessment</w:t>
            </w:r>
          </w:p>
        </w:tc>
      </w:tr>
      <w:tr w:rsidR="00A431B0" w:rsidTr="00A553F7">
        <w:trPr>
          <w:trHeight w:val="352"/>
        </w:trPr>
        <w:tc>
          <w:tcPr>
            <w:tcW w:w="543" w:type="dxa"/>
          </w:tcPr>
          <w:p w:rsidR="00A431B0" w:rsidRDefault="00A431B0" w:rsidP="00A553F7">
            <w:pPr>
              <w:pStyle w:val="TableParagraph"/>
              <w:spacing w:before="35"/>
              <w:ind w:left="108"/>
              <w:rPr>
                <w:b/>
              </w:rPr>
            </w:pPr>
            <w:r>
              <w:rPr>
                <w:b/>
              </w:rPr>
              <w:t>F.</w:t>
            </w:r>
          </w:p>
        </w:tc>
        <w:tc>
          <w:tcPr>
            <w:tcW w:w="8951" w:type="dxa"/>
          </w:tcPr>
          <w:p w:rsidR="00A431B0" w:rsidRDefault="00A431B0" w:rsidP="00A553F7">
            <w:pPr>
              <w:pStyle w:val="TableParagraph"/>
              <w:spacing w:before="35"/>
              <w:ind w:left="107"/>
            </w:pPr>
            <w:r>
              <w:t>Authorization Letter Format</w:t>
            </w:r>
          </w:p>
        </w:tc>
      </w:tr>
    </w:tbl>
    <w:p w:rsidR="008E2FCD" w:rsidRDefault="008E2FCD">
      <w:pPr>
        <w:pStyle w:val="BodyText"/>
        <w:rPr>
          <w:b/>
          <w:sz w:val="20"/>
        </w:rPr>
      </w:pPr>
    </w:p>
    <w:p w:rsidR="008E2FCD" w:rsidRDefault="008E2FCD">
      <w:pPr>
        <w:pStyle w:val="BodyText"/>
        <w:rPr>
          <w:b/>
          <w:sz w:val="20"/>
        </w:rPr>
      </w:pPr>
    </w:p>
    <w:p w:rsidR="008E2FCD" w:rsidRDefault="008E2FCD">
      <w:pPr>
        <w:pStyle w:val="BodyText"/>
        <w:spacing w:before="6"/>
        <w:rPr>
          <w:b/>
          <w:sz w:val="20"/>
        </w:rPr>
      </w:pPr>
    </w:p>
    <w:p w:rsidR="008E2FCD" w:rsidRDefault="008E2FCD">
      <w:pPr>
        <w:rPr>
          <w:sz w:val="20"/>
        </w:rPr>
      </w:pPr>
    </w:p>
    <w:p w:rsidR="00A431B0" w:rsidRDefault="00A431B0">
      <w:pPr>
        <w:rPr>
          <w:sz w:val="20"/>
        </w:rPr>
      </w:pPr>
    </w:p>
    <w:p w:rsidR="00A431B0" w:rsidRDefault="00A431B0">
      <w:pPr>
        <w:rPr>
          <w:sz w:val="20"/>
        </w:rPr>
      </w:pPr>
    </w:p>
    <w:p w:rsidR="00A431B0" w:rsidRDefault="00A431B0">
      <w:pPr>
        <w:rPr>
          <w:sz w:val="20"/>
        </w:rPr>
      </w:pPr>
    </w:p>
    <w:p w:rsidR="00906673" w:rsidRDefault="00906673">
      <w:pPr>
        <w:rPr>
          <w:sz w:val="20"/>
        </w:rPr>
      </w:pPr>
    </w:p>
    <w:p w:rsidR="00906673" w:rsidRDefault="00906673">
      <w:pPr>
        <w:rPr>
          <w:sz w:val="20"/>
        </w:rPr>
      </w:pPr>
    </w:p>
    <w:p w:rsidR="00906673" w:rsidRDefault="00906673">
      <w:pPr>
        <w:rPr>
          <w:sz w:val="20"/>
        </w:rPr>
      </w:pPr>
    </w:p>
    <w:p w:rsidR="00906673" w:rsidRDefault="00906673">
      <w:pPr>
        <w:rPr>
          <w:sz w:val="20"/>
        </w:rPr>
      </w:pPr>
    </w:p>
    <w:p w:rsidR="00906673" w:rsidRDefault="00906673">
      <w:pPr>
        <w:rPr>
          <w:sz w:val="20"/>
        </w:rPr>
      </w:pPr>
    </w:p>
    <w:p w:rsidR="00906673" w:rsidRDefault="00906673">
      <w:pPr>
        <w:rPr>
          <w:sz w:val="20"/>
        </w:rPr>
      </w:pPr>
    </w:p>
    <w:p w:rsidR="00A431B0" w:rsidRDefault="00A431B0">
      <w:pPr>
        <w:rPr>
          <w:sz w:val="20"/>
        </w:rPr>
      </w:pPr>
    </w:p>
    <w:p w:rsidR="00A431B0" w:rsidRDefault="00906673" w:rsidP="00906673">
      <w:pPr>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A431B0" w:rsidRDefault="00A431B0">
      <w:pPr>
        <w:rPr>
          <w:sz w:val="20"/>
        </w:rPr>
        <w:sectPr w:rsidR="00A431B0">
          <w:headerReference w:type="default" r:id="rId12"/>
          <w:footerReference w:type="default" r:id="rId13"/>
          <w:pgSz w:w="11910" w:h="16840"/>
          <w:pgMar w:top="1260" w:right="360" w:bottom="1700" w:left="580" w:header="284" w:footer="1511" w:gutter="0"/>
          <w:cols w:space="720"/>
        </w:sectPr>
      </w:pPr>
    </w:p>
    <w:p w:rsidR="008E2FCD" w:rsidRDefault="008E2FCD">
      <w:pPr>
        <w:pStyle w:val="BodyText"/>
        <w:rPr>
          <w:b/>
          <w:sz w:val="28"/>
        </w:rPr>
      </w:pPr>
    </w:p>
    <w:p w:rsidR="008E2FCD" w:rsidRDefault="008E2FCD">
      <w:pPr>
        <w:pStyle w:val="BodyText"/>
        <w:spacing w:before="5"/>
        <w:rPr>
          <w:b/>
          <w:sz w:val="29"/>
        </w:rPr>
      </w:pPr>
    </w:p>
    <w:p w:rsidR="008E2FCD" w:rsidRDefault="00A431B0">
      <w:pPr>
        <w:tabs>
          <w:tab w:val="left" w:pos="860"/>
        </w:tabs>
        <w:ind w:left="432"/>
        <w:rPr>
          <w:b/>
          <w:sz w:val="24"/>
        </w:rPr>
      </w:pPr>
      <w:r>
        <w:rPr>
          <w:b/>
        </w:rPr>
        <w:t>1.</w:t>
      </w:r>
      <w:r w:rsidR="005B5574">
        <w:rPr>
          <w:b/>
        </w:rPr>
        <w:tab/>
      </w:r>
      <w:r w:rsidR="005B5574">
        <w:rPr>
          <w:b/>
          <w:sz w:val="24"/>
          <w:u w:val="thick"/>
        </w:rPr>
        <w:t>BID</w:t>
      </w:r>
      <w:r w:rsidR="005B5574">
        <w:rPr>
          <w:b/>
          <w:spacing w:val="2"/>
          <w:sz w:val="24"/>
          <w:u w:val="thick"/>
        </w:rPr>
        <w:t xml:space="preserve"> </w:t>
      </w:r>
      <w:r w:rsidR="005B5574">
        <w:rPr>
          <w:b/>
          <w:spacing w:val="-3"/>
          <w:sz w:val="24"/>
          <w:u w:val="thick"/>
        </w:rPr>
        <w:t>SCHEDULE</w:t>
      </w:r>
    </w:p>
    <w:p w:rsidR="008E2FCD" w:rsidRDefault="005B5574">
      <w:pPr>
        <w:pStyle w:val="ListParagraph"/>
        <w:numPr>
          <w:ilvl w:val="0"/>
          <w:numId w:val="14"/>
        </w:numPr>
        <w:tabs>
          <w:tab w:val="left" w:pos="746"/>
        </w:tabs>
        <w:spacing w:before="101"/>
        <w:jc w:val="left"/>
        <w:rPr>
          <w:b/>
          <w:sz w:val="28"/>
        </w:rPr>
      </w:pPr>
      <w:r>
        <w:rPr>
          <w:b/>
          <w:sz w:val="28"/>
          <w:u w:val="thick"/>
        </w:rPr>
        <w:br w:type="column"/>
      </w:r>
      <w:r>
        <w:rPr>
          <w:b/>
          <w:sz w:val="28"/>
          <w:u w:val="thick"/>
        </w:rPr>
        <w:t>BID SCHEDULE &amp; ABBREVIATIONS</w:t>
      </w:r>
    </w:p>
    <w:p w:rsidR="008E2FCD" w:rsidRDefault="008E2FCD">
      <w:pPr>
        <w:rPr>
          <w:sz w:val="28"/>
        </w:rPr>
        <w:sectPr w:rsidR="008E2FCD">
          <w:type w:val="continuous"/>
          <w:pgSz w:w="11910" w:h="16840"/>
          <w:pgMar w:top="1580" w:right="360" w:bottom="1480" w:left="580" w:header="720" w:footer="720" w:gutter="0"/>
          <w:cols w:num="2" w:space="720" w:equalWidth="0">
            <w:col w:w="2452" w:space="40"/>
            <w:col w:w="8478"/>
          </w:cols>
        </w:sectPr>
      </w:pPr>
    </w:p>
    <w:p w:rsidR="008E2FCD" w:rsidRDefault="00DA11C9">
      <w:pPr>
        <w:pStyle w:val="BodyText"/>
        <w:spacing w:before="7" w:after="1"/>
        <w:rPr>
          <w:b/>
          <w:sz w:val="21"/>
        </w:rPr>
      </w:pPr>
      <w:r>
        <w:pict>
          <v:rect id="_x0000_s1040" style="position:absolute;margin-left:70.6pt;margin-top:751.55pt;width:454.25pt;height:.5pt;z-index:-251658752;mso-position-horizontal-relative:page;mso-position-vertical-relative:page" fillcolor="black" stroked="f">
            <w10:wrap anchorx="page" anchory="page"/>
          </v:rect>
        </w:pic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3074"/>
        <w:gridCol w:w="6283"/>
      </w:tblGrid>
      <w:tr w:rsidR="008E2FCD" w:rsidTr="001A468F">
        <w:trPr>
          <w:trHeight w:val="560"/>
        </w:trPr>
        <w:tc>
          <w:tcPr>
            <w:tcW w:w="697" w:type="dxa"/>
          </w:tcPr>
          <w:p w:rsidR="008E2FCD" w:rsidRDefault="005B5574">
            <w:pPr>
              <w:pStyle w:val="TableParagraph"/>
              <w:spacing w:line="267" w:lineRule="exact"/>
              <w:ind w:left="283"/>
              <w:rPr>
                <w:b/>
                <w:sz w:val="24"/>
              </w:rPr>
            </w:pPr>
            <w:r>
              <w:rPr>
                <w:b/>
                <w:sz w:val="24"/>
              </w:rPr>
              <w:t>Sl.</w:t>
            </w:r>
          </w:p>
          <w:p w:rsidR="008E2FCD" w:rsidRDefault="005B5574">
            <w:pPr>
              <w:pStyle w:val="TableParagraph"/>
              <w:spacing w:line="272" w:lineRule="exact"/>
              <w:ind w:left="275"/>
              <w:rPr>
                <w:b/>
                <w:sz w:val="24"/>
              </w:rPr>
            </w:pPr>
            <w:r>
              <w:rPr>
                <w:b/>
                <w:sz w:val="24"/>
              </w:rPr>
              <w:t>No</w:t>
            </w:r>
          </w:p>
        </w:tc>
        <w:tc>
          <w:tcPr>
            <w:tcW w:w="3074" w:type="dxa"/>
          </w:tcPr>
          <w:p w:rsidR="008E2FCD" w:rsidRDefault="005B5574" w:rsidP="003A7B87">
            <w:pPr>
              <w:pStyle w:val="TableParagraph"/>
              <w:spacing w:before="127"/>
              <w:rPr>
                <w:b/>
                <w:sz w:val="24"/>
              </w:rPr>
            </w:pPr>
            <w:r>
              <w:rPr>
                <w:b/>
                <w:sz w:val="24"/>
              </w:rPr>
              <w:t>Description</w:t>
            </w:r>
          </w:p>
        </w:tc>
        <w:tc>
          <w:tcPr>
            <w:tcW w:w="6283" w:type="dxa"/>
          </w:tcPr>
          <w:p w:rsidR="008E2FCD" w:rsidRDefault="005B5574" w:rsidP="00652BC4">
            <w:pPr>
              <w:pStyle w:val="TableParagraph"/>
              <w:spacing w:before="127"/>
              <w:ind w:right="2778"/>
              <w:jc w:val="center"/>
              <w:rPr>
                <w:b/>
                <w:sz w:val="24"/>
              </w:rPr>
            </w:pPr>
            <w:r>
              <w:rPr>
                <w:b/>
                <w:sz w:val="24"/>
              </w:rPr>
              <w:t>Details</w:t>
            </w:r>
          </w:p>
        </w:tc>
      </w:tr>
      <w:tr w:rsidR="008E2FCD" w:rsidTr="001A468F">
        <w:trPr>
          <w:trHeight w:val="351"/>
        </w:trPr>
        <w:tc>
          <w:tcPr>
            <w:tcW w:w="697" w:type="dxa"/>
          </w:tcPr>
          <w:p w:rsidR="008E2FCD" w:rsidRDefault="005B5574">
            <w:pPr>
              <w:pStyle w:val="TableParagraph"/>
              <w:spacing w:before="24"/>
              <w:ind w:left="191"/>
              <w:rPr>
                <w:b/>
                <w:sz w:val="24"/>
              </w:rPr>
            </w:pPr>
            <w:r>
              <w:rPr>
                <w:b/>
                <w:sz w:val="24"/>
              </w:rPr>
              <w:t>1.</w:t>
            </w:r>
          </w:p>
        </w:tc>
        <w:tc>
          <w:tcPr>
            <w:tcW w:w="3074" w:type="dxa"/>
          </w:tcPr>
          <w:p w:rsidR="008E2FCD" w:rsidRDefault="005B5574">
            <w:pPr>
              <w:pStyle w:val="TableParagraph"/>
              <w:spacing w:before="33"/>
              <w:ind w:left="108"/>
              <w:rPr>
                <w:b/>
              </w:rPr>
            </w:pPr>
            <w:r>
              <w:rPr>
                <w:b/>
              </w:rPr>
              <w:t>RFP No. and Date</w:t>
            </w:r>
          </w:p>
        </w:tc>
        <w:tc>
          <w:tcPr>
            <w:tcW w:w="6283" w:type="dxa"/>
          </w:tcPr>
          <w:p w:rsidR="001A468F" w:rsidRDefault="00A90C16" w:rsidP="003116E1">
            <w:pPr>
              <w:pStyle w:val="TableParagraph"/>
              <w:spacing w:before="33"/>
              <w:ind w:left="108"/>
              <w:rPr>
                <w:b/>
              </w:rPr>
            </w:pPr>
            <w:r w:rsidRPr="002368BB">
              <w:rPr>
                <w:b/>
              </w:rPr>
              <w:t>CB/IR/GPAI/</w:t>
            </w:r>
            <w:r w:rsidR="002368BB" w:rsidRPr="002368BB">
              <w:rPr>
                <w:b/>
              </w:rPr>
              <w:t>003</w:t>
            </w:r>
            <w:r w:rsidRPr="002368BB">
              <w:rPr>
                <w:b/>
              </w:rPr>
              <w:t xml:space="preserve">/2021 dated </w:t>
            </w:r>
            <w:r w:rsidR="00763BA1" w:rsidRPr="00763BA1">
              <w:rPr>
                <w:b/>
              </w:rPr>
              <w:t xml:space="preserve">02/11/2021              </w:t>
            </w:r>
          </w:p>
        </w:tc>
      </w:tr>
      <w:tr w:rsidR="008E2FCD" w:rsidTr="001A468F">
        <w:trPr>
          <w:trHeight w:val="351"/>
        </w:trPr>
        <w:tc>
          <w:tcPr>
            <w:tcW w:w="697" w:type="dxa"/>
          </w:tcPr>
          <w:p w:rsidR="008E2FCD" w:rsidRDefault="005B5574">
            <w:pPr>
              <w:pStyle w:val="TableParagraph"/>
              <w:spacing w:before="24"/>
              <w:ind w:left="191"/>
              <w:rPr>
                <w:b/>
                <w:sz w:val="24"/>
              </w:rPr>
            </w:pPr>
            <w:r>
              <w:rPr>
                <w:b/>
                <w:sz w:val="24"/>
              </w:rPr>
              <w:t>2.</w:t>
            </w:r>
          </w:p>
        </w:tc>
        <w:tc>
          <w:tcPr>
            <w:tcW w:w="3074" w:type="dxa"/>
          </w:tcPr>
          <w:p w:rsidR="008E2FCD" w:rsidRDefault="005B5574">
            <w:pPr>
              <w:pStyle w:val="TableParagraph"/>
              <w:spacing w:before="33"/>
              <w:ind w:left="108"/>
              <w:rPr>
                <w:b/>
              </w:rPr>
            </w:pPr>
            <w:r>
              <w:rPr>
                <w:b/>
              </w:rPr>
              <w:t>Name of the Wing</w:t>
            </w:r>
          </w:p>
        </w:tc>
        <w:tc>
          <w:tcPr>
            <w:tcW w:w="6283" w:type="dxa"/>
          </w:tcPr>
          <w:p w:rsidR="001A468F" w:rsidRPr="003116E1" w:rsidRDefault="005B5574" w:rsidP="003116E1">
            <w:pPr>
              <w:pStyle w:val="TableParagraph"/>
              <w:spacing w:before="33"/>
              <w:ind w:left="108"/>
            </w:pPr>
            <w:r w:rsidRPr="003116E1">
              <w:t>HUMAN RESOURCES WING – IR SECTION</w:t>
            </w:r>
          </w:p>
        </w:tc>
      </w:tr>
      <w:tr w:rsidR="008E2FCD" w:rsidTr="001A468F">
        <w:trPr>
          <w:trHeight w:val="767"/>
        </w:trPr>
        <w:tc>
          <w:tcPr>
            <w:tcW w:w="697" w:type="dxa"/>
          </w:tcPr>
          <w:p w:rsidR="008E2FCD" w:rsidRDefault="005B5574">
            <w:pPr>
              <w:pStyle w:val="TableParagraph"/>
              <w:spacing w:before="231"/>
              <w:ind w:left="191"/>
              <w:rPr>
                <w:b/>
                <w:sz w:val="24"/>
              </w:rPr>
            </w:pPr>
            <w:r>
              <w:rPr>
                <w:b/>
                <w:sz w:val="24"/>
              </w:rPr>
              <w:t>3.</w:t>
            </w:r>
          </w:p>
        </w:tc>
        <w:tc>
          <w:tcPr>
            <w:tcW w:w="3074" w:type="dxa"/>
          </w:tcPr>
          <w:p w:rsidR="008E2FCD" w:rsidRDefault="008E2FCD">
            <w:pPr>
              <w:pStyle w:val="TableParagraph"/>
              <w:spacing w:before="10"/>
              <w:rPr>
                <w:b/>
                <w:sz w:val="20"/>
              </w:rPr>
            </w:pPr>
          </w:p>
          <w:p w:rsidR="008E2FCD" w:rsidRDefault="005B5574">
            <w:pPr>
              <w:pStyle w:val="TableParagraph"/>
              <w:ind w:left="108"/>
              <w:rPr>
                <w:b/>
              </w:rPr>
            </w:pPr>
            <w:r>
              <w:rPr>
                <w:b/>
              </w:rPr>
              <w:t>Brief Description of the RFP</w:t>
            </w:r>
          </w:p>
        </w:tc>
        <w:tc>
          <w:tcPr>
            <w:tcW w:w="6283" w:type="dxa"/>
          </w:tcPr>
          <w:p w:rsidR="001A468F" w:rsidRPr="003116E1" w:rsidRDefault="005B5574" w:rsidP="003116E1">
            <w:pPr>
              <w:pStyle w:val="TableParagraph"/>
              <w:ind w:left="108"/>
            </w:pPr>
            <w:r w:rsidRPr="003116E1">
              <w:t xml:space="preserve">Group Personal Accident Insurance Cover to Canara Bank Employees </w:t>
            </w:r>
            <w:r w:rsidR="003116E1">
              <w:t>for Policy Period</w:t>
            </w:r>
            <w:r w:rsidR="00992E4D">
              <w:t xml:space="preserve"> 01.01.2022 to 31.12.2022</w:t>
            </w:r>
          </w:p>
        </w:tc>
      </w:tr>
      <w:tr w:rsidR="008E2FCD" w:rsidTr="001A468F">
        <w:trPr>
          <w:trHeight w:val="1280"/>
        </w:trPr>
        <w:tc>
          <w:tcPr>
            <w:tcW w:w="697" w:type="dxa"/>
            <w:vMerge w:val="restart"/>
          </w:tcPr>
          <w:p w:rsidR="008E2FCD" w:rsidRDefault="008E2FCD">
            <w:pPr>
              <w:pStyle w:val="TableParagraph"/>
              <w:rPr>
                <w:b/>
                <w:sz w:val="28"/>
              </w:rPr>
            </w:pPr>
          </w:p>
          <w:p w:rsidR="008E2FCD" w:rsidRDefault="008E2FCD">
            <w:pPr>
              <w:pStyle w:val="TableParagraph"/>
              <w:rPr>
                <w:b/>
                <w:sz w:val="28"/>
              </w:rPr>
            </w:pPr>
          </w:p>
          <w:p w:rsidR="008E2FCD" w:rsidRDefault="008E2FCD">
            <w:pPr>
              <w:pStyle w:val="TableParagraph"/>
              <w:rPr>
                <w:b/>
                <w:sz w:val="28"/>
              </w:rPr>
            </w:pPr>
          </w:p>
          <w:p w:rsidR="008E2FCD" w:rsidRDefault="008E2FCD">
            <w:pPr>
              <w:pStyle w:val="TableParagraph"/>
              <w:spacing w:before="6"/>
              <w:rPr>
                <w:b/>
                <w:sz w:val="24"/>
              </w:rPr>
            </w:pPr>
          </w:p>
          <w:p w:rsidR="008E2FCD" w:rsidRDefault="005B5574">
            <w:pPr>
              <w:pStyle w:val="TableParagraph"/>
              <w:ind w:left="191"/>
              <w:rPr>
                <w:b/>
                <w:sz w:val="24"/>
              </w:rPr>
            </w:pPr>
            <w:r>
              <w:rPr>
                <w:b/>
                <w:sz w:val="24"/>
              </w:rPr>
              <w:t>4.</w:t>
            </w:r>
          </w:p>
        </w:tc>
        <w:tc>
          <w:tcPr>
            <w:tcW w:w="3074" w:type="dxa"/>
            <w:vMerge w:val="restart"/>
          </w:tcPr>
          <w:p w:rsidR="008E2FCD" w:rsidRDefault="008E2FCD">
            <w:pPr>
              <w:pStyle w:val="TableParagraph"/>
              <w:rPr>
                <w:b/>
                <w:sz w:val="26"/>
              </w:rPr>
            </w:pPr>
          </w:p>
          <w:p w:rsidR="008E2FCD" w:rsidRDefault="008E2FCD">
            <w:pPr>
              <w:pStyle w:val="TableParagraph"/>
              <w:rPr>
                <w:b/>
                <w:sz w:val="26"/>
              </w:rPr>
            </w:pPr>
          </w:p>
          <w:p w:rsidR="008E2FCD" w:rsidRDefault="008E2FCD">
            <w:pPr>
              <w:pStyle w:val="TableParagraph"/>
              <w:rPr>
                <w:b/>
                <w:sz w:val="26"/>
              </w:rPr>
            </w:pPr>
          </w:p>
          <w:p w:rsidR="008E2FCD" w:rsidRDefault="008E2FCD">
            <w:pPr>
              <w:pStyle w:val="TableParagraph"/>
              <w:spacing w:before="4"/>
              <w:rPr>
                <w:b/>
                <w:sz w:val="20"/>
              </w:rPr>
            </w:pPr>
          </w:p>
          <w:p w:rsidR="008E2FCD" w:rsidRDefault="005B5574">
            <w:pPr>
              <w:pStyle w:val="TableParagraph"/>
              <w:tabs>
                <w:tab w:val="left" w:pos="1345"/>
                <w:tab w:val="left" w:pos="2708"/>
              </w:tabs>
              <w:ind w:left="108" w:right="98"/>
              <w:rPr>
                <w:b/>
              </w:rPr>
            </w:pPr>
            <w:r>
              <w:rPr>
                <w:b/>
              </w:rPr>
              <w:t>Bank’s</w:t>
            </w:r>
            <w:r>
              <w:rPr>
                <w:b/>
              </w:rPr>
              <w:tab/>
              <w:t>Address</w:t>
            </w:r>
            <w:r w:rsidR="002368BB">
              <w:rPr>
                <w:b/>
              </w:rPr>
              <w:t xml:space="preserve"> </w:t>
            </w:r>
            <w:r>
              <w:rPr>
                <w:b/>
                <w:spacing w:val="-6"/>
              </w:rPr>
              <w:t xml:space="preserve">for </w:t>
            </w:r>
            <w:r>
              <w:rPr>
                <w:b/>
              </w:rPr>
              <w:t>Communication</w:t>
            </w:r>
          </w:p>
        </w:tc>
        <w:tc>
          <w:tcPr>
            <w:tcW w:w="6283" w:type="dxa"/>
          </w:tcPr>
          <w:p w:rsidR="00A90C16" w:rsidRPr="003116E1" w:rsidRDefault="005B5574" w:rsidP="00CB1EDD">
            <w:pPr>
              <w:pStyle w:val="TableParagraph"/>
              <w:spacing w:line="242" w:lineRule="auto"/>
              <w:ind w:left="173" w:right="2009" w:hanging="7"/>
            </w:pPr>
            <w:r w:rsidRPr="003116E1">
              <w:t>Chief General Manager</w:t>
            </w:r>
            <w:r w:rsidR="00A90C16" w:rsidRPr="003116E1">
              <w:t>/General Manager</w:t>
            </w:r>
          </w:p>
          <w:p w:rsidR="00992E4D" w:rsidRDefault="005B5574" w:rsidP="00992E4D">
            <w:pPr>
              <w:pStyle w:val="TableParagraph"/>
              <w:spacing w:line="242" w:lineRule="auto"/>
              <w:ind w:left="173" w:right="2864" w:firstLine="2"/>
            </w:pPr>
            <w:r w:rsidRPr="003116E1">
              <w:t>Canara Bank,</w:t>
            </w:r>
            <w:r w:rsidR="00992E4D">
              <w:t xml:space="preserve"> </w:t>
            </w:r>
            <w:r w:rsidRPr="003116E1">
              <w:t xml:space="preserve">Head </w:t>
            </w:r>
            <w:r w:rsidR="00652BC4" w:rsidRPr="003116E1">
              <w:t>O</w:t>
            </w:r>
            <w:r w:rsidRPr="003116E1">
              <w:t>ffice</w:t>
            </w:r>
            <w:r w:rsidR="00652BC4" w:rsidRPr="003116E1">
              <w:t>,</w:t>
            </w:r>
          </w:p>
          <w:p w:rsidR="008E2FCD" w:rsidRPr="003116E1" w:rsidRDefault="005B5574" w:rsidP="00992E4D">
            <w:pPr>
              <w:pStyle w:val="TableParagraph"/>
              <w:spacing w:line="242" w:lineRule="auto"/>
              <w:ind w:left="173" w:right="2864" w:firstLine="2"/>
            </w:pPr>
            <w:r w:rsidRPr="003116E1">
              <w:t>H</w:t>
            </w:r>
            <w:r w:rsidR="00992E4D">
              <w:t xml:space="preserve">uman </w:t>
            </w:r>
            <w:r w:rsidRPr="003116E1">
              <w:t>R</w:t>
            </w:r>
            <w:r w:rsidR="00992E4D">
              <w:t>esources</w:t>
            </w:r>
            <w:r w:rsidRPr="003116E1">
              <w:t xml:space="preserve"> Wing</w:t>
            </w:r>
          </w:p>
          <w:p w:rsidR="001A468F" w:rsidRPr="003116E1" w:rsidRDefault="005B5574" w:rsidP="003116E1">
            <w:pPr>
              <w:pStyle w:val="TableParagraph"/>
              <w:spacing w:line="242" w:lineRule="exact"/>
              <w:ind w:left="108"/>
            </w:pPr>
            <w:r w:rsidRPr="003116E1">
              <w:t>112, J C Road, Bengaluru -560 002</w:t>
            </w:r>
          </w:p>
        </w:tc>
      </w:tr>
      <w:tr w:rsidR="008E2FCD" w:rsidTr="001A468F">
        <w:trPr>
          <w:trHeight w:val="1538"/>
        </w:trPr>
        <w:tc>
          <w:tcPr>
            <w:tcW w:w="697" w:type="dxa"/>
            <w:vMerge/>
            <w:tcBorders>
              <w:top w:val="nil"/>
            </w:tcBorders>
          </w:tcPr>
          <w:p w:rsidR="008E2FCD" w:rsidRDefault="008E2FCD">
            <w:pPr>
              <w:rPr>
                <w:sz w:val="2"/>
                <w:szCs w:val="2"/>
              </w:rPr>
            </w:pPr>
          </w:p>
        </w:tc>
        <w:tc>
          <w:tcPr>
            <w:tcW w:w="3074" w:type="dxa"/>
            <w:vMerge/>
            <w:tcBorders>
              <w:top w:val="nil"/>
            </w:tcBorders>
          </w:tcPr>
          <w:p w:rsidR="008E2FCD" w:rsidRDefault="008E2FCD">
            <w:pPr>
              <w:rPr>
                <w:sz w:val="2"/>
                <w:szCs w:val="2"/>
              </w:rPr>
            </w:pPr>
          </w:p>
        </w:tc>
        <w:tc>
          <w:tcPr>
            <w:tcW w:w="6283" w:type="dxa"/>
          </w:tcPr>
          <w:p w:rsidR="00992E4D" w:rsidRDefault="005B5574" w:rsidP="00992E4D">
            <w:pPr>
              <w:pStyle w:val="TableParagraph"/>
              <w:ind w:left="108" w:right="2155"/>
            </w:pPr>
            <w:r w:rsidRPr="003116E1">
              <w:t xml:space="preserve">Assistant General Manager, </w:t>
            </w:r>
          </w:p>
          <w:p w:rsidR="008E2FCD" w:rsidRPr="003116E1" w:rsidRDefault="005B5574" w:rsidP="00992E4D">
            <w:pPr>
              <w:pStyle w:val="TableParagraph"/>
              <w:ind w:left="108" w:right="2155"/>
            </w:pPr>
            <w:r w:rsidRPr="003116E1">
              <w:t>Canara Bank</w:t>
            </w:r>
            <w:r w:rsidR="00992E4D">
              <w:t>,</w:t>
            </w:r>
            <w:r w:rsidR="00F22379">
              <w:t xml:space="preserve"> </w:t>
            </w:r>
            <w:r w:rsidRPr="003116E1">
              <w:t>Head Office</w:t>
            </w:r>
          </w:p>
          <w:p w:rsidR="008E2FCD" w:rsidRPr="003116E1" w:rsidRDefault="005B5574">
            <w:pPr>
              <w:pStyle w:val="TableParagraph"/>
              <w:spacing w:line="255" w:lineRule="exact"/>
              <w:ind w:left="108"/>
            </w:pPr>
            <w:r w:rsidRPr="003116E1">
              <w:t>I</w:t>
            </w:r>
            <w:r w:rsidR="00992E4D">
              <w:t xml:space="preserve">ndustrial </w:t>
            </w:r>
            <w:r w:rsidRPr="003116E1">
              <w:t>R</w:t>
            </w:r>
            <w:r w:rsidR="00992E4D">
              <w:t>elations</w:t>
            </w:r>
            <w:r w:rsidRPr="003116E1">
              <w:t xml:space="preserve"> Section, H</w:t>
            </w:r>
            <w:r w:rsidR="00992E4D">
              <w:t xml:space="preserve">uman </w:t>
            </w:r>
            <w:r w:rsidRPr="003116E1">
              <w:t>R</w:t>
            </w:r>
            <w:r w:rsidR="00992E4D">
              <w:t>esources</w:t>
            </w:r>
            <w:r w:rsidRPr="003116E1">
              <w:t xml:space="preserve"> Wing,</w:t>
            </w:r>
          </w:p>
          <w:p w:rsidR="008E2FCD" w:rsidRPr="003116E1" w:rsidRDefault="005B5574">
            <w:pPr>
              <w:pStyle w:val="TableParagraph"/>
              <w:spacing w:line="255" w:lineRule="exact"/>
              <w:ind w:left="108"/>
            </w:pPr>
            <w:r w:rsidRPr="003116E1">
              <w:t>Tel - 080- 22116923, 22116914,</w:t>
            </w:r>
          </w:p>
          <w:p w:rsidR="001A468F" w:rsidRPr="003116E1" w:rsidRDefault="005B5574" w:rsidP="003116E1">
            <w:pPr>
              <w:pStyle w:val="TableParagraph"/>
              <w:spacing w:line="246" w:lineRule="exact"/>
              <w:ind w:left="108"/>
            </w:pPr>
            <w:r w:rsidRPr="003116E1">
              <w:t xml:space="preserve">Email: </w:t>
            </w:r>
            <w:hyperlink r:id="rId14">
              <w:r w:rsidRPr="003116E1">
                <w:rPr>
                  <w:color w:val="0000FF"/>
                  <w:u w:val="single" w:color="0000FF"/>
                </w:rPr>
                <w:t>terminsurance@canarabank.com</w:t>
              </w:r>
            </w:hyperlink>
          </w:p>
        </w:tc>
      </w:tr>
      <w:tr w:rsidR="008E2FCD" w:rsidTr="001A468F">
        <w:trPr>
          <w:trHeight w:val="278"/>
        </w:trPr>
        <w:tc>
          <w:tcPr>
            <w:tcW w:w="697" w:type="dxa"/>
          </w:tcPr>
          <w:p w:rsidR="008E2FCD" w:rsidRDefault="005B5574">
            <w:pPr>
              <w:pStyle w:val="TableParagraph"/>
              <w:spacing w:line="258" w:lineRule="exact"/>
              <w:ind w:left="191"/>
              <w:rPr>
                <w:b/>
                <w:sz w:val="24"/>
              </w:rPr>
            </w:pPr>
            <w:r>
              <w:rPr>
                <w:b/>
                <w:sz w:val="24"/>
              </w:rPr>
              <w:t>5.</w:t>
            </w:r>
          </w:p>
        </w:tc>
        <w:tc>
          <w:tcPr>
            <w:tcW w:w="3074" w:type="dxa"/>
          </w:tcPr>
          <w:p w:rsidR="008E2FCD" w:rsidRDefault="005B5574">
            <w:pPr>
              <w:pStyle w:val="TableParagraph"/>
              <w:ind w:left="108"/>
              <w:rPr>
                <w:b/>
              </w:rPr>
            </w:pPr>
            <w:r>
              <w:rPr>
                <w:b/>
              </w:rPr>
              <w:t>Date of Issue of RFP</w:t>
            </w:r>
          </w:p>
        </w:tc>
        <w:tc>
          <w:tcPr>
            <w:tcW w:w="6283" w:type="dxa"/>
          </w:tcPr>
          <w:p w:rsidR="001A468F" w:rsidRPr="003116E1" w:rsidRDefault="00086222" w:rsidP="00F22379">
            <w:pPr>
              <w:pStyle w:val="TableParagraph"/>
              <w:ind w:left="108"/>
            </w:pPr>
            <w:r>
              <w:t>0</w:t>
            </w:r>
            <w:r w:rsidR="00F22379">
              <w:t>2</w:t>
            </w:r>
            <w:r>
              <w:t>/11/2021 (</w:t>
            </w:r>
            <w:r w:rsidR="00F22379">
              <w:t>Tuesday</w:t>
            </w:r>
            <w:r w:rsidR="002368BB" w:rsidRPr="003116E1">
              <w:t>)</w:t>
            </w:r>
          </w:p>
        </w:tc>
      </w:tr>
      <w:tr w:rsidR="008E2FCD" w:rsidTr="001A468F">
        <w:trPr>
          <w:trHeight w:val="1024"/>
        </w:trPr>
        <w:tc>
          <w:tcPr>
            <w:tcW w:w="697" w:type="dxa"/>
          </w:tcPr>
          <w:p w:rsidR="008E2FCD" w:rsidRDefault="008E2FCD">
            <w:pPr>
              <w:pStyle w:val="TableParagraph"/>
              <w:rPr>
                <w:b/>
                <w:sz w:val="31"/>
              </w:rPr>
            </w:pPr>
          </w:p>
          <w:p w:rsidR="008E2FCD" w:rsidRDefault="005B5574">
            <w:pPr>
              <w:pStyle w:val="TableParagraph"/>
              <w:ind w:left="191"/>
              <w:rPr>
                <w:b/>
                <w:sz w:val="24"/>
              </w:rPr>
            </w:pPr>
            <w:r>
              <w:rPr>
                <w:b/>
                <w:sz w:val="24"/>
              </w:rPr>
              <w:t>6.</w:t>
            </w:r>
          </w:p>
        </w:tc>
        <w:tc>
          <w:tcPr>
            <w:tcW w:w="3074" w:type="dxa"/>
          </w:tcPr>
          <w:p w:rsidR="008E2FCD" w:rsidRDefault="008E2FCD">
            <w:pPr>
              <w:pStyle w:val="TableParagraph"/>
              <w:rPr>
                <w:b/>
                <w:sz w:val="21"/>
              </w:rPr>
            </w:pPr>
          </w:p>
          <w:p w:rsidR="008E2FCD" w:rsidRDefault="005B5574">
            <w:pPr>
              <w:pStyle w:val="TableParagraph"/>
              <w:ind w:left="108"/>
              <w:rPr>
                <w:b/>
              </w:rPr>
            </w:pPr>
            <w:r>
              <w:rPr>
                <w:b/>
              </w:rPr>
              <w:t>Last Date, Time and Venue for Submission of Bids</w:t>
            </w:r>
          </w:p>
        </w:tc>
        <w:tc>
          <w:tcPr>
            <w:tcW w:w="6283" w:type="dxa"/>
          </w:tcPr>
          <w:p w:rsidR="002368BB" w:rsidRPr="003116E1" w:rsidRDefault="002368BB" w:rsidP="002368BB">
            <w:pPr>
              <w:pStyle w:val="TableParagraph"/>
              <w:ind w:left="108" w:right="1163"/>
            </w:pPr>
            <w:r w:rsidRPr="003116E1">
              <w:t>24/11/2021</w:t>
            </w:r>
            <w:r w:rsidR="00A90C16" w:rsidRPr="003116E1">
              <w:t xml:space="preserve">, </w:t>
            </w:r>
            <w:r w:rsidRPr="003116E1">
              <w:t>Wednesd</w:t>
            </w:r>
            <w:r w:rsidR="005B5574" w:rsidRPr="003116E1">
              <w:t>ay</w:t>
            </w:r>
            <w:r w:rsidRPr="003116E1">
              <w:t xml:space="preserve"> upto1</w:t>
            </w:r>
            <w:r w:rsidR="001357CE">
              <w:t>2</w:t>
            </w:r>
            <w:r w:rsidRPr="003116E1">
              <w:t xml:space="preserve">:00 </w:t>
            </w:r>
            <w:r w:rsidR="001357CE">
              <w:t>P</w:t>
            </w:r>
            <w:r w:rsidRPr="003116E1">
              <w:t>M</w:t>
            </w:r>
          </w:p>
          <w:p w:rsidR="002368BB" w:rsidRPr="003116E1" w:rsidRDefault="005B5574" w:rsidP="002368BB">
            <w:pPr>
              <w:pStyle w:val="TableParagraph"/>
              <w:ind w:left="108" w:right="1163"/>
            </w:pPr>
            <w:r w:rsidRPr="003116E1">
              <w:t xml:space="preserve">Venue: </w:t>
            </w:r>
            <w:r w:rsidR="00A90C16" w:rsidRPr="003116E1">
              <w:t>Canara Bank,</w:t>
            </w:r>
            <w:r w:rsidR="002368BB" w:rsidRPr="003116E1">
              <w:t xml:space="preserve"> </w:t>
            </w:r>
            <w:r w:rsidR="00A90C16" w:rsidRPr="003116E1">
              <w:t xml:space="preserve">Head Office, </w:t>
            </w:r>
          </w:p>
          <w:p w:rsidR="00A90C16" w:rsidRPr="003116E1" w:rsidRDefault="002368BB" w:rsidP="002368BB">
            <w:pPr>
              <w:pStyle w:val="TableParagraph"/>
              <w:ind w:left="108" w:right="1163"/>
            </w:pPr>
            <w:r w:rsidRPr="003116E1">
              <w:t xml:space="preserve">            </w:t>
            </w:r>
            <w:r w:rsidR="00A90C16" w:rsidRPr="003116E1">
              <w:t>IR</w:t>
            </w:r>
            <w:r w:rsidR="00234728" w:rsidRPr="003116E1">
              <w:t xml:space="preserve"> Section, </w:t>
            </w:r>
            <w:r w:rsidR="00A90C16" w:rsidRPr="003116E1">
              <w:t>Human Resources Wing,</w:t>
            </w:r>
          </w:p>
          <w:p w:rsidR="001A468F" w:rsidRPr="003116E1" w:rsidRDefault="002368BB" w:rsidP="003116E1">
            <w:pPr>
              <w:pStyle w:val="TableParagraph"/>
              <w:tabs>
                <w:tab w:val="left" w:pos="4979"/>
                <w:tab w:val="left" w:pos="5687"/>
              </w:tabs>
              <w:ind w:right="1021"/>
            </w:pPr>
            <w:r w:rsidRPr="003116E1">
              <w:t xml:space="preserve">              112, J C Road, Bengaluru </w:t>
            </w:r>
            <w:r w:rsidR="00A90C16" w:rsidRPr="003116E1">
              <w:t>560 002.</w:t>
            </w:r>
          </w:p>
        </w:tc>
      </w:tr>
      <w:tr w:rsidR="008E2FCD" w:rsidTr="001A468F">
        <w:trPr>
          <w:trHeight w:val="1282"/>
        </w:trPr>
        <w:tc>
          <w:tcPr>
            <w:tcW w:w="697" w:type="dxa"/>
          </w:tcPr>
          <w:p w:rsidR="008E2FCD" w:rsidRDefault="008E2FCD">
            <w:pPr>
              <w:pStyle w:val="TableParagraph"/>
              <w:rPr>
                <w:b/>
                <w:sz w:val="28"/>
              </w:rPr>
            </w:pPr>
          </w:p>
          <w:p w:rsidR="008E2FCD" w:rsidRDefault="005B5574">
            <w:pPr>
              <w:pStyle w:val="TableParagraph"/>
              <w:spacing w:before="164"/>
              <w:ind w:left="191"/>
              <w:rPr>
                <w:b/>
                <w:sz w:val="24"/>
              </w:rPr>
            </w:pPr>
            <w:r>
              <w:rPr>
                <w:b/>
                <w:sz w:val="24"/>
              </w:rPr>
              <w:t>7.</w:t>
            </w:r>
          </w:p>
        </w:tc>
        <w:tc>
          <w:tcPr>
            <w:tcW w:w="3074" w:type="dxa"/>
          </w:tcPr>
          <w:p w:rsidR="008E2FCD" w:rsidRDefault="005B5574">
            <w:pPr>
              <w:pStyle w:val="TableParagraph"/>
              <w:spacing w:before="117"/>
              <w:ind w:left="108" w:right="95"/>
              <w:jc w:val="both"/>
              <w:rPr>
                <w:b/>
              </w:rPr>
            </w:pPr>
            <w:r>
              <w:rPr>
                <w:b/>
              </w:rPr>
              <w:t>Date, Time &amp; Venue for opening of Part A- Conformity to Technical Proposal.</w:t>
            </w:r>
          </w:p>
        </w:tc>
        <w:tc>
          <w:tcPr>
            <w:tcW w:w="6283" w:type="dxa"/>
          </w:tcPr>
          <w:p w:rsidR="002368BB" w:rsidRPr="003116E1" w:rsidRDefault="002368BB" w:rsidP="002368BB">
            <w:pPr>
              <w:pStyle w:val="TableParagraph"/>
              <w:ind w:left="108" w:right="1021"/>
            </w:pPr>
            <w:r w:rsidRPr="003116E1">
              <w:t>24/11/2021</w:t>
            </w:r>
            <w:r w:rsidR="00A90C16" w:rsidRPr="003116E1">
              <w:t>,</w:t>
            </w:r>
            <w:r w:rsidRPr="003116E1">
              <w:t>Wednesday</w:t>
            </w:r>
            <w:r w:rsidR="005B5574" w:rsidRPr="003116E1">
              <w:t xml:space="preserve"> at </w:t>
            </w:r>
            <w:r w:rsidRPr="003116E1">
              <w:t>12:</w:t>
            </w:r>
            <w:r w:rsidR="001357CE">
              <w:t>30</w:t>
            </w:r>
            <w:r w:rsidR="005B5574" w:rsidRPr="003116E1">
              <w:t xml:space="preserve"> </w:t>
            </w:r>
            <w:r w:rsidR="00A234D4">
              <w:t>P</w:t>
            </w:r>
            <w:r w:rsidR="005B5574" w:rsidRPr="003116E1">
              <w:t xml:space="preserve">M </w:t>
            </w:r>
          </w:p>
          <w:p w:rsidR="008E2FCD" w:rsidRPr="003116E1" w:rsidRDefault="005B5574" w:rsidP="002368BB">
            <w:pPr>
              <w:pStyle w:val="TableParagraph"/>
              <w:ind w:left="108" w:right="1021"/>
            </w:pPr>
            <w:r w:rsidRPr="003116E1">
              <w:t>Venue: Canara Bank,</w:t>
            </w:r>
          </w:p>
          <w:p w:rsidR="008E2FCD" w:rsidRPr="003116E1" w:rsidRDefault="005B5574">
            <w:pPr>
              <w:pStyle w:val="TableParagraph"/>
              <w:spacing w:line="242" w:lineRule="auto"/>
              <w:ind w:left="840" w:right="2659"/>
            </w:pPr>
            <w:r w:rsidRPr="003116E1">
              <w:t>Head Office, IR Section, Human Resources Wing,</w:t>
            </w:r>
          </w:p>
          <w:p w:rsidR="001A468F" w:rsidRPr="003116E1" w:rsidRDefault="005B5574">
            <w:pPr>
              <w:pStyle w:val="TableParagraph"/>
              <w:spacing w:line="244" w:lineRule="exact"/>
              <w:ind w:left="840"/>
            </w:pPr>
            <w:r w:rsidRPr="003116E1">
              <w:t xml:space="preserve">112, J C Road, </w:t>
            </w:r>
          </w:p>
          <w:p w:rsidR="001A468F" w:rsidRPr="003116E1" w:rsidRDefault="005B5574" w:rsidP="003116E1">
            <w:pPr>
              <w:pStyle w:val="TableParagraph"/>
              <w:spacing w:line="244" w:lineRule="exact"/>
              <w:ind w:left="840"/>
            </w:pPr>
            <w:r w:rsidRPr="003116E1">
              <w:t>Bengaluru -</w:t>
            </w:r>
            <w:r w:rsidR="002368BB" w:rsidRPr="003116E1">
              <w:t xml:space="preserve"> </w:t>
            </w:r>
            <w:r w:rsidRPr="003116E1">
              <w:t>560 002.</w:t>
            </w:r>
          </w:p>
        </w:tc>
      </w:tr>
      <w:tr w:rsidR="008E2FCD" w:rsidTr="001A468F">
        <w:trPr>
          <w:trHeight w:val="511"/>
        </w:trPr>
        <w:tc>
          <w:tcPr>
            <w:tcW w:w="697" w:type="dxa"/>
          </w:tcPr>
          <w:p w:rsidR="008E2FCD" w:rsidRDefault="005B5574">
            <w:pPr>
              <w:pStyle w:val="TableParagraph"/>
              <w:spacing w:before="103"/>
              <w:ind w:left="191"/>
              <w:rPr>
                <w:b/>
                <w:sz w:val="24"/>
              </w:rPr>
            </w:pPr>
            <w:r>
              <w:rPr>
                <w:b/>
                <w:sz w:val="24"/>
              </w:rPr>
              <w:t>8.</w:t>
            </w:r>
          </w:p>
        </w:tc>
        <w:tc>
          <w:tcPr>
            <w:tcW w:w="3074" w:type="dxa"/>
          </w:tcPr>
          <w:p w:rsidR="008E2FCD" w:rsidRDefault="005B5574">
            <w:pPr>
              <w:pStyle w:val="TableParagraph"/>
              <w:spacing w:line="243" w:lineRule="exact"/>
              <w:ind w:left="108"/>
              <w:rPr>
                <w:b/>
              </w:rPr>
            </w:pPr>
            <w:r>
              <w:rPr>
                <w:b/>
              </w:rPr>
              <w:t>Date and time for opening</w:t>
            </w:r>
          </w:p>
          <w:p w:rsidR="008E2FCD" w:rsidRDefault="005B5574">
            <w:pPr>
              <w:pStyle w:val="TableParagraph"/>
              <w:spacing w:line="248" w:lineRule="exact"/>
              <w:ind w:left="108"/>
              <w:rPr>
                <w:b/>
              </w:rPr>
            </w:pPr>
            <w:r>
              <w:rPr>
                <w:b/>
              </w:rPr>
              <w:t>of Part-B-Commercial Bid</w:t>
            </w:r>
          </w:p>
        </w:tc>
        <w:tc>
          <w:tcPr>
            <w:tcW w:w="6283" w:type="dxa"/>
          </w:tcPr>
          <w:p w:rsidR="001A468F" w:rsidRPr="003116E1" w:rsidRDefault="005B5574" w:rsidP="001A468F">
            <w:pPr>
              <w:pStyle w:val="TableParagraph"/>
              <w:spacing w:before="115"/>
              <w:ind w:left="108"/>
            </w:pPr>
            <w:r w:rsidRPr="003116E1">
              <w:t xml:space="preserve">will be </w:t>
            </w:r>
            <w:r w:rsidR="00A90C16" w:rsidRPr="003116E1">
              <w:t>intimated</w:t>
            </w:r>
            <w:r w:rsidRPr="003116E1">
              <w:t xml:space="preserve"> at a later date.</w:t>
            </w:r>
          </w:p>
          <w:p w:rsidR="008E2FCD" w:rsidRPr="003116E1" w:rsidRDefault="008E2FCD" w:rsidP="0016307E">
            <w:pPr>
              <w:tabs>
                <w:tab w:val="left" w:pos="2373"/>
              </w:tabs>
            </w:pPr>
          </w:p>
        </w:tc>
      </w:tr>
      <w:tr w:rsidR="008E2FCD" w:rsidTr="00ED4196">
        <w:trPr>
          <w:trHeight w:val="416"/>
        </w:trPr>
        <w:tc>
          <w:tcPr>
            <w:tcW w:w="697" w:type="dxa"/>
          </w:tcPr>
          <w:p w:rsidR="008E2FCD" w:rsidRDefault="008E2FCD">
            <w:pPr>
              <w:pStyle w:val="TableParagraph"/>
              <w:rPr>
                <w:b/>
                <w:sz w:val="28"/>
              </w:rPr>
            </w:pPr>
          </w:p>
          <w:p w:rsidR="008E2FCD" w:rsidRDefault="008E2FCD">
            <w:pPr>
              <w:pStyle w:val="TableParagraph"/>
              <w:rPr>
                <w:b/>
                <w:sz w:val="28"/>
              </w:rPr>
            </w:pPr>
          </w:p>
          <w:p w:rsidR="008E2FCD" w:rsidRDefault="008E2FCD">
            <w:pPr>
              <w:pStyle w:val="TableParagraph"/>
              <w:rPr>
                <w:b/>
                <w:sz w:val="28"/>
              </w:rPr>
            </w:pPr>
          </w:p>
          <w:p w:rsidR="008E2FCD" w:rsidRDefault="008E2FCD">
            <w:pPr>
              <w:pStyle w:val="TableParagraph"/>
              <w:rPr>
                <w:b/>
                <w:sz w:val="28"/>
              </w:rPr>
            </w:pPr>
          </w:p>
          <w:p w:rsidR="008E2FCD" w:rsidRDefault="008E2FCD">
            <w:pPr>
              <w:pStyle w:val="TableParagraph"/>
              <w:spacing w:before="10"/>
              <w:rPr>
                <w:b/>
                <w:sz w:val="36"/>
              </w:rPr>
            </w:pPr>
          </w:p>
          <w:p w:rsidR="008E2FCD" w:rsidRDefault="005B5574">
            <w:pPr>
              <w:pStyle w:val="TableParagraph"/>
              <w:ind w:left="191"/>
              <w:rPr>
                <w:b/>
                <w:sz w:val="24"/>
              </w:rPr>
            </w:pPr>
            <w:r>
              <w:rPr>
                <w:b/>
                <w:sz w:val="24"/>
              </w:rPr>
              <w:t>9.</w:t>
            </w:r>
          </w:p>
        </w:tc>
        <w:tc>
          <w:tcPr>
            <w:tcW w:w="3074" w:type="dxa"/>
          </w:tcPr>
          <w:p w:rsidR="008E2FCD" w:rsidRDefault="008E2FCD">
            <w:pPr>
              <w:pStyle w:val="TableParagraph"/>
              <w:rPr>
                <w:b/>
                <w:sz w:val="26"/>
              </w:rPr>
            </w:pPr>
          </w:p>
          <w:p w:rsidR="008E2FCD" w:rsidRDefault="008E2FCD">
            <w:pPr>
              <w:pStyle w:val="TableParagraph"/>
              <w:rPr>
                <w:b/>
                <w:sz w:val="26"/>
              </w:rPr>
            </w:pPr>
          </w:p>
          <w:p w:rsidR="008E2FCD" w:rsidRDefault="008E2FCD">
            <w:pPr>
              <w:pStyle w:val="TableParagraph"/>
              <w:rPr>
                <w:b/>
                <w:sz w:val="26"/>
              </w:rPr>
            </w:pPr>
          </w:p>
          <w:p w:rsidR="008E2FCD" w:rsidRDefault="008E2FCD">
            <w:pPr>
              <w:pStyle w:val="TableParagraph"/>
              <w:rPr>
                <w:b/>
                <w:sz w:val="26"/>
              </w:rPr>
            </w:pPr>
          </w:p>
          <w:p w:rsidR="008E2FCD" w:rsidRDefault="008E2FCD">
            <w:pPr>
              <w:pStyle w:val="TableParagraph"/>
              <w:spacing w:before="10"/>
              <w:rPr>
                <w:b/>
                <w:sz w:val="34"/>
              </w:rPr>
            </w:pPr>
          </w:p>
          <w:p w:rsidR="008E2FCD" w:rsidRDefault="005B5574">
            <w:pPr>
              <w:pStyle w:val="TableParagraph"/>
              <w:ind w:left="108" w:right="591"/>
              <w:rPr>
                <w:b/>
              </w:rPr>
            </w:pPr>
            <w:r>
              <w:rPr>
                <w:b/>
              </w:rPr>
              <w:t>Pre-Bid Meeting Date &amp; Time</w:t>
            </w:r>
          </w:p>
        </w:tc>
        <w:tc>
          <w:tcPr>
            <w:tcW w:w="6283" w:type="dxa"/>
          </w:tcPr>
          <w:p w:rsidR="008E2FCD" w:rsidRPr="001357CE" w:rsidRDefault="005B5574">
            <w:pPr>
              <w:pStyle w:val="TableParagraph"/>
              <w:numPr>
                <w:ilvl w:val="0"/>
                <w:numId w:val="13"/>
              </w:numPr>
              <w:tabs>
                <w:tab w:val="left" w:pos="433"/>
              </w:tabs>
              <w:spacing w:before="28"/>
              <w:ind w:right="344"/>
            </w:pPr>
            <w:r w:rsidRPr="009878E3">
              <w:t>Pr</w:t>
            </w:r>
            <w:r w:rsidR="00A90C16" w:rsidRPr="009878E3">
              <w:t xml:space="preserve">e-bid meeting will be held on </w:t>
            </w:r>
            <w:r w:rsidR="009878E3" w:rsidRPr="009878E3">
              <w:t>1</w:t>
            </w:r>
            <w:r w:rsidR="00F22379">
              <w:t>1</w:t>
            </w:r>
            <w:r w:rsidR="009878E3" w:rsidRPr="009878E3">
              <w:t>/11/2021</w:t>
            </w:r>
            <w:r w:rsidRPr="009878E3">
              <w:t>,</w:t>
            </w:r>
            <w:r w:rsidRPr="009878E3">
              <w:rPr>
                <w:spacing w:val="-23"/>
              </w:rPr>
              <w:t xml:space="preserve"> </w:t>
            </w:r>
            <w:r w:rsidR="00F22379" w:rsidRPr="001357CE">
              <w:rPr>
                <w:spacing w:val="-23"/>
              </w:rPr>
              <w:t>Thursday</w:t>
            </w:r>
            <w:r w:rsidR="00A90C16" w:rsidRPr="001357CE">
              <w:t xml:space="preserve"> at 03:</w:t>
            </w:r>
            <w:r w:rsidRPr="001357CE">
              <w:t>00</w:t>
            </w:r>
            <w:r w:rsidRPr="001357CE">
              <w:rPr>
                <w:spacing w:val="-3"/>
              </w:rPr>
              <w:t xml:space="preserve"> </w:t>
            </w:r>
            <w:r w:rsidRPr="001357CE">
              <w:t>PM.</w:t>
            </w:r>
          </w:p>
          <w:p w:rsidR="008E2FCD" w:rsidRDefault="005B5574">
            <w:pPr>
              <w:pStyle w:val="TableParagraph"/>
              <w:spacing w:before="1"/>
              <w:ind w:left="108"/>
            </w:pPr>
            <w:r>
              <w:rPr>
                <w:b/>
              </w:rPr>
              <w:t xml:space="preserve">Venue: </w:t>
            </w:r>
            <w:r>
              <w:t>Canara Bank, Head Office</w:t>
            </w:r>
          </w:p>
          <w:p w:rsidR="008E2FCD" w:rsidRDefault="005B5574">
            <w:pPr>
              <w:pStyle w:val="TableParagraph"/>
              <w:spacing w:before="1"/>
              <w:ind w:left="905" w:right="1507" w:firstLine="67"/>
              <w:rPr>
                <w:b/>
              </w:rPr>
            </w:pPr>
            <w:r>
              <w:t>IR Section, Human Resources Wing, 112, J C Road, Bengaluru -560 002</w:t>
            </w:r>
            <w:r>
              <w:rPr>
                <w:b/>
              </w:rPr>
              <w:t>.</w:t>
            </w:r>
          </w:p>
          <w:p w:rsidR="008E2FCD" w:rsidRDefault="005B5574">
            <w:pPr>
              <w:pStyle w:val="TableParagraph"/>
              <w:ind w:left="401" w:right="93"/>
              <w:jc w:val="both"/>
            </w:pPr>
            <w:r>
              <w:rPr>
                <w:b/>
              </w:rPr>
              <w:t>Those who are interested in participating</w:t>
            </w:r>
            <w:r w:rsidR="00A90C16">
              <w:rPr>
                <w:b/>
              </w:rPr>
              <w:t xml:space="preserve"> in</w:t>
            </w:r>
            <w:r>
              <w:rPr>
                <w:b/>
              </w:rPr>
              <w:t xml:space="preserve"> the pre</w:t>
            </w:r>
            <w:r w:rsidR="00A90C16">
              <w:rPr>
                <w:b/>
              </w:rPr>
              <w:t>-</w:t>
            </w:r>
            <w:r>
              <w:rPr>
                <w:b/>
              </w:rPr>
              <w:t>bi</w:t>
            </w:r>
            <w:r w:rsidR="00A90C16">
              <w:rPr>
                <w:b/>
              </w:rPr>
              <w:t>d meeting shall</w:t>
            </w:r>
            <w:r>
              <w:rPr>
                <w:b/>
              </w:rPr>
              <w:t xml:space="preserve"> share the scanned copy of authorization</w:t>
            </w:r>
            <w:r w:rsidR="00A90C16">
              <w:rPr>
                <w:b/>
              </w:rPr>
              <w:t xml:space="preserve"> letter</w:t>
            </w:r>
            <w:r>
              <w:rPr>
                <w:b/>
              </w:rPr>
              <w:t xml:space="preserve"> and Valid ID Card of the participant by email to </w:t>
            </w:r>
            <w:hyperlink r:id="rId15">
              <w:r>
                <w:rPr>
                  <w:b/>
                  <w:color w:val="0000FF"/>
                  <w:u w:val="thick" w:color="0000FF"/>
                </w:rPr>
                <w:t>terminsurance@canarabank.com</w:t>
              </w:r>
            </w:hyperlink>
            <w:r>
              <w:rPr>
                <w:b/>
              </w:rPr>
              <w:t xml:space="preserve">. </w:t>
            </w:r>
            <w:r w:rsidR="00A90C16">
              <w:t>(Physical copy shall</w:t>
            </w:r>
            <w:r>
              <w:t xml:space="preserve"> be carried while attending the pre-bid</w:t>
            </w:r>
            <w:r>
              <w:rPr>
                <w:spacing w:val="-11"/>
              </w:rPr>
              <w:t xml:space="preserve"> </w:t>
            </w:r>
            <w:r>
              <w:t>meeting)</w:t>
            </w:r>
          </w:p>
          <w:p w:rsidR="008E2FCD" w:rsidRDefault="005B5574">
            <w:pPr>
              <w:pStyle w:val="TableParagraph"/>
              <w:numPr>
                <w:ilvl w:val="0"/>
                <w:numId w:val="13"/>
              </w:numPr>
              <w:tabs>
                <w:tab w:val="left" w:pos="433"/>
              </w:tabs>
              <w:spacing w:before="38"/>
              <w:ind w:hanging="325"/>
              <w:jc w:val="both"/>
            </w:pPr>
            <w:r>
              <w:t>Pre</w:t>
            </w:r>
            <w:r w:rsidR="00A90C16">
              <w:t>-</w:t>
            </w:r>
            <w:r>
              <w:t>bi</w:t>
            </w:r>
            <w:r w:rsidR="00A90C16">
              <w:t>d queries shall</w:t>
            </w:r>
            <w:r>
              <w:t xml:space="preserve"> be submitted as per</w:t>
            </w:r>
            <w:r>
              <w:rPr>
                <w:spacing w:val="-13"/>
              </w:rPr>
              <w:t xml:space="preserve"> </w:t>
            </w:r>
            <w:r w:rsidRPr="00A90C16">
              <w:rPr>
                <w:b/>
              </w:rPr>
              <w:t>Appendix-C</w:t>
            </w:r>
            <w:r w:rsidRPr="00A90C16">
              <w:t>.</w:t>
            </w:r>
          </w:p>
          <w:p w:rsidR="008E2FCD" w:rsidRDefault="00A90C16" w:rsidP="00F22379">
            <w:pPr>
              <w:pStyle w:val="TableParagraph"/>
              <w:numPr>
                <w:ilvl w:val="0"/>
                <w:numId w:val="13"/>
              </w:numPr>
              <w:tabs>
                <w:tab w:val="left" w:pos="433"/>
              </w:tabs>
              <w:spacing w:before="42" w:line="246" w:lineRule="exact"/>
              <w:ind w:hanging="325"/>
              <w:jc w:val="both"/>
            </w:pPr>
            <w:r>
              <w:t>Pre-bid Queries shall</w:t>
            </w:r>
            <w:r w:rsidR="005B5574">
              <w:t xml:space="preserve"> be sent to</w:t>
            </w:r>
            <w:r w:rsidR="005B5574">
              <w:rPr>
                <w:spacing w:val="51"/>
              </w:rPr>
              <w:t xml:space="preserve"> </w:t>
            </w:r>
            <w:r w:rsidR="005B5574">
              <w:t>E-mail</w:t>
            </w:r>
            <w:r>
              <w:t xml:space="preserve"> id </w:t>
            </w:r>
            <w:hyperlink r:id="rId16">
              <w:r w:rsidR="001A468F">
                <w:rPr>
                  <w:b/>
                  <w:color w:val="0000FF"/>
                  <w:u w:val="thick" w:color="0000FF"/>
                </w:rPr>
                <w:t>terminsurance@canarabank.com</w:t>
              </w:r>
              <w:r w:rsidR="001A468F">
                <w:rPr>
                  <w:b/>
                  <w:color w:val="0000FF"/>
                </w:rPr>
                <w:t xml:space="preserve"> </w:t>
              </w:r>
            </w:hyperlink>
            <w:r w:rsidR="001A468F">
              <w:t xml:space="preserve">and must reach us on or before </w:t>
            </w:r>
            <w:r w:rsidR="009878E3" w:rsidRPr="009878E3">
              <w:t>0</w:t>
            </w:r>
            <w:r w:rsidR="00F22379">
              <w:t>9</w:t>
            </w:r>
            <w:r w:rsidR="009878E3" w:rsidRPr="009878E3">
              <w:t>/11/2021</w:t>
            </w:r>
            <w:r w:rsidR="001A468F" w:rsidRPr="009878E3">
              <w:t xml:space="preserve">, </w:t>
            </w:r>
            <w:r w:rsidR="00F22379">
              <w:t>Tues</w:t>
            </w:r>
            <w:r w:rsidR="001A468F" w:rsidRPr="009878E3">
              <w:t>day at 3.00 pm. Subject of the email shall be given as “</w:t>
            </w:r>
            <w:r w:rsidR="001A468F" w:rsidRPr="009878E3">
              <w:rPr>
                <w:b/>
              </w:rPr>
              <w:t xml:space="preserve">Pre-Bid Queries for RFP- </w:t>
            </w:r>
            <w:r w:rsidR="001A468F" w:rsidRPr="009878E3">
              <w:t>CB/IR/GPAI/</w:t>
            </w:r>
            <w:r w:rsidR="009878E3" w:rsidRPr="009878E3">
              <w:t>003</w:t>
            </w:r>
            <w:r w:rsidR="001A468F" w:rsidRPr="009878E3">
              <w:t xml:space="preserve">/2021 dated </w:t>
            </w:r>
            <w:r w:rsidR="00763BA1" w:rsidRPr="00763BA1">
              <w:t>02/11/2021</w:t>
            </w:r>
            <w:r w:rsidR="001A468F" w:rsidRPr="009878E3">
              <w:t xml:space="preserve">”. </w:t>
            </w:r>
            <w:r w:rsidR="001A468F" w:rsidRPr="009878E3">
              <w:rPr>
                <w:b/>
              </w:rPr>
              <w:t xml:space="preserve">Queries </w:t>
            </w:r>
            <w:r w:rsidR="001A468F" w:rsidRPr="009878E3">
              <w:rPr>
                <w:b/>
              </w:rPr>
              <w:lastRenderedPageBreak/>
              <w:t>reaching afterwards will not be entertained.</w:t>
            </w:r>
          </w:p>
        </w:tc>
      </w:tr>
      <w:tr w:rsidR="001A468F" w:rsidTr="002731EF">
        <w:trPr>
          <w:trHeight w:val="2402"/>
        </w:trPr>
        <w:tc>
          <w:tcPr>
            <w:tcW w:w="697" w:type="dxa"/>
          </w:tcPr>
          <w:p w:rsidR="001A468F" w:rsidRDefault="001A468F" w:rsidP="001A468F">
            <w:pPr>
              <w:pStyle w:val="TableParagraph"/>
              <w:rPr>
                <w:b/>
                <w:sz w:val="28"/>
              </w:rPr>
            </w:pPr>
          </w:p>
          <w:p w:rsidR="001A468F" w:rsidRDefault="001A468F" w:rsidP="001A468F">
            <w:pPr>
              <w:pStyle w:val="TableParagraph"/>
              <w:rPr>
                <w:b/>
                <w:sz w:val="28"/>
              </w:rPr>
            </w:pPr>
          </w:p>
          <w:p w:rsidR="001A468F" w:rsidRDefault="001A468F" w:rsidP="001A468F">
            <w:pPr>
              <w:pStyle w:val="TableParagraph"/>
              <w:rPr>
                <w:b/>
                <w:sz w:val="28"/>
              </w:rPr>
            </w:pPr>
          </w:p>
          <w:p w:rsidR="001A468F" w:rsidRDefault="001A468F" w:rsidP="001A468F">
            <w:pPr>
              <w:pStyle w:val="TableParagraph"/>
              <w:spacing w:before="3"/>
              <w:rPr>
                <w:b/>
                <w:sz w:val="30"/>
              </w:rPr>
            </w:pPr>
          </w:p>
          <w:p w:rsidR="001A468F" w:rsidRDefault="001A468F" w:rsidP="001A468F">
            <w:pPr>
              <w:pStyle w:val="TableParagraph"/>
              <w:ind w:left="107"/>
              <w:rPr>
                <w:b/>
                <w:sz w:val="24"/>
              </w:rPr>
            </w:pPr>
            <w:r>
              <w:rPr>
                <w:b/>
                <w:sz w:val="24"/>
              </w:rPr>
              <w:t>10.</w:t>
            </w:r>
          </w:p>
        </w:tc>
        <w:tc>
          <w:tcPr>
            <w:tcW w:w="3074" w:type="dxa"/>
          </w:tcPr>
          <w:p w:rsidR="001A468F" w:rsidRPr="00C11E1B" w:rsidRDefault="001A468F" w:rsidP="001A468F">
            <w:pPr>
              <w:pStyle w:val="TableParagraph"/>
              <w:rPr>
                <w:b/>
                <w:sz w:val="26"/>
              </w:rPr>
            </w:pPr>
          </w:p>
          <w:p w:rsidR="001A468F" w:rsidRPr="00C11E1B" w:rsidRDefault="001A468F" w:rsidP="001A468F">
            <w:pPr>
              <w:pStyle w:val="TableParagraph"/>
              <w:rPr>
                <w:b/>
                <w:sz w:val="26"/>
              </w:rPr>
            </w:pPr>
          </w:p>
          <w:p w:rsidR="001A468F" w:rsidRPr="00C11E1B" w:rsidRDefault="001A468F" w:rsidP="001A468F">
            <w:pPr>
              <w:pStyle w:val="TableParagraph"/>
              <w:rPr>
                <w:b/>
                <w:sz w:val="26"/>
              </w:rPr>
            </w:pPr>
          </w:p>
          <w:p w:rsidR="001A468F" w:rsidRPr="00C11E1B" w:rsidRDefault="001A468F" w:rsidP="001A468F">
            <w:pPr>
              <w:pStyle w:val="TableParagraph"/>
              <w:spacing w:before="3"/>
              <w:rPr>
                <w:b/>
                <w:sz w:val="37"/>
              </w:rPr>
            </w:pPr>
          </w:p>
          <w:p w:rsidR="001A468F" w:rsidRPr="00C11E1B" w:rsidRDefault="001A468F" w:rsidP="001A468F">
            <w:pPr>
              <w:pStyle w:val="TableParagraph"/>
              <w:ind w:left="108"/>
              <w:rPr>
                <w:b/>
              </w:rPr>
            </w:pPr>
            <w:r w:rsidRPr="00C11E1B">
              <w:rPr>
                <w:b/>
              </w:rPr>
              <w:t>Other Details</w:t>
            </w:r>
          </w:p>
        </w:tc>
        <w:tc>
          <w:tcPr>
            <w:tcW w:w="6283" w:type="dxa"/>
          </w:tcPr>
          <w:p w:rsidR="001A468F" w:rsidRPr="00C11E1B" w:rsidRDefault="001A468F" w:rsidP="001A468F">
            <w:pPr>
              <w:pStyle w:val="TableParagraph"/>
              <w:numPr>
                <w:ilvl w:val="0"/>
                <w:numId w:val="12"/>
              </w:numPr>
              <w:tabs>
                <w:tab w:val="left" w:pos="359"/>
              </w:tabs>
              <w:spacing w:before="1"/>
              <w:ind w:right="93"/>
              <w:jc w:val="both"/>
            </w:pPr>
            <w:r w:rsidRPr="00C11E1B">
              <w:t>The bidders must fulfill the Pre-Qualification criteria for being eligible to</w:t>
            </w:r>
            <w:r w:rsidRPr="00C11E1B">
              <w:rPr>
                <w:spacing w:val="-2"/>
              </w:rPr>
              <w:t xml:space="preserve"> </w:t>
            </w:r>
            <w:r w:rsidRPr="00C11E1B">
              <w:t>bid.</w:t>
            </w:r>
          </w:p>
          <w:p w:rsidR="001A468F" w:rsidRPr="00C11E1B" w:rsidRDefault="001A468F" w:rsidP="001A468F">
            <w:pPr>
              <w:pStyle w:val="TableParagraph"/>
              <w:numPr>
                <w:ilvl w:val="0"/>
                <w:numId w:val="12"/>
              </w:numPr>
              <w:tabs>
                <w:tab w:val="left" w:pos="359"/>
                <w:tab w:val="left" w:pos="2772"/>
                <w:tab w:val="left" w:pos="5506"/>
              </w:tabs>
              <w:ind w:right="92"/>
              <w:jc w:val="both"/>
              <w:rPr>
                <w:b/>
              </w:rPr>
            </w:pPr>
            <w:r w:rsidRPr="00C11E1B">
              <w:t>Subsequent changes made based on the suggestions and clarifications as per pre-bid meeting shall be deemed to be part and parcel of the RFP document and shall be uploaded on the Bank’s</w:t>
            </w:r>
            <w:r w:rsidRPr="00C11E1B">
              <w:tab/>
              <w:t>Corporate</w:t>
            </w:r>
            <w:r w:rsidRPr="00C11E1B">
              <w:tab/>
              <w:t>W</w:t>
            </w:r>
            <w:r w:rsidRPr="00C11E1B">
              <w:rPr>
                <w:spacing w:val="-3"/>
              </w:rPr>
              <w:t>ebsite</w:t>
            </w:r>
            <w:r w:rsidRPr="00C11E1B">
              <w:rPr>
                <w:color w:val="0000FF"/>
                <w:spacing w:val="-3"/>
                <w:u w:val="single" w:color="0000FF"/>
              </w:rPr>
              <w:t xml:space="preserve"> </w:t>
            </w:r>
            <w:hyperlink r:id="rId17">
              <w:r w:rsidRPr="00C11E1B">
                <w:rPr>
                  <w:color w:val="0000FF"/>
                  <w:u w:val="single" w:color="0000FF"/>
                </w:rPr>
                <w:t>https://canarabank.com/tenders.aspx</w:t>
              </w:r>
            </w:hyperlink>
            <w:r w:rsidRPr="00C11E1B">
              <w:rPr>
                <w:b/>
              </w:rPr>
              <w:t>.</w:t>
            </w:r>
          </w:p>
          <w:p w:rsidR="001A468F" w:rsidRPr="00C11E1B" w:rsidRDefault="001A468F" w:rsidP="001A468F">
            <w:pPr>
              <w:pStyle w:val="TableParagraph"/>
              <w:numPr>
                <w:ilvl w:val="0"/>
                <w:numId w:val="12"/>
              </w:numPr>
              <w:tabs>
                <w:tab w:val="left" w:pos="359"/>
              </w:tabs>
              <w:ind w:right="92"/>
              <w:jc w:val="both"/>
            </w:pPr>
            <w:r w:rsidRPr="00C11E1B">
              <w:t>No suggestions or queries shall be entertained after pre-bid meeting.</w:t>
            </w:r>
          </w:p>
        </w:tc>
      </w:tr>
      <w:tr w:rsidR="001A468F" w:rsidTr="00ED4196">
        <w:trPr>
          <w:trHeight w:val="1547"/>
        </w:trPr>
        <w:tc>
          <w:tcPr>
            <w:tcW w:w="10054" w:type="dxa"/>
            <w:gridSpan w:val="3"/>
          </w:tcPr>
          <w:p w:rsidR="001A468F" w:rsidRDefault="001A468F" w:rsidP="001A468F">
            <w:pPr>
              <w:pStyle w:val="TableParagraph"/>
              <w:spacing w:before="2"/>
            </w:pPr>
          </w:p>
          <w:p w:rsidR="001A468F" w:rsidRDefault="001A468F" w:rsidP="001A468F">
            <w:pPr>
              <w:pStyle w:val="TableParagraph"/>
              <w:spacing w:before="2"/>
              <w:rPr>
                <w:b/>
                <w:sz w:val="27"/>
              </w:rPr>
            </w:pPr>
            <w:r w:rsidRPr="009878E3">
              <w:t xml:space="preserve">This document can be downloaded from following website </w:t>
            </w:r>
            <w:hyperlink r:id="rId18">
              <w:r w:rsidRPr="009878E3">
                <w:rPr>
                  <w:color w:val="0000FF"/>
                  <w:u w:val="single" w:color="0000FF"/>
                </w:rPr>
                <w:t>https://canarabank.com/tenders.aspx</w:t>
              </w:r>
            </w:hyperlink>
            <w:r w:rsidRPr="009878E3">
              <w:t xml:space="preserve">, </w:t>
            </w:r>
            <w:hyperlink r:id="rId19">
              <w:r w:rsidRPr="009878E3">
                <w:rPr>
                  <w:color w:val="0000FF"/>
                  <w:u w:val="single" w:color="0000FF"/>
                </w:rPr>
                <w:t>https://eprocure.gov.in/epublish/app</w:t>
              </w:r>
              <w:r w:rsidRPr="009878E3">
                <w:rPr>
                  <w:rFonts w:ascii="Carlito" w:hAnsi="Carlito"/>
                </w:rPr>
                <w:t>.</w:t>
              </w:r>
            </w:hyperlink>
            <w:r>
              <w:rPr>
                <w:rFonts w:ascii="Carlito" w:hAnsi="Carlito"/>
              </w:rPr>
              <w:t xml:space="preserve"> </w:t>
            </w:r>
            <w:r>
              <w:t xml:space="preserve">Any amendments, modifications, Pre-Bid replies &amp; any communication etc., will be uploaded in the Bank’s website only (i.e. </w:t>
            </w:r>
            <w:hyperlink r:id="rId20">
              <w:r w:rsidRPr="009A64E8">
                <w:rPr>
                  <w:color w:val="0000FF"/>
                  <w:u w:val="single" w:color="0000FF"/>
                </w:rPr>
                <w:t>https://canarabank.com/tenders.aspx</w:t>
              </w:r>
            </w:hyperlink>
            <w:r w:rsidRPr="009A64E8">
              <w:t>).</w:t>
            </w:r>
            <w:r>
              <w:t xml:space="preserve"> No individual communication will be sent to the individual bidders.</w:t>
            </w:r>
          </w:p>
        </w:tc>
      </w:tr>
    </w:tbl>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2F3717" w:rsidRDefault="002F3717" w:rsidP="00ED4196">
      <w:pPr>
        <w:spacing w:line="246" w:lineRule="exact"/>
        <w:jc w:val="both"/>
        <w:rPr>
          <w:sz w:val="20"/>
          <w:szCs w:val="20"/>
        </w:rPr>
      </w:pPr>
    </w:p>
    <w:p w:rsidR="008E2FCD" w:rsidRDefault="00906673" w:rsidP="00906673">
      <w:pPr>
        <w:spacing w:line="246" w:lineRule="exact"/>
        <w:jc w:val="center"/>
        <w:sectPr w:rsidR="008E2FCD" w:rsidSect="00BC3E81">
          <w:type w:val="continuous"/>
          <w:pgSz w:w="11910" w:h="16840"/>
          <w:pgMar w:top="1580" w:right="360" w:bottom="1276" w:left="580" w:header="720" w:footer="227" w:gutter="0"/>
          <w:cols w:space="720"/>
          <w:docGrid w:linePitch="299"/>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6" w:after="1"/>
        <w:rPr>
          <w:b/>
          <w:sz w:val="27"/>
        </w:rPr>
      </w:pPr>
    </w:p>
    <w:p w:rsidR="008E2FCD" w:rsidRDefault="008E2FCD">
      <w:pPr>
        <w:pStyle w:val="BodyText"/>
        <w:spacing w:before="10"/>
        <w:rPr>
          <w:b/>
          <w:sz w:val="17"/>
        </w:rPr>
      </w:pPr>
    </w:p>
    <w:p w:rsidR="008E2FCD" w:rsidRDefault="005B5574">
      <w:pPr>
        <w:pStyle w:val="Heading3"/>
        <w:spacing w:before="101"/>
        <w:ind w:left="3049" w:right="3264"/>
        <w:jc w:val="center"/>
      </w:pPr>
      <w:r>
        <w:t>DISCLAIMER</w:t>
      </w:r>
    </w:p>
    <w:p w:rsidR="008E2FCD" w:rsidRDefault="005B5574">
      <w:pPr>
        <w:pStyle w:val="BodyText"/>
        <w:spacing w:before="200"/>
        <w:ind w:left="860" w:right="1072"/>
        <w:jc w:val="both"/>
      </w:pPr>
      <w:r>
        <w:t>The information contained in this Request for Proposal (“RFP”) document or information provided subsequently to bidders or applicants whether verbally or in documentary form by or on behalf of Canara Bank (or Bank), is provided to the bidder(s) on the terms and conditions set out in this RFP document and all other terms and conditions subject to which such information is provided. This RFP document is not an agreement and is not an offer or invitation by Canara Bank to any parties other than the applicants who are qualified to submit the bids (hereinafter individually and collectively referred to as “Bidder” or “Bidders” respectively). The purpose of this RFP is to provide the Bidders with information to assist the formulation of their proposals. This RFP does not claim to contain all the information each Bidder requires. Each Bidder may conduct its own independent investigations and analysis and is free to check the accuracy, reliability and completeness of the information in this RFP. Canara Bank makes no representation or warranty and shall incur no liability under any law, statute, rules or regulations as to the accuracy, reliability or completeness of this RFP. The information contained in the RFP document is selective and is subject to updating, expansion, revision and amendment. It does not purport to contain all the information that a Bidder requires. Canara Bank does not undertake to provide any Bidder with access to any additional information or to update the information in the RFP document or to correct any inaccuracies therein, which may become</w:t>
      </w:r>
      <w:r>
        <w:rPr>
          <w:spacing w:val="-36"/>
        </w:rPr>
        <w:t xml:space="preserve"> </w:t>
      </w:r>
      <w:r>
        <w:t>apparent.</w:t>
      </w:r>
    </w:p>
    <w:p w:rsidR="008E2FCD" w:rsidRDefault="008E2FCD">
      <w:pPr>
        <w:pStyle w:val="BodyText"/>
      </w:pPr>
    </w:p>
    <w:p w:rsidR="008E2FCD" w:rsidRDefault="005B5574">
      <w:pPr>
        <w:pStyle w:val="BodyText"/>
        <w:ind w:left="860" w:right="1074"/>
        <w:jc w:val="both"/>
      </w:pPr>
      <w:r>
        <w:t>Canara Bank reserves the right of discretion to change, modify, add to or alter any or all of the provisions of this RFP and/or the bidding process, without assigning any reasons whatsoever. Such change will be published on the Bank's Website (</w:t>
      </w:r>
      <w:hyperlink r:id="rId21">
        <w:r w:rsidR="009A64E8" w:rsidRPr="009A64E8">
          <w:rPr>
            <w:color w:val="0000FF"/>
            <w:u w:val="single" w:color="0000FF"/>
          </w:rPr>
          <w:t>https://canarabank.com/tenders.aspx</w:t>
        </w:r>
      </w:hyperlink>
      <w:r w:rsidR="009A64E8">
        <w:t xml:space="preserve">) </w:t>
      </w:r>
      <w:r>
        <w:t>and it will become part and parcel of</w:t>
      </w:r>
      <w:r>
        <w:rPr>
          <w:spacing w:val="-4"/>
        </w:rPr>
        <w:t xml:space="preserve"> </w:t>
      </w:r>
      <w:r>
        <w:t>RFP.</w:t>
      </w:r>
    </w:p>
    <w:p w:rsidR="008E2FCD" w:rsidRDefault="005B5574">
      <w:pPr>
        <w:pStyle w:val="BodyText"/>
        <w:spacing w:before="202"/>
        <w:ind w:left="860" w:right="1074"/>
        <w:jc w:val="both"/>
      </w:pPr>
      <w:r>
        <w:t xml:space="preserve">Canara Bank in its absolute discretion, but without being under any obligation to do so, update, amend or supplement the information in this RFP. Canara Bank reserves the right to reject any or </w:t>
      </w:r>
      <w:r w:rsidR="00652BC4">
        <w:t>all the</w:t>
      </w:r>
      <w:r w:rsidR="008260A8">
        <w:t xml:space="preserve"> </w:t>
      </w:r>
      <w:r>
        <w:t>Request for</w:t>
      </w:r>
      <w:r w:rsidR="008260A8">
        <w:t xml:space="preserve"> </w:t>
      </w:r>
      <w:r>
        <w:t>Proposals received in response to this RFP document at any stage without assigning any reason whatsoever. The decision of Canara Bank shall be final, conclusive and binding on all the parties.</w:t>
      </w:r>
    </w:p>
    <w:p w:rsidR="00ED4196" w:rsidRDefault="00ED4196">
      <w:pPr>
        <w:pStyle w:val="BodyText"/>
        <w:spacing w:before="202"/>
        <w:ind w:left="860" w:right="1074"/>
        <w:jc w:val="both"/>
      </w:pPr>
    </w:p>
    <w:p w:rsidR="00465C64" w:rsidRDefault="00465C64">
      <w:pPr>
        <w:jc w:val="both"/>
      </w:pPr>
    </w:p>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Default="00465C64" w:rsidP="00465C64"/>
    <w:p w:rsidR="00906673" w:rsidRDefault="00906673" w:rsidP="00465C64"/>
    <w:p w:rsidR="00906673" w:rsidRPr="00465C64" w:rsidRDefault="00906673" w:rsidP="00465C64"/>
    <w:p w:rsidR="00465C64" w:rsidRPr="00465C64" w:rsidRDefault="00906673" w:rsidP="00906673">
      <w:pPr>
        <w:jc w:val="cente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465C64" w:rsidRDefault="00465C64" w:rsidP="00465C64"/>
    <w:p w:rsidR="00465C64" w:rsidRDefault="00465C64" w:rsidP="00465C64"/>
    <w:p w:rsidR="008E2FCD" w:rsidRPr="00465C64" w:rsidRDefault="008E2FCD" w:rsidP="00465C64">
      <w:pPr>
        <w:tabs>
          <w:tab w:val="left" w:pos="4708"/>
        </w:tabs>
        <w:sectPr w:rsidR="008E2FCD" w:rsidRPr="00465C64" w:rsidSect="009878E3">
          <w:headerReference w:type="default" r:id="rId22"/>
          <w:footerReference w:type="default" r:id="rId23"/>
          <w:pgSz w:w="11910" w:h="16840"/>
          <w:pgMar w:top="1260" w:right="360" w:bottom="1700" w:left="580" w:header="284" w:footer="1511" w:gutter="0"/>
          <w:cols w:space="720"/>
        </w:sectPr>
      </w:pPr>
    </w:p>
    <w:p w:rsidR="008E2FCD" w:rsidRDefault="008E2FCD">
      <w:pPr>
        <w:pStyle w:val="BodyText"/>
        <w:spacing w:before="3"/>
        <w:rPr>
          <w:sz w:val="21"/>
        </w:rPr>
      </w:pPr>
    </w:p>
    <w:p w:rsidR="008E2FCD" w:rsidRDefault="00A431B0" w:rsidP="00465C64">
      <w:pPr>
        <w:pStyle w:val="Heading2"/>
        <w:spacing w:before="100"/>
        <w:jc w:val="center"/>
        <w:rPr>
          <w:u w:val="thick"/>
        </w:rPr>
      </w:pPr>
      <w:r w:rsidRPr="00A431B0">
        <w:rPr>
          <w:u w:val="none"/>
        </w:rPr>
        <w:t xml:space="preserve">2. </w:t>
      </w:r>
      <w:r>
        <w:rPr>
          <w:u w:val="thick"/>
        </w:rPr>
        <w:t>Abbreviations</w:t>
      </w:r>
      <w:r w:rsidR="005B5574" w:rsidRPr="00643203">
        <w:rPr>
          <w:u w:val="thick"/>
        </w:rPr>
        <w:t>:</w:t>
      </w:r>
    </w:p>
    <w:p w:rsidR="008E2FCD" w:rsidRPr="00643203" w:rsidRDefault="008E2FCD">
      <w:pPr>
        <w:pStyle w:val="BodyText"/>
        <w:spacing w:before="8"/>
        <w:rPr>
          <w:b/>
        </w:rPr>
      </w:pPr>
    </w:p>
    <w:tbl>
      <w:tblPr>
        <w:tblW w:w="0" w:type="auto"/>
        <w:tblInd w:w="752" w:type="dxa"/>
        <w:tblLayout w:type="fixed"/>
        <w:tblCellMar>
          <w:left w:w="0" w:type="dxa"/>
          <w:right w:w="0" w:type="dxa"/>
        </w:tblCellMar>
        <w:tblLook w:val="01E0" w:firstRow="1" w:lastRow="1" w:firstColumn="1" w:lastColumn="1" w:noHBand="0" w:noVBand="0"/>
      </w:tblPr>
      <w:tblGrid>
        <w:gridCol w:w="835"/>
        <w:gridCol w:w="1351"/>
        <w:gridCol w:w="6880"/>
      </w:tblGrid>
      <w:tr w:rsidR="00E66FA2" w:rsidRPr="00643203" w:rsidTr="00C11E1B">
        <w:trPr>
          <w:trHeight w:val="330"/>
        </w:trPr>
        <w:tc>
          <w:tcPr>
            <w:tcW w:w="835" w:type="dxa"/>
            <w:tcBorders>
              <w:top w:val="single" w:sz="4" w:space="0" w:color="auto"/>
              <w:left w:val="single" w:sz="4" w:space="0" w:color="auto"/>
              <w:bottom w:val="single" w:sz="4" w:space="0" w:color="auto"/>
              <w:right w:val="single" w:sz="4" w:space="0" w:color="auto"/>
            </w:tcBorders>
          </w:tcPr>
          <w:p w:rsidR="008E2FCD" w:rsidRPr="00643203" w:rsidRDefault="005B5574" w:rsidP="009A64E8">
            <w:pPr>
              <w:pStyle w:val="TableParagraph"/>
              <w:spacing w:before="25"/>
              <w:rPr>
                <w:b/>
              </w:rPr>
            </w:pPr>
            <w:r w:rsidRPr="00643203">
              <w:rPr>
                <w:b/>
              </w:rPr>
              <w:t>S</w:t>
            </w:r>
            <w:r w:rsidR="009A64E8" w:rsidRPr="00643203">
              <w:rPr>
                <w:b/>
              </w:rPr>
              <w:t>L</w:t>
            </w:r>
            <w:r w:rsidRPr="00643203">
              <w:rPr>
                <w:b/>
              </w:rPr>
              <w:t>N</w:t>
            </w:r>
            <w:r w:rsidR="009A64E8" w:rsidRPr="00643203">
              <w:rPr>
                <w:b/>
              </w:rPr>
              <w:t>O.</w:t>
            </w:r>
          </w:p>
        </w:tc>
        <w:tc>
          <w:tcPr>
            <w:tcW w:w="1351" w:type="dxa"/>
            <w:tcBorders>
              <w:top w:val="single" w:sz="4" w:space="0" w:color="auto"/>
              <w:left w:val="single" w:sz="4" w:space="0" w:color="auto"/>
              <w:bottom w:val="single" w:sz="4" w:space="0" w:color="auto"/>
              <w:right w:val="single" w:sz="4" w:space="0" w:color="auto"/>
            </w:tcBorders>
          </w:tcPr>
          <w:p w:rsidR="008E2FCD" w:rsidRPr="00643203" w:rsidRDefault="005B5574">
            <w:pPr>
              <w:pStyle w:val="TableParagraph"/>
              <w:spacing w:before="25"/>
              <w:ind w:left="107"/>
            </w:pPr>
            <w:r w:rsidRPr="00643203">
              <w:t>Short Text</w:t>
            </w:r>
          </w:p>
        </w:tc>
        <w:tc>
          <w:tcPr>
            <w:tcW w:w="6880" w:type="dxa"/>
            <w:tcBorders>
              <w:top w:val="single" w:sz="4" w:space="0" w:color="auto"/>
              <w:left w:val="single" w:sz="4" w:space="0" w:color="auto"/>
              <w:bottom w:val="single" w:sz="4" w:space="0" w:color="auto"/>
              <w:right w:val="single" w:sz="4" w:space="0" w:color="auto"/>
            </w:tcBorders>
          </w:tcPr>
          <w:p w:rsidR="008E2FCD" w:rsidRPr="00643203" w:rsidRDefault="005B5574">
            <w:pPr>
              <w:pStyle w:val="TableParagraph"/>
              <w:spacing w:before="25"/>
              <w:ind w:left="108"/>
            </w:pPr>
            <w:r w:rsidRPr="00643203">
              <w:t>Abbreviations</w:t>
            </w:r>
          </w:p>
        </w:tc>
      </w:tr>
      <w:tr w:rsidR="00E66FA2" w:rsidRPr="00643203" w:rsidTr="00C11E1B">
        <w:trPr>
          <w:trHeight w:val="330"/>
        </w:trPr>
        <w:tc>
          <w:tcPr>
            <w:tcW w:w="835" w:type="dxa"/>
            <w:tcBorders>
              <w:top w:val="single" w:sz="4" w:space="0" w:color="auto"/>
              <w:left w:val="single" w:sz="4" w:space="0" w:color="000000"/>
              <w:bottom w:val="single" w:sz="4" w:space="0" w:color="000000"/>
              <w:right w:val="single" w:sz="4" w:space="0" w:color="000000"/>
            </w:tcBorders>
          </w:tcPr>
          <w:p w:rsidR="008E2FCD" w:rsidRPr="00643203" w:rsidRDefault="005B5574">
            <w:pPr>
              <w:pStyle w:val="TableParagraph"/>
              <w:spacing w:before="26"/>
              <w:ind w:left="237"/>
              <w:rPr>
                <w:b/>
              </w:rPr>
            </w:pPr>
            <w:r w:rsidRPr="00643203">
              <w:rPr>
                <w:b/>
              </w:rPr>
              <w:t>1.</w:t>
            </w:r>
          </w:p>
        </w:tc>
        <w:tc>
          <w:tcPr>
            <w:tcW w:w="1351" w:type="dxa"/>
            <w:tcBorders>
              <w:top w:val="single" w:sz="4" w:space="0" w:color="auto"/>
              <w:left w:val="single" w:sz="4" w:space="0" w:color="000000"/>
              <w:bottom w:val="single" w:sz="4" w:space="0" w:color="000000"/>
              <w:right w:val="single" w:sz="4" w:space="0" w:color="000000"/>
            </w:tcBorders>
          </w:tcPr>
          <w:p w:rsidR="008E2FCD" w:rsidRPr="00643203" w:rsidRDefault="005B5574">
            <w:pPr>
              <w:pStyle w:val="TableParagraph"/>
              <w:spacing w:before="26"/>
              <w:ind w:left="107"/>
            </w:pPr>
            <w:r w:rsidRPr="00643203">
              <w:t>IR</w:t>
            </w:r>
          </w:p>
        </w:tc>
        <w:tc>
          <w:tcPr>
            <w:tcW w:w="6880" w:type="dxa"/>
            <w:tcBorders>
              <w:top w:val="single" w:sz="4" w:space="0" w:color="auto"/>
              <w:left w:val="single" w:sz="4" w:space="0" w:color="000000"/>
              <w:bottom w:val="single" w:sz="4" w:space="0" w:color="000000"/>
              <w:right w:val="single" w:sz="4" w:space="0" w:color="000000"/>
            </w:tcBorders>
          </w:tcPr>
          <w:p w:rsidR="008E2FCD" w:rsidRPr="00643203" w:rsidRDefault="005B5574">
            <w:pPr>
              <w:pStyle w:val="TableParagraph"/>
              <w:spacing w:before="26"/>
              <w:ind w:left="108"/>
            </w:pPr>
            <w:r w:rsidRPr="00643203">
              <w:t>Industrial Relation</w:t>
            </w:r>
          </w:p>
        </w:tc>
      </w:tr>
      <w:tr w:rsidR="00E66FA2"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237"/>
              <w:rPr>
                <w:b/>
              </w:rPr>
            </w:pPr>
            <w:r w:rsidRPr="00643203">
              <w:rPr>
                <w:b/>
              </w:rPr>
              <w:t>2.</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107"/>
            </w:pPr>
            <w:r w:rsidRPr="00643203">
              <w:t>GST</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108"/>
            </w:pPr>
            <w:r w:rsidRPr="00643203">
              <w:t>Goods and Service Tax</w:t>
            </w:r>
          </w:p>
        </w:tc>
      </w:tr>
      <w:tr w:rsidR="00E66FA2" w:rsidRPr="00643203">
        <w:trPr>
          <w:trHeight w:val="33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237"/>
              <w:rPr>
                <w:b/>
              </w:rPr>
            </w:pPr>
            <w:r w:rsidRPr="00643203">
              <w:rPr>
                <w:b/>
              </w:rPr>
              <w:t>3.</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7"/>
            </w:pPr>
            <w:r w:rsidRPr="00643203">
              <w:t>HO</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8"/>
            </w:pPr>
            <w:r w:rsidRPr="00643203">
              <w:t>Head Office</w:t>
            </w:r>
          </w:p>
        </w:tc>
      </w:tr>
      <w:tr w:rsidR="00E66FA2" w:rsidRPr="00643203">
        <w:trPr>
          <w:trHeight w:val="33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652BC4">
            <w:pPr>
              <w:pStyle w:val="TableParagraph"/>
              <w:spacing w:before="26"/>
              <w:ind w:left="237"/>
              <w:rPr>
                <w:b/>
              </w:rPr>
            </w:pPr>
            <w:r w:rsidRPr="00643203">
              <w:rPr>
                <w:b/>
              </w:rPr>
              <w:t>4.</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652BC4">
            <w:pPr>
              <w:pStyle w:val="TableParagraph"/>
              <w:spacing w:before="26"/>
              <w:ind w:left="107"/>
            </w:pPr>
            <w:r w:rsidRPr="00643203">
              <w:t>ABS</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652BC4">
            <w:pPr>
              <w:pStyle w:val="TableParagraph"/>
              <w:spacing w:before="26"/>
              <w:ind w:left="108"/>
            </w:pPr>
            <w:r w:rsidRPr="00643203">
              <w:t>Audited Balance Sheet</w:t>
            </w:r>
          </w:p>
        </w:tc>
      </w:tr>
      <w:tr w:rsidR="00E66FA2"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237"/>
              <w:rPr>
                <w:b/>
              </w:rPr>
            </w:pPr>
            <w:r w:rsidRPr="00643203">
              <w:rPr>
                <w:b/>
              </w:rPr>
              <w:t>5.</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107"/>
            </w:pPr>
            <w:r w:rsidRPr="00643203">
              <w:t>HTTPS</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108"/>
            </w:pPr>
            <w:r w:rsidRPr="00643203">
              <w:t>Hyper Text Transfer Protocol Secure</w:t>
            </w:r>
          </w:p>
        </w:tc>
      </w:tr>
      <w:tr w:rsidR="00E66FA2" w:rsidRPr="00643203">
        <w:trPr>
          <w:trHeight w:val="33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237"/>
              <w:rPr>
                <w:b/>
              </w:rPr>
            </w:pPr>
            <w:r w:rsidRPr="00643203">
              <w:rPr>
                <w:b/>
              </w:rPr>
              <w:t>6.</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7"/>
            </w:pPr>
            <w:r w:rsidRPr="00643203">
              <w:t>NEFT</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8"/>
            </w:pPr>
            <w:r w:rsidRPr="00643203">
              <w:t>National Electronic Funds Transfer</w:t>
            </w:r>
          </w:p>
        </w:tc>
      </w:tr>
      <w:tr w:rsidR="00E66FA2" w:rsidRPr="00643203">
        <w:trPr>
          <w:trHeight w:val="33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237"/>
              <w:rPr>
                <w:b/>
              </w:rPr>
            </w:pPr>
            <w:r w:rsidRPr="00643203">
              <w:rPr>
                <w:b/>
              </w:rPr>
              <w:t>7.</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7"/>
            </w:pPr>
            <w:r w:rsidRPr="00643203">
              <w:t>NI Act</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8"/>
            </w:pPr>
            <w:r w:rsidRPr="00643203">
              <w:t>Negotiable Instruments Act</w:t>
            </w:r>
          </w:p>
        </w:tc>
      </w:tr>
      <w:tr w:rsidR="00E66FA2"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4"/>
              <w:ind w:left="237"/>
              <w:rPr>
                <w:b/>
              </w:rPr>
            </w:pPr>
            <w:r w:rsidRPr="00643203">
              <w:rPr>
                <w:b/>
              </w:rPr>
              <w:t>8.</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9A64E8">
            <w:pPr>
              <w:pStyle w:val="TableParagraph"/>
              <w:spacing w:before="24"/>
              <w:ind w:left="107"/>
            </w:pPr>
            <w:r w:rsidRPr="00643203">
              <w:t>HR</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9A64E8">
            <w:pPr>
              <w:pStyle w:val="TableParagraph"/>
              <w:spacing w:before="24"/>
              <w:ind w:left="108"/>
            </w:pPr>
            <w:r w:rsidRPr="00643203">
              <w:t>Human Resources</w:t>
            </w:r>
          </w:p>
        </w:tc>
      </w:tr>
      <w:tr w:rsidR="00E66FA2" w:rsidRPr="00643203">
        <w:trPr>
          <w:trHeight w:val="33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237"/>
              <w:rPr>
                <w:b/>
              </w:rPr>
            </w:pPr>
            <w:r w:rsidRPr="00643203">
              <w:rPr>
                <w:b/>
              </w:rPr>
              <w:t>9.</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7"/>
            </w:pPr>
            <w:r w:rsidRPr="00643203">
              <w:t>RFP</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8"/>
            </w:pPr>
            <w:r w:rsidRPr="00643203">
              <w:t>Request For Proposal [Interalia the term ‘Tender’ is also used]</w:t>
            </w:r>
          </w:p>
        </w:tc>
      </w:tr>
      <w:tr w:rsidR="00E66FA2" w:rsidRPr="00643203">
        <w:trPr>
          <w:trHeight w:val="33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237"/>
              <w:rPr>
                <w:b/>
              </w:rPr>
            </w:pPr>
            <w:r w:rsidRPr="00643203">
              <w:rPr>
                <w:b/>
              </w:rPr>
              <w:t>10.</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7"/>
            </w:pPr>
            <w:r w:rsidRPr="00643203">
              <w:t>RTGS</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6"/>
              <w:ind w:left="108"/>
            </w:pPr>
            <w:r w:rsidRPr="00643203">
              <w:t>Real Time Gross Settlement</w:t>
            </w:r>
          </w:p>
        </w:tc>
      </w:tr>
      <w:tr w:rsidR="00E66FA2" w:rsidRPr="00643203">
        <w:trPr>
          <w:trHeight w:val="510"/>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115"/>
              <w:ind w:left="237"/>
              <w:rPr>
                <w:b/>
              </w:rPr>
            </w:pPr>
            <w:r w:rsidRPr="00643203">
              <w:rPr>
                <w:b/>
              </w:rPr>
              <w:t>11.</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115"/>
              <w:ind w:left="107"/>
            </w:pPr>
            <w:r w:rsidRPr="00643203">
              <w:t>CSI</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line="243" w:lineRule="exact"/>
              <w:ind w:left="108"/>
            </w:pPr>
            <w:r w:rsidRPr="00643203">
              <w:t>Capital Sum Insured</w:t>
            </w:r>
          </w:p>
        </w:tc>
      </w:tr>
      <w:tr w:rsidR="00E66FA2"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237"/>
              <w:rPr>
                <w:b/>
              </w:rPr>
            </w:pPr>
            <w:r w:rsidRPr="00643203">
              <w:rPr>
                <w:b/>
              </w:rPr>
              <w:t>12.</w:t>
            </w:r>
          </w:p>
        </w:tc>
        <w:tc>
          <w:tcPr>
            <w:tcW w:w="1351"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107"/>
            </w:pPr>
            <w:r w:rsidRPr="00643203">
              <w:t>GPAI</w:t>
            </w:r>
          </w:p>
        </w:tc>
        <w:tc>
          <w:tcPr>
            <w:tcW w:w="6880" w:type="dxa"/>
            <w:tcBorders>
              <w:top w:val="single" w:sz="4" w:space="0" w:color="000000"/>
              <w:left w:val="single" w:sz="4" w:space="0" w:color="000000"/>
              <w:bottom w:val="single" w:sz="4" w:space="0" w:color="000000"/>
              <w:right w:val="single" w:sz="4" w:space="0" w:color="000000"/>
            </w:tcBorders>
          </w:tcPr>
          <w:p w:rsidR="008E2FCD" w:rsidRPr="00643203" w:rsidRDefault="005B5574">
            <w:pPr>
              <w:pStyle w:val="TableParagraph"/>
              <w:spacing w:before="23"/>
              <w:ind w:left="108"/>
            </w:pPr>
            <w:r w:rsidRPr="00643203">
              <w:t>Group Personal Accident Insurance</w:t>
            </w:r>
          </w:p>
        </w:tc>
      </w:tr>
      <w:tr w:rsidR="00E66FA2"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9A64E8" w:rsidRPr="00643203" w:rsidRDefault="009A64E8">
            <w:pPr>
              <w:pStyle w:val="TableParagraph"/>
              <w:spacing w:before="23"/>
              <w:ind w:left="237"/>
              <w:rPr>
                <w:b/>
              </w:rPr>
            </w:pPr>
            <w:r w:rsidRPr="00643203">
              <w:rPr>
                <w:b/>
              </w:rPr>
              <w:t>13.</w:t>
            </w:r>
          </w:p>
        </w:tc>
        <w:tc>
          <w:tcPr>
            <w:tcW w:w="1351" w:type="dxa"/>
            <w:tcBorders>
              <w:top w:val="single" w:sz="4" w:space="0" w:color="000000"/>
              <w:left w:val="single" w:sz="4" w:space="0" w:color="000000"/>
              <w:bottom w:val="single" w:sz="4" w:space="0" w:color="000000"/>
              <w:right w:val="single" w:sz="4" w:space="0" w:color="000000"/>
            </w:tcBorders>
          </w:tcPr>
          <w:p w:rsidR="009A64E8" w:rsidRPr="00643203" w:rsidRDefault="009A64E8">
            <w:pPr>
              <w:pStyle w:val="TableParagraph"/>
              <w:spacing w:before="23"/>
              <w:ind w:left="107"/>
            </w:pPr>
            <w:r w:rsidRPr="00643203">
              <w:t>TAT</w:t>
            </w:r>
          </w:p>
        </w:tc>
        <w:tc>
          <w:tcPr>
            <w:tcW w:w="6880" w:type="dxa"/>
            <w:tcBorders>
              <w:top w:val="single" w:sz="4" w:space="0" w:color="000000"/>
              <w:left w:val="single" w:sz="4" w:space="0" w:color="000000"/>
              <w:bottom w:val="single" w:sz="4" w:space="0" w:color="000000"/>
              <w:right w:val="single" w:sz="4" w:space="0" w:color="000000"/>
            </w:tcBorders>
          </w:tcPr>
          <w:p w:rsidR="009A64E8" w:rsidRPr="00643203" w:rsidRDefault="009A64E8">
            <w:pPr>
              <w:pStyle w:val="TableParagraph"/>
              <w:spacing w:before="23"/>
              <w:ind w:left="108"/>
            </w:pPr>
            <w:r w:rsidRPr="00643203">
              <w:t>Turn around time</w:t>
            </w:r>
          </w:p>
        </w:tc>
      </w:tr>
      <w:tr w:rsidR="00E66FA2"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9A64E8" w:rsidRPr="00643203" w:rsidRDefault="009A64E8">
            <w:pPr>
              <w:pStyle w:val="TableParagraph"/>
              <w:spacing w:before="23"/>
              <w:ind w:left="237"/>
              <w:rPr>
                <w:b/>
              </w:rPr>
            </w:pPr>
            <w:r w:rsidRPr="00643203">
              <w:rPr>
                <w:b/>
              </w:rPr>
              <w:t>14.</w:t>
            </w:r>
          </w:p>
        </w:tc>
        <w:tc>
          <w:tcPr>
            <w:tcW w:w="1351" w:type="dxa"/>
            <w:tcBorders>
              <w:top w:val="single" w:sz="4" w:space="0" w:color="000000"/>
              <w:left w:val="single" w:sz="4" w:space="0" w:color="000000"/>
              <w:bottom w:val="single" w:sz="4" w:space="0" w:color="000000"/>
              <w:right w:val="single" w:sz="4" w:space="0" w:color="000000"/>
            </w:tcBorders>
          </w:tcPr>
          <w:p w:rsidR="009A64E8" w:rsidRPr="00643203" w:rsidRDefault="009A64E8">
            <w:pPr>
              <w:pStyle w:val="TableParagraph"/>
              <w:spacing w:before="23"/>
              <w:ind w:left="107"/>
            </w:pPr>
            <w:r w:rsidRPr="00643203">
              <w:t>SPOC</w:t>
            </w:r>
          </w:p>
        </w:tc>
        <w:tc>
          <w:tcPr>
            <w:tcW w:w="6880" w:type="dxa"/>
            <w:tcBorders>
              <w:top w:val="single" w:sz="4" w:space="0" w:color="000000"/>
              <w:left w:val="single" w:sz="4" w:space="0" w:color="000000"/>
              <w:bottom w:val="single" w:sz="4" w:space="0" w:color="000000"/>
              <w:right w:val="single" w:sz="4" w:space="0" w:color="000000"/>
            </w:tcBorders>
          </w:tcPr>
          <w:p w:rsidR="009A64E8" w:rsidRPr="00643203" w:rsidRDefault="009A64E8">
            <w:pPr>
              <w:pStyle w:val="TableParagraph"/>
              <w:spacing w:before="23"/>
              <w:ind w:left="108"/>
            </w:pPr>
            <w:r w:rsidRPr="00643203">
              <w:t>Single Point of Contact</w:t>
            </w:r>
          </w:p>
        </w:tc>
      </w:tr>
      <w:tr w:rsidR="00652BC4"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237"/>
              <w:rPr>
                <w:b/>
              </w:rPr>
            </w:pPr>
            <w:r w:rsidRPr="00643203">
              <w:rPr>
                <w:b/>
              </w:rPr>
              <w:t>15.</w:t>
            </w:r>
          </w:p>
        </w:tc>
        <w:tc>
          <w:tcPr>
            <w:tcW w:w="1351"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107"/>
            </w:pPr>
            <w:r w:rsidRPr="00643203">
              <w:t>PTD</w:t>
            </w:r>
          </w:p>
        </w:tc>
        <w:tc>
          <w:tcPr>
            <w:tcW w:w="6880" w:type="dxa"/>
            <w:tcBorders>
              <w:top w:val="single" w:sz="4" w:space="0" w:color="000000"/>
              <w:left w:val="single" w:sz="4" w:space="0" w:color="000000"/>
              <w:bottom w:val="single" w:sz="4" w:space="0" w:color="000000"/>
              <w:right w:val="single" w:sz="4" w:space="0" w:color="000000"/>
            </w:tcBorders>
          </w:tcPr>
          <w:p w:rsidR="00652BC4" w:rsidRPr="00643203" w:rsidRDefault="00652BC4" w:rsidP="00652BC4">
            <w:pPr>
              <w:pStyle w:val="TableParagraph"/>
              <w:spacing w:before="23"/>
            </w:pPr>
            <w:r w:rsidRPr="00643203">
              <w:t xml:space="preserve"> </w:t>
            </w:r>
            <w:r w:rsidR="00643203" w:rsidRPr="00643203">
              <w:t xml:space="preserve"> Permanent Total Disability</w:t>
            </w:r>
          </w:p>
        </w:tc>
      </w:tr>
      <w:tr w:rsidR="00652BC4"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237"/>
              <w:rPr>
                <w:b/>
              </w:rPr>
            </w:pPr>
            <w:r w:rsidRPr="00643203">
              <w:rPr>
                <w:b/>
              </w:rPr>
              <w:t>16.</w:t>
            </w:r>
          </w:p>
        </w:tc>
        <w:tc>
          <w:tcPr>
            <w:tcW w:w="1351"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107"/>
            </w:pPr>
            <w:r w:rsidRPr="00643203">
              <w:t>PPD</w:t>
            </w:r>
          </w:p>
        </w:tc>
        <w:tc>
          <w:tcPr>
            <w:tcW w:w="6880" w:type="dxa"/>
            <w:tcBorders>
              <w:top w:val="single" w:sz="4" w:space="0" w:color="000000"/>
              <w:left w:val="single" w:sz="4" w:space="0" w:color="000000"/>
              <w:bottom w:val="single" w:sz="4" w:space="0" w:color="000000"/>
              <w:right w:val="single" w:sz="4" w:space="0" w:color="000000"/>
            </w:tcBorders>
          </w:tcPr>
          <w:p w:rsidR="00652BC4" w:rsidRPr="00643203" w:rsidRDefault="00643203" w:rsidP="00643203">
            <w:pPr>
              <w:pStyle w:val="TableParagraph"/>
              <w:spacing w:before="23"/>
            </w:pPr>
            <w:r w:rsidRPr="00643203">
              <w:t xml:space="preserve">  Permanent Partial Disability</w:t>
            </w:r>
          </w:p>
        </w:tc>
      </w:tr>
      <w:tr w:rsidR="00652BC4"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237"/>
              <w:rPr>
                <w:b/>
              </w:rPr>
            </w:pPr>
            <w:r w:rsidRPr="00643203">
              <w:rPr>
                <w:b/>
              </w:rPr>
              <w:t>17.</w:t>
            </w:r>
          </w:p>
        </w:tc>
        <w:tc>
          <w:tcPr>
            <w:tcW w:w="1351"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107"/>
            </w:pPr>
            <w:r w:rsidRPr="00643203">
              <w:t>TTD</w:t>
            </w:r>
          </w:p>
        </w:tc>
        <w:tc>
          <w:tcPr>
            <w:tcW w:w="6880" w:type="dxa"/>
            <w:tcBorders>
              <w:top w:val="single" w:sz="4" w:space="0" w:color="000000"/>
              <w:left w:val="single" w:sz="4" w:space="0" w:color="000000"/>
              <w:bottom w:val="single" w:sz="4" w:space="0" w:color="000000"/>
              <w:right w:val="single" w:sz="4" w:space="0" w:color="000000"/>
            </w:tcBorders>
          </w:tcPr>
          <w:p w:rsidR="00652BC4" w:rsidRPr="00643203" w:rsidRDefault="00643203" w:rsidP="00652BC4">
            <w:pPr>
              <w:pStyle w:val="TableParagraph"/>
              <w:spacing w:before="23"/>
            </w:pPr>
            <w:r w:rsidRPr="00643203">
              <w:t xml:space="preserve">  Temporary Total Disability</w:t>
            </w:r>
          </w:p>
        </w:tc>
      </w:tr>
      <w:tr w:rsidR="00652BC4"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237"/>
              <w:rPr>
                <w:b/>
              </w:rPr>
            </w:pPr>
            <w:r w:rsidRPr="00643203">
              <w:rPr>
                <w:b/>
              </w:rPr>
              <w:t>18.</w:t>
            </w:r>
          </w:p>
        </w:tc>
        <w:tc>
          <w:tcPr>
            <w:tcW w:w="1351"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107"/>
            </w:pPr>
            <w:r w:rsidRPr="00643203">
              <w:t>SLA</w:t>
            </w:r>
          </w:p>
        </w:tc>
        <w:tc>
          <w:tcPr>
            <w:tcW w:w="6880" w:type="dxa"/>
            <w:tcBorders>
              <w:top w:val="single" w:sz="4" w:space="0" w:color="000000"/>
              <w:left w:val="single" w:sz="4" w:space="0" w:color="000000"/>
              <w:bottom w:val="single" w:sz="4" w:space="0" w:color="000000"/>
              <w:right w:val="single" w:sz="4" w:space="0" w:color="000000"/>
            </w:tcBorders>
          </w:tcPr>
          <w:p w:rsidR="00652BC4" w:rsidRPr="00643203" w:rsidRDefault="00643203" w:rsidP="00652BC4">
            <w:pPr>
              <w:pStyle w:val="TableParagraph"/>
              <w:spacing w:before="23"/>
            </w:pPr>
            <w:r w:rsidRPr="00643203">
              <w:t xml:space="preserve">  Service Level Agreement</w:t>
            </w:r>
          </w:p>
        </w:tc>
      </w:tr>
      <w:tr w:rsidR="00652BC4" w:rsidRPr="00643203">
        <w:trPr>
          <w:trHeight w:val="328"/>
        </w:trPr>
        <w:tc>
          <w:tcPr>
            <w:tcW w:w="835"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237"/>
              <w:rPr>
                <w:b/>
              </w:rPr>
            </w:pPr>
            <w:r w:rsidRPr="00643203">
              <w:rPr>
                <w:b/>
              </w:rPr>
              <w:t>19.</w:t>
            </w:r>
          </w:p>
        </w:tc>
        <w:tc>
          <w:tcPr>
            <w:tcW w:w="1351"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107"/>
            </w:pPr>
            <w:r w:rsidRPr="00643203">
              <w:t>LD</w:t>
            </w:r>
          </w:p>
        </w:tc>
        <w:tc>
          <w:tcPr>
            <w:tcW w:w="6880" w:type="dxa"/>
            <w:tcBorders>
              <w:top w:val="single" w:sz="4" w:space="0" w:color="000000"/>
              <w:left w:val="single" w:sz="4" w:space="0" w:color="000000"/>
              <w:bottom w:val="single" w:sz="4" w:space="0" w:color="000000"/>
              <w:right w:val="single" w:sz="4" w:space="0" w:color="000000"/>
            </w:tcBorders>
          </w:tcPr>
          <w:p w:rsidR="00652BC4" w:rsidRPr="00643203" w:rsidRDefault="00643203" w:rsidP="00652BC4">
            <w:pPr>
              <w:pStyle w:val="TableParagraph"/>
              <w:spacing w:before="23"/>
            </w:pPr>
            <w:r w:rsidRPr="00643203">
              <w:t xml:space="preserve">  Liquidated Damages</w:t>
            </w:r>
          </w:p>
        </w:tc>
      </w:tr>
      <w:tr w:rsidR="00652BC4">
        <w:trPr>
          <w:trHeight w:val="328"/>
        </w:trPr>
        <w:tc>
          <w:tcPr>
            <w:tcW w:w="835"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237"/>
              <w:rPr>
                <w:b/>
              </w:rPr>
            </w:pPr>
            <w:r w:rsidRPr="00643203">
              <w:rPr>
                <w:b/>
              </w:rPr>
              <w:t>20.</w:t>
            </w:r>
          </w:p>
        </w:tc>
        <w:tc>
          <w:tcPr>
            <w:tcW w:w="1351" w:type="dxa"/>
            <w:tcBorders>
              <w:top w:val="single" w:sz="4" w:space="0" w:color="000000"/>
              <w:left w:val="single" w:sz="4" w:space="0" w:color="000000"/>
              <w:bottom w:val="single" w:sz="4" w:space="0" w:color="000000"/>
              <w:right w:val="single" w:sz="4" w:space="0" w:color="000000"/>
            </w:tcBorders>
          </w:tcPr>
          <w:p w:rsidR="00652BC4" w:rsidRPr="00643203" w:rsidRDefault="00652BC4">
            <w:pPr>
              <w:pStyle w:val="TableParagraph"/>
              <w:spacing w:before="23"/>
              <w:ind w:left="107"/>
            </w:pPr>
            <w:r w:rsidRPr="00643203">
              <w:t>TDS</w:t>
            </w:r>
          </w:p>
        </w:tc>
        <w:tc>
          <w:tcPr>
            <w:tcW w:w="6880" w:type="dxa"/>
            <w:tcBorders>
              <w:top w:val="single" w:sz="4" w:space="0" w:color="000000"/>
              <w:left w:val="single" w:sz="4" w:space="0" w:color="000000"/>
              <w:bottom w:val="single" w:sz="4" w:space="0" w:color="000000"/>
              <w:right w:val="single" w:sz="4" w:space="0" w:color="000000"/>
            </w:tcBorders>
          </w:tcPr>
          <w:p w:rsidR="00652BC4" w:rsidRPr="00643203" w:rsidRDefault="00643203" w:rsidP="00652BC4">
            <w:pPr>
              <w:pStyle w:val="TableParagraph"/>
              <w:spacing w:before="23"/>
            </w:pPr>
            <w:r w:rsidRPr="00643203">
              <w:t xml:space="preserve"> Tax deducted at Source</w:t>
            </w:r>
          </w:p>
        </w:tc>
      </w:tr>
    </w:tbl>
    <w:p w:rsidR="00ED4196" w:rsidRDefault="00ED4196" w:rsidP="00ED4196"/>
    <w:p w:rsidR="00465C64" w:rsidRDefault="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Default="00465C64" w:rsidP="00465C64"/>
    <w:p w:rsidR="00465C64" w:rsidRDefault="00465C64" w:rsidP="00465C64">
      <w:pPr>
        <w:jc w:val="center"/>
      </w:pPr>
    </w:p>
    <w:p w:rsidR="00465C64" w:rsidRDefault="00465C64" w:rsidP="00465C64">
      <w:pPr>
        <w:tabs>
          <w:tab w:val="center" w:pos="5485"/>
        </w:tabs>
      </w:pPr>
      <w:r>
        <w:tab/>
      </w:r>
    </w:p>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Default="00465C64" w:rsidP="00465C64"/>
    <w:p w:rsidR="00465C64" w:rsidRDefault="00465C64" w:rsidP="00465C64"/>
    <w:p w:rsidR="00906673" w:rsidRPr="00465C64" w:rsidRDefault="00906673" w:rsidP="00465C64"/>
    <w:p w:rsidR="00465C64" w:rsidRDefault="00906673" w:rsidP="00465C64">
      <w:pPr>
        <w:jc w:val="cente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465C64" w:rsidP="00465C64">
      <w:pPr>
        <w:tabs>
          <w:tab w:val="center" w:pos="5485"/>
        </w:tabs>
        <w:rPr>
          <w:sz w:val="25"/>
        </w:rPr>
        <w:sectPr w:rsidR="008E2FCD">
          <w:pgSz w:w="11910" w:h="16840"/>
          <w:pgMar w:top="1260" w:right="360" w:bottom="1700" w:left="580" w:header="284" w:footer="1511" w:gutter="0"/>
          <w:cols w:space="720"/>
        </w:sectPr>
      </w:pPr>
      <w:r>
        <w:lastRenderedPageBreak/>
        <w:tab/>
      </w:r>
    </w:p>
    <w:p w:rsidR="008E2FCD" w:rsidRDefault="008E2FCD">
      <w:pPr>
        <w:pStyle w:val="BodyText"/>
        <w:rPr>
          <w:b/>
          <w:sz w:val="28"/>
        </w:rPr>
      </w:pPr>
    </w:p>
    <w:p w:rsidR="008E2FCD" w:rsidRDefault="008E2FCD">
      <w:pPr>
        <w:pStyle w:val="BodyText"/>
        <w:spacing w:before="5"/>
        <w:rPr>
          <w:b/>
          <w:sz w:val="29"/>
        </w:rPr>
      </w:pPr>
    </w:p>
    <w:p w:rsidR="008E2FCD" w:rsidRDefault="005B5574">
      <w:pPr>
        <w:pStyle w:val="ListParagraph"/>
        <w:numPr>
          <w:ilvl w:val="0"/>
          <w:numId w:val="11"/>
        </w:numPr>
        <w:tabs>
          <w:tab w:val="left" w:pos="861"/>
        </w:tabs>
        <w:rPr>
          <w:b/>
          <w:sz w:val="24"/>
        </w:rPr>
      </w:pPr>
      <w:r>
        <w:rPr>
          <w:b/>
          <w:sz w:val="24"/>
          <w:u w:val="thick"/>
        </w:rPr>
        <w:t>About Canara</w:t>
      </w:r>
      <w:r>
        <w:rPr>
          <w:b/>
          <w:spacing w:val="-4"/>
          <w:sz w:val="24"/>
          <w:u w:val="thick"/>
        </w:rPr>
        <w:t xml:space="preserve"> </w:t>
      </w:r>
      <w:r>
        <w:rPr>
          <w:b/>
          <w:sz w:val="24"/>
          <w:u w:val="thick"/>
        </w:rPr>
        <w:t>Bank</w:t>
      </w:r>
    </w:p>
    <w:p w:rsidR="008E2FCD" w:rsidRDefault="005B5574">
      <w:pPr>
        <w:pStyle w:val="ListParagraph"/>
        <w:numPr>
          <w:ilvl w:val="0"/>
          <w:numId w:val="14"/>
        </w:numPr>
        <w:tabs>
          <w:tab w:val="left" w:pos="793"/>
        </w:tabs>
        <w:spacing w:before="101"/>
        <w:ind w:left="792" w:hanging="358"/>
        <w:jc w:val="left"/>
        <w:rPr>
          <w:b/>
          <w:sz w:val="28"/>
        </w:rPr>
      </w:pPr>
      <w:r>
        <w:rPr>
          <w:b/>
          <w:sz w:val="28"/>
          <w:u w:val="thick"/>
        </w:rPr>
        <w:br w:type="column"/>
      </w:r>
      <w:r>
        <w:rPr>
          <w:b/>
          <w:sz w:val="28"/>
          <w:u w:val="thick"/>
        </w:rPr>
        <w:t>INTRODUCTION</w:t>
      </w:r>
    </w:p>
    <w:p w:rsidR="008E2FCD" w:rsidRDefault="008E2FCD">
      <w:pPr>
        <w:rPr>
          <w:sz w:val="28"/>
        </w:rPr>
        <w:sectPr w:rsidR="008E2FCD">
          <w:type w:val="continuous"/>
          <w:pgSz w:w="11910" w:h="16840"/>
          <w:pgMar w:top="1580" w:right="360" w:bottom="1480" w:left="580" w:header="720" w:footer="720" w:gutter="0"/>
          <w:cols w:num="2" w:space="720" w:equalWidth="0">
            <w:col w:w="3028" w:space="564"/>
            <w:col w:w="7378"/>
          </w:cols>
        </w:sectPr>
      </w:pPr>
    </w:p>
    <w:p w:rsidR="008E2FCD" w:rsidRDefault="005B5574">
      <w:pPr>
        <w:pStyle w:val="ListParagraph"/>
        <w:numPr>
          <w:ilvl w:val="1"/>
          <w:numId w:val="11"/>
        </w:numPr>
        <w:tabs>
          <w:tab w:val="left" w:pos="1427"/>
        </w:tabs>
        <w:spacing w:before="119"/>
        <w:ind w:right="1078"/>
      </w:pPr>
      <w:r>
        <w:t xml:space="preserve">CANARA BANK is a </w:t>
      </w:r>
      <w:r w:rsidR="007B4B23">
        <w:t>third</w:t>
      </w:r>
      <w:r>
        <w:t xml:space="preserve"> largest public sector bank owned by Government of India. Canara Bank is a body Corporate and a premier Public Sector Bank established in the Year 1906 by Shri. </w:t>
      </w:r>
      <w:hyperlink r:id="rId24">
        <w:r>
          <w:t>Ammembal</w:t>
        </w:r>
        <w:r w:rsidR="007B4B23">
          <w:t xml:space="preserve"> Subba </w:t>
        </w:r>
        <w:r>
          <w:t>Rao Pai</w:t>
        </w:r>
      </w:hyperlink>
      <w:r>
        <w:t xml:space="preserve"> and nationalized under the Banking Companies (Acquisition and Transfer of Undertakings) Act, 1970. Canara Bank Head office is located at 112, J C Road</w:t>
      </w:r>
      <w:r w:rsidR="007B4B23">
        <w:t>,</w:t>
      </w:r>
      <w:r>
        <w:rPr>
          <w:spacing w:val="-10"/>
        </w:rPr>
        <w:t xml:space="preserve"> </w:t>
      </w:r>
      <w:r>
        <w:t>Bengaluru</w:t>
      </w:r>
      <w:r w:rsidR="007B4B23">
        <w:t>-560002</w:t>
      </w:r>
      <w:r>
        <w:t>.</w:t>
      </w:r>
    </w:p>
    <w:p w:rsidR="008E2FCD" w:rsidRDefault="005B5574">
      <w:pPr>
        <w:pStyle w:val="ListParagraph"/>
        <w:numPr>
          <w:ilvl w:val="1"/>
          <w:numId w:val="11"/>
        </w:numPr>
        <w:tabs>
          <w:tab w:val="left" w:pos="1427"/>
        </w:tabs>
        <w:spacing w:before="120"/>
        <w:ind w:right="1075"/>
      </w:pPr>
      <w:r>
        <w:t xml:space="preserve">The Bank is having pan </w:t>
      </w:r>
      <w:r w:rsidRPr="00643203">
        <w:t xml:space="preserve">India presence of more than </w:t>
      </w:r>
      <w:r w:rsidR="00643203" w:rsidRPr="00643203">
        <w:t>9824</w:t>
      </w:r>
      <w:r w:rsidRPr="00643203">
        <w:t xml:space="preserve"> branches, 24 Circle offices and </w:t>
      </w:r>
      <w:r w:rsidR="00643203" w:rsidRPr="00643203">
        <w:t>176</w:t>
      </w:r>
      <w:r w:rsidRPr="00643203">
        <w:t xml:space="preserve"> Regional</w:t>
      </w:r>
      <w:r>
        <w:t xml:space="preserve"> Offices</w:t>
      </w:r>
      <w:r w:rsidR="00643203">
        <w:t xml:space="preserve"> as on 31.08.2021,</w:t>
      </w:r>
      <w:r>
        <w:t xml:space="preserve"> situated across the States. </w:t>
      </w:r>
      <w:r w:rsidRPr="00643203">
        <w:t xml:space="preserve">The bank also has offices abroad in </w:t>
      </w:r>
      <w:hyperlink r:id="rId25">
        <w:r w:rsidRPr="00643203">
          <w:t>London</w:t>
        </w:r>
      </w:hyperlink>
      <w:r w:rsidRPr="00643203">
        <w:t xml:space="preserve">, </w:t>
      </w:r>
      <w:hyperlink r:id="rId26">
        <w:r w:rsidRPr="00643203">
          <w:t>Hong Kong</w:t>
        </w:r>
      </w:hyperlink>
      <w:r w:rsidRPr="00643203">
        <w:t xml:space="preserve">, </w:t>
      </w:r>
      <w:hyperlink r:id="rId27">
        <w:r w:rsidRPr="00643203">
          <w:t>Moscow</w:t>
        </w:r>
      </w:hyperlink>
      <w:r w:rsidR="00643203" w:rsidRPr="00643203">
        <w:t>,</w:t>
      </w:r>
      <w:r w:rsidRPr="00643203">
        <w:t xml:space="preserve"> </w:t>
      </w:r>
      <w:hyperlink r:id="rId28">
        <w:r w:rsidRPr="00643203">
          <w:t>Dubai</w:t>
        </w:r>
      </w:hyperlink>
      <w:r w:rsidRPr="00643203">
        <w:t>,</w:t>
      </w:r>
      <w:r w:rsidR="00643203" w:rsidRPr="00643203">
        <w:t xml:space="preserve"> Sharjah,</w:t>
      </w:r>
      <w:r w:rsidRPr="00643203">
        <w:t xml:space="preserve"> </w:t>
      </w:r>
      <w:hyperlink r:id="rId29">
        <w:r w:rsidRPr="00643203">
          <w:t xml:space="preserve">Tanzania </w:t>
        </w:r>
      </w:hyperlink>
      <w:r w:rsidRPr="00643203">
        <w:t xml:space="preserve">and </w:t>
      </w:r>
      <w:hyperlink r:id="rId30">
        <w:r w:rsidRPr="00643203">
          <w:t>New York</w:t>
        </w:r>
      </w:hyperlink>
      <w:r w:rsidRPr="00643203">
        <w:t>.</w:t>
      </w:r>
      <w:r>
        <w:t xml:space="preserve"> </w:t>
      </w:r>
    </w:p>
    <w:p w:rsidR="008E2FCD" w:rsidRDefault="005B5574">
      <w:pPr>
        <w:pStyle w:val="ListParagraph"/>
        <w:numPr>
          <w:ilvl w:val="1"/>
          <w:numId w:val="11"/>
        </w:numPr>
        <w:tabs>
          <w:tab w:val="left" w:pos="1427"/>
        </w:tabs>
        <w:spacing w:before="122"/>
        <w:ind w:right="1078"/>
        <w:rPr>
          <w:sz w:val="20"/>
        </w:rPr>
      </w:pPr>
      <w:r>
        <w:t xml:space="preserve">The Bank is a </w:t>
      </w:r>
      <w:r w:rsidR="00831754">
        <w:t>forerunner in implementation of new innovative HR practices and continuously striving for employees’ satisfaction by implementing various staff welfare schemes, which will motivate them to excel in their professional carrier in line with Bank’s vision and mission.</w:t>
      </w:r>
    </w:p>
    <w:p w:rsidR="008E2FCD" w:rsidRDefault="008E2FCD">
      <w:pPr>
        <w:pStyle w:val="BodyText"/>
        <w:spacing w:before="7"/>
        <w:rPr>
          <w:sz w:val="20"/>
        </w:rPr>
      </w:pPr>
    </w:p>
    <w:p w:rsidR="008E2FCD" w:rsidRDefault="005B5574">
      <w:pPr>
        <w:pStyle w:val="Heading2"/>
        <w:numPr>
          <w:ilvl w:val="0"/>
          <w:numId w:val="11"/>
        </w:numPr>
        <w:tabs>
          <w:tab w:val="left" w:pos="861"/>
        </w:tabs>
        <w:spacing w:before="1"/>
        <w:jc w:val="both"/>
        <w:rPr>
          <w:u w:val="none"/>
        </w:rPr>
      </w:pPr>
      <w:r>
        <w:rPr>
          <w:u w:val="thick"/>
        </w:rPr>
        <w:t>Definitions</w:t>
      </w:r>
    </w:p>
    <w:p w:rsidR="008E2FCD" w:rsidRDefault="005B5574">
      <w:pPr>
        <w:pStyle w:val="ListParagraph"/>
        <w:numPr>
          <w:ilvl w:val="1"/>
          <w:numId w:val="11"/>
        </w:numPr>
        <w:tabs>
          <w:tab w:val="left" w:pos="1427"/>
        </w:tabs>
        <w:spacing w:before="119"/>
        <w:ind w:right="1075"/>
      </w:pPr>
      <w:r>
        <w:rPr>
          <w:b/>
        </w:rPr>
        <w:t>‘</w:t>
      </w:r>
      <w:r>
        <w:t>Bank’ means unless excluded by and repugnant to the context or the meaning thereof, shall mean ‘Canara Bank’, described in more detail in Paragraph 1 above and which has invited bids under this Request for Proposal and shall be deemed to include it</w:t>
      </w:r>
      <w:r w:rsidR="00F54260">
        <w:t>s</w:t>
      </w:r>
      <w:r>
        <w:t xml:space="preserve"> successors and permitted</w:t>
      </w:r>
      <w:r>
        <w:rPr>
          <w:spacing w:val="-8"/>
        </w:rPr>
        <w:t xml:space="preserve"> </w:t>
      </w:r>
      <w:r>
        <w:t>assigns.</w:t>
      </w:r>
    </w:p>
    <w:p w:rsidR="008E2FCD" w:rsidRDefault="005B5574">
      <w:pPr>
        <w:pStyle w:val="ListParagraph"/>
        <w:numPr>
          <w:ilvl w:val="1"/>
          <w:numId w:val="11"/>
        </w:numPr>
        <w:tabs>
          <w:tab w:val="left" w:pos="1427"/>
        </w:tabs>
        <w:spacing w:before="121"/>
        <w:ind w:right="1073"/>
      </w:pPr>
      <w:r>
        <w:t>‘RFP’ means Request for Proposal for “Group Personal Accident Insurance Cover to Canara Bank</w:t>
      </w:r>
      <w:r>
        <w:rPr>
          <w:spacing w:val="-2"/>
        </w:rPr>
        <w:t xml:space="preserve"> </w:t>
      </w:r>
      <w:r>
        <w:t>Employees”.</w:t>
      </w:r>
    </w:p>
    <w:p w:rsidR="008E2FCD" w:rsidRDefault="005B5574">
      <w:pPr>
        <w:pStyle w:val="ListParagraph"/>
        <w:numPr>
          <w:ilvl w:val="1"/>
          <w:numId w:val="11"/>
        </w:numPr>
        <w:tabs>
          <w:tab w:val="left" w:pos="1427"/>
        </w:tabs>
        <w:spacing w:before="120"/>
        <w:ind w:right="1077"/>
      </w:pPr>
      <w:r>
        <w:t xml:space="preserve">‘Bidder’ means a </w:t>
      </w:r>
      <w:r w:rsidR="00F54260">
        <w:t>Bidder</w:t>
      </w:r>
      <w:r>
        <w:t>/ Insurance Company submitting the proposal in response to the</w:t>
      </w:r>
      <w:r>
        <w:rPr>
          <w:spacing w:val="-2"/>
        </w:rPr>
        <w:t xml:space="preserve"> </w:t>
      </w:r>
      <w:r>
        <w:t>RFP.</w:t>
      </w:r>
    </w:p>
    <w:p w:rsidR="008E2FCD" w:rsidRDefault="005B5574">
      <w:pPr>
        <w:pStyle w:val="ListParagraph"/>
        <w:numPr>
          <w:ilvl w:val="1"/>
          <w:numId w:val="11"/>
        </w:numPr>
        <w:tabs>
          <w:tab w:val="left" w:pos="1427"/>
        </w:tabs>
        <w:spacing w:before="121"/>
        <w:ind w:right="1071"/>
      </w:pPr>
      <w:r>
        <w:t>‘</w:t>
      </w:r>
      <w:r w:rsidR="001F53D9">
        <w:t>Policy</w:t>
      </w:r>
      <w:r>
        <w:t>’ means providing “Group Personal Accident Insurance Cover to Canara Bank Employees” in Canara</w:t>
      </w:r>
      <w:r>
        <w:rPr>
          <w:spacing w:val="-2"/>
        </w:rPr>
        <w:t xml:space="preserve"> </w:t>
      </w:r>
      <w:r>
        <w:t>Bank.</w:t>
      </w:r>
    </w:p>
    <w:p w:rsidR="008E2FCD" w:rsidRDefault="005B5574">
      <w:pPr>
        <w:pStyle w:val="ListParagraph"/>
        <w:numPr>
          <w:ilvl w:val="1"/>
          <w:numId w:val="11"/>
        </w:numPr>
        <w:tabs>
          <w:tab w:val="left" w:pos="1427"/>
        </w:tabs>
        <w:spacing w:before="117"/>
        <w:ind w:right="1082"/>
      </w:pPr>
      <w:r>
        <w:t>‘Contract’ means the agreement signed by successful bidder and the Bank at the conclusion of bidding process, wherever</w:t>
      </w:r>
      <w:r>
        <w:rPr>
          <w:spacing w:val="-5"/>
        </w:rPr>
        <w:t xml:space="preserve"> </w:t>
      </w:r>
      <w:r>
        <w:t>required.</w:t>
      </w:r>
    </w:p>
    <w:p w:rsidR="008E2FCD" w:rsidRDefault="005B5574">
      <w:pPr>
        <w:pStyle w:val="ListParagraph"/>
        <w:numPr>
          <w:ilvl w:val="1"/>
          <w:numId w:val="11"/>
        </w:numPr>
        <w:tabs>
          <w:tab w:val="left" w:pos="1427"/>
        </w:tabs>
        <w:spacing w:before="121"/>
        <w:ind w:right="1078"/>
      </w:pPr>
      <w:r>
        <w:t>‘Successful Bidder’/ ‘L1 bidder’ means the Bidder who is found to be the lowest bidder after conclusion of the bidding process, subject to compliance to all the Terms and Conditions of the RFP,</w:t>
      </w:r>
      <w:r>
        <w:rPr>
          <w:spacing w:val="-1"/>
        </w:rPr>
        <w:t xml:space="preserve"> </w:t>
      </w:r>
      <w:r>
        <w:t>etc.</w:t>
      </w:r>
    </w:p>
    <w:p w:rsidR="008E2FCD" w:rsidRDefault="008E2FCD">
      <w:pPr>
        <w:pStyle w:val="BodyText"/>
        <w:spacing w:before="10"/>
        <w:rPr>
          <w:sz w:val="20"/>
        </w:rPr>
      </w:pPr>
    </w:p>
    <w:p w:rsidR="008E2FCD" w:rsidRDefault="005B5574">
      <w:pPr>
        <w:pStyle w:val="Heading2"/>
        <w:numPr>
          <w:ilvl w:val="0"/>
          <w:numId w:val="11"/>
        </w:numPr>
        <w:tabs>
          <w:tab w:val="left" w:pos="861"/>
        </w:tabs>
        <w:jc w:val="both"/>
        <w:rPr>
          <w:u w:val="none"/>
        </w:rPr>
      </w:pPr>
      <w:r>
        <w:rPr>
          <w:u w:val="thick"/>
        </w:rPr>
        <w:t>About RFP</w:t>
      </w:r>
    </w:p>
    <w:p w:rsidR="008E2FCD" w:rsidRDefault="005B5574">
      <w:pPr>
        <w:pStyle w:val="BodyText"/>
        <w:spacing w:before="120"/>
        <w:ind w:left="860" w:right="1073"/>
        <w:jc w:val="both"/>
      </w:pPr>
      <w:r>
        <w:t xml:space="preserve">The Bank intends to procure Group Personal Accident Insurance Policy from the selected bidder for a period of One Year, for its employees. The Policy should cover all its employees at any given point of time, for the sum insured, in the event of any kind of accidental death, Permanent Total </w:t>
      </w:r>
      <w:r w:rsidR="00DA11C9">
        <w:t>Disability (</w:t>
      </w:r>
      <w:r>
        <w:t xml:space="preserve">PTD), Permanent Partial </w:t>
      </w:r>
      <w:r w:rsidR="00643203">
        <w:t>Disability</w:t>
      </w:r>
      <w:r>
        <w:t xml:space="preserve"> (PPD) and Temporary Total </w:t>
      </w:r>
      <w:r w:rsidR="00643203">
        <w:t xml:space="preserve">Disability </w:t>
      </w:r>
      <w:r>
        <w:t>(TTD). In this connection, Bank invites sealed offers (‘C</w:t>
      </w:r>
      <w:r w:rsidR="007F1E8E">
        <w:t>onformity to ‘Technical Bid</w:t>
      </w:r>
      <w:r>
        <w:t>’ and ‘Commercial Bid’) for procurement of Group Personal Accident Insurance Policy for Canara Bank Employees as per the Terms &amp; Conditions, Technical Specifications and Scope of Work described elsewhere in this document.</w:t>
      </w:r>
    </w:p>
    <w:p w:rsidR="00465C64" w:rsidRDefault="00465C64">
      <w:pPr>
        <w:jc w:val="both"/>
      </w:pPr>
    </w:p>
    <w:p w:rsidR="00465C64" w:rsidRPr="00465C64" w:rsidRDefault="00465C64" w:rsidP="00465C64"/>
    <w:p w:rsidR="00465C64" w:rsidRPr="00465C64" w:rsidRDefault="00465C64" w:rsidP="00465C64"/>
    <w:p w:rsidR="008E2FCD" w:rsidRPr="00465C64" w:rsidRDefault="00906673" w:rsidP="00906673">
      <w:pPr>
        <w:tabs>
          <w:tab w:val="center" w:pos="5485"/>
        </w:tabs>
        <w:jc w:val="center"/>
        <w:sectPr w:rsidR="008E2FCD" w:rsidRPr="00465C64">
          <w:type w:val="continuous"/>
          <w:pgSz w:w="11910" w:h="16840"/>
          <w:pgMar w:top="1580" w:right="360" w:bottom="1480" w:left="580" w:header="720" w:footer="720"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5B5574">
      <w:pPr>
        <w:pStyle w:val="Heading2"/>
        <w:numPr>
          <w:ilvl w:val="0"/>
          <w:numId w:val="11"/>
        </w:numPr>
        <w:tabs>
          <w:tab w:val="left" w:pos="861"/>
        </w:tabs>
        <w:spacing w:before="100"/>
        <w:jc w:val="both"/>
        <w:rPr>
          <w:u w:val="none"/>
        </w:rPr>
      </w:pPr>
      <w:r>
        <w:rPr>
          <w:u w:val="thick"/>
        </w:rPr>
        <w:lastRenderedPageBreak/>
        <w:t>Objective</w:t>
      </w:r>
    </w:p>
    <w:p w:rsidR="008E2FCD" w:rsidRDefault="005B5574">
      <w:pPr>
        <w:pStyle w:val="ListParagraph"/>
        <w:numPr>
          <w:ilvl w:val="1"/>
          <w:numId w:val="11"/>
        </w:numPr>
        <w:tabs>
          <w:tab w:val="left" w:pos="1427"/>
        </w:tabs>
        <w:spacing w:before="120"/>
        <w:ind w:right="1073"/>
      </w:pPr>
      <w:r>
        <w:t>Bank proposes to renew Group Personal Accident Insurance</w:t>
      </w:r>
      <w:r w:rsidR="007F1E8E">
        <w:t xml:space="preserve"> Policy for</w:t>
      </w:r>
      <w:r>
        <w:t xml:space="preserve"> Canara Bank Employees from a </w:t>
      </w:r>
      <w:r w:rsidR="007F1E8E">
        <w:t>Bidder/Insurance Company,</w:t>
      </w:r>
      <w:r>
        <w:t xml:space="preserve"> who can offer a suitable and cost effective Group Personal Accident Insurance</w:t>
      </w:r>
      <w:r w:rsidR="007F1E8E">
        <w:t xml:space="preserve"> Policy</w:t>
      </w:r>
      <w:r>
        <w:t xml:space="preserve"> </w:t>
      </w:r>
      <w:r w:rsidR="007F1E8E">
        <w:t>for</w:t>
      </w:r>
      <w:r>
        <w:t xml:space="preserve"> Canara Bank</w:t>
      </w:r>
      <w:r>
        <w:rPr>
          <w:spacing w:val="-5"/>
        </w:rPr>
        <w:t xml:space="preserve"> </w:t>
      </w:r>
      <w:r>
        <w:t>Employees.</w:t>
      </w:r>
    </w:p>
    <w:p w:rsidR="008E2FCD" w:rsidRDefault="005B5574">
      <w:pPr>
        <w:pStyle w:val="ListParagraph"/>
        <w:numPr>
          <w:ilvl w:val="1"/>
          <w:numId w:val="11"/>
        </w:numPr>
        <w:tabs>
          <w:tab w:val="left" w:pos="1427"/>
        </w:tabs>
        <w:spacing w:before="121"/>
        <w:ind w:right="1075"/>
      </w:pPr>
      <w:r>
        <w:t xml:space="preserve">The Bank is looking at a highly professional relationship with the </w:t>
      </w:r>
      <w:r w:rsidR="007F1E8E">
        <w:t xml:space="preserve">Bidder/Insurance Company </w:t>
      </w:r>
      <w:r>
        <w:t xml:space="preserve">who shall implement the Group Personal Accident Insurance </w:t>
      </w:r>
      <w:r w:rsidR="007F1E8E">
        <w:t>Policy for</w:t>
      </w:r>
      <w:r>
        <w:t xml:space="preserve"> Canara Bank Employees.</w:t>
      </w:r>
    </w:p>
    <w:p w:rsidR="008E2FCD" w:rsidRDefault="008E2FCD">
      <w:pPr>
        <w:pStyle w:val="BodyText"/>
        <w:spacing w:before="7"/>
        <w:rPr>
          <w:sz w:val="20"/>
        </w:rPr>
      </w:pPr>
    </w:p>
    <w:p w:rsidR="008E2FCD" w:rsidRDefault="005B5574">
      <w:pPr>
        <w:pStyle w:val="Heading2"/>
        <w:numPr>
          <w:ilvl w:val="0"/>
          <w:numId w:val="11"/>
        </w:numPr>
        <w:tabs>
          <w:tab w:val="left" w:pos="861"/>
        </w:tabs>
        <w:spacing w:before="1"/>
        <w:jc w:val="both"/>
        <w:rPr>
          <w:u w:val="none"/>
        </w:rPr>
      </w:pPr>
      <w:r>
        <w:rPr>
          <w:u w:val="thick"/>
        </w:rPr>
        <w:t>Requirement</w:t>
      </w:r>
      <w:r>
        <w:rPr>
          <w:spacing w:val="-1"/>
          <w:u w:val="thick"/>
        </w:rPr>
        <w:t xml:space="preserve"> </w:t>
      </w:r>
      <w:r>
        <w:rPr>
          <w:u w:val="thick"/>
        </w:rPr>
        <w:t>Details</w:t>
      </w:r>
    </w:p>
    <w:p w:rsidR="008E2FCD" w:rsidRDefault="005B5574">
      <w:pPr>
        <w:pStyle w:val="ListParagraph"/>
        <w:numPr>
          <w:ilvl w:val="1"/>
          <w:numId w:val="11"/>
        </w:numPr>
        <w:tabs>
          <w:tab w:val="left" w:pos="1427"/>
        </w:tabs>
        <w:spacing w:before="120"/>
        <w:ind w:right="1074"/>
      </w:pPr>
      <w:r>
        <w:t xml:space="preserve">Bank invites sealed offers (‘Conformity to Technical </w:t>
      </w:r>
      <w:r w:rsidR="007F1E8E">
        <w:t>Bid</w:t>
      </w:r>
      <w:r>
        <w:t xml:space="preserve">’ and ‘Commercial Bid’) for procurement of Group Personal Accident Insurance </w:t>
      </w:r>
      <w:r w:rsidR="007F1E8E">
        <w:t>Policy</w:t>
      </w:r>
      <w:r>
        <w:t xml:space="preserve"> </w:t>
      </w:r>
      <w:r w:rsidR="007F1E8E">
        <w:t>for</w:t>
      </w:r>
      <w:r>
        <w:t xml:space="preserve"> Canara Bank Employees as per the Terms &amp; Conditions, Technical Specifications and Scope of Work described elsewhere in this</w:t>
      </w:r>
      <w:r>
        <w:rPr>
          <w:spacing w:val="-7"/>
        </w:rPr>
        <w:t xml:space="preserve"> </w:t>
      </w:r>
      <w:r>
        <w:t>document.</w:t>
      </w:r>
    </w:p>
    <w:p w:rsidR="008E2FCD" w:rsidRDefault="006800C8" w:rsidP="003C1499">
      <w:pPr>
        <w:pStyle w:val="ListParagraph"/>
        <w:numPr>
          <w:ilvl w:val="1"/>
          <w:numId w:val="11"/>
        </w:numPr>
        <w:tabs>
          <w:tab w:val="left" w:pos="1427"/>
        </w:tabs>
        <w:spacing w:before="120"/>
        <w:ind w:right="1074"/>
      </w:pPr>
      <w:r>
        <w:t>The</w:t>
      </w:r>
      <w:r w:rsidR="005B5574">
        <w:t xml:space="preserve"> term of contract will be open for a period of One (1)</w:t>
      </w:r>
      <w:r w:rsidR="005B5574" w:rsidRPr="003C1499">
        <w:t xml:space="preserve"> </w:t>
      </w:r>
      <w:r w:rsidR="003C1499">
        <w:t>year i.e. from 01.01.2022 (Midnight) to 31.12.2022 (Midnight)</w:t>
      </w:r>
    </w:p>
    <w:p w:rsidR="008E2FCD" w:rsidRDefault="008E2FCD">
      <w:pPr>
        <w:pStyle w:val="BodyText"/>
        <w:spacing w:before="7"/>
        <w:rPr>
          <w:sz w:val="20"/>
        </w:rPr>
      </w:pPr>
    </w:p>
    <w:p w:rsidR="008E2FCD" w:rsidRDefault="005B5574">
      <w:pPr>
        <w:pStyle w:val="Heading2"/>
        <w:numPr>
          <w:ilvl w:val="0"/>
          <w:numId w:val="11"/>
        </w:numPr>
        <w:tabs>
          <w:tab w:val="left" w:pos="861"/>
        </w:tabs>
        <w:jc w:val="both"/>
        <w:rPr>
          <w:u w:val="none"/>
        </w:rPr>
      </w:pPr>
      <w:r>
        <w:rPr>
          <w:u w:val="thick"/>
        </w:rPr>
        <w:t>Technical</w:t>
      </w:r>
      <w:r>
        <w:rPr>
          <w:spacing w:val="-3"/>
          <w:u w:val="thick"/>
        </w:rPr>
        <w:t xml:space="preserve"> </w:t>
      </w:r>
      <w:r>
        <w:rPr>
          <w:u w:val="thick"/>
        </w:rPr>
        <w:t>Criteria</w:t>
      </w:r>
    </w:p>
    <w:p w:rsidR="008E2FCD" w:rsidRDefault="005B5574">
      <w:pPr>
        <w:pStyle w:val="ListParagraph"/>
        <w:numPr>
          <w:ilvl w:val="1"/>
          <w:numId w:val="11"/>
        </w:numPr>
        <w:tabs>
          <w:tab w:val="left" w:pos="1427"/>
        </w:tabs>
        <w:spacing w:before="120"/>
        <w:ind w:right="1076"/>
      </w:pPr>
      <w:r>
        <w:t xml:space="preserve">A </w:t>
      </w:r>
      <w:r w:rsidR="007F1E8E">
        <w:t>Bidder</w:t>
      </w:r>
      <w:r>
        <w:t xml:space="preserve">/Insurance Company submitting the proposal in response to this RFP shall hereinafter be referred to as ‘Bidder’ and Providing Group Personal Accident Insurance </w:t>
      </w:r>
      <w:r w:rsidR="00172029">
        <w:t>cover</w:t>
      </w:r>
      <w:r>
        <w:t xml:space="preserve"> to Canara Bank Employees shall hereinafter be referred as “</w:t>
      </w:r>
      <w:r w:rsidR="001F53D9">
        <w:t>Policy</w:t>
      </w:r>
      <w:r>
        <w:t>”.</w:t>
      </w:r>
    </w:p>
    <w:p w:rsidR="008E2FCD" w:rsidRDefault="005B5574">
      <w:pPr>
        <w:pStyle w:val="ListParagraph"/>
        <w:numPr>
          <w:ilvl w:val="1"/>
          <w:numId w:val="11"/>
        </w:numPr>
        <w:tabs>
          <w:tab w:val="left" w:pos="1427"/>
        </w:tabs>
        <w:spacing w:before="120"/>
        <w:ind w:right="1072"/>
      </w:pPr>
      <w:r>
        <w:t xml:space="preserve">Interested Bidders, who can provide Group Personal Accident Insurance cover to Canara Bank Employees and meet the Eligibility Criteria as per </w:t>
      </w:r>
      <w:r>
        <w:rPr>
          <w:b/>
        </w:rPr>
        <w:t xml:space="preserve">Annexure-2 </w:t>
      </w:r>
      <w:r>
        <w:t>may respond.</w:t>
      </w:r>
    </w:p>
    <w:p w:rsidR="008E2FCD" w:rsidRDefault="005B5574">
      <w:pPr>
        <w:pStyle w:val="ListParagraph"/>
        <w:numPr>
          <w:ilvl w:val="1"/>
          <w:numId w:val="11"/>
        </w:numPr>
        <w:tabs>
          <w:tab w:val="left" w:pos="1427"/>
        </w:tabs>
        <w:spacing w:before="120"/>
        <w:ind w:right="1077"/>
      </w:pPr>
      <w:r>
        <w:t xml:space="preserve">Non-compliance to any of Technical </w:t>
      </w:r>
      <w:r w:rsidR="00172029">
        <w:t xml:space="preserve">Bid </w:t>
      </w:r>
      <w:r>
        <w:t>would result in outright rejection of the Bidder’s proposal. The Bidder is expected to provide proof for each of the points for Technical evaluation. The proof provided must be in line with the details mentioned in “Documents to be submitted for Technical Criteria Compliance”. Any credential detail mentioned in “Technical Criteria Compliance” not accompanied by relevant proof documents will not be considered for</w:t>
      </w:r>
      <w:r>
        <w:rPr>
          <w:spacing w:val="-10"/>
        </w:rPr>
        <w:t xml:space="preserve"> </w:t>
      </w:r>
      <w:r>
        <w:t>evaluation.</w:t>
      </w:r>
    </w:p>
    <w:p w:rsidR="008E2FCD" w:rsidRDefault="005B5574">
      <w:pPr>
        <w:pStyle w:val="ListParagraph"/>
        <w:numPr>
          <w:ilvl w:val="1"/>
          <w:numId w:val="11"/>
        </w:numPr>
        <w:tabs>
          <w:tab w:val="left" w:pos="1427"/>
        </w:tabs>
        <w:spacing w:before="121"/>
        <w:ind w:right="1079"/>
      </w:pPr>
      <w:r>
        <w:t>The Bidder shall adhere to the guidelines issued by RBI</w:t>
      </w:r>
      <w:r w:rsidR="00172029">
        <w:t>,</w:t>
      </w:r>
      <w:r w:rsidR="008145D2">
        <w:t xml:space="preserve"> </w:t>
      </w:r>
      <w:r w:rsidR="00172029">
        <w:t>IRDAI</w:t>
      </w:r>
      <w:r>
        <w:t xml:space="preserve"> and other Regulatory bodies. The bidder should also maintain confidentiality of information shared with them during the tenure of the</w:t>
      </w:r>
      <w:r>
        <w:rPr>
          <w:spacing w:val="-4"/>
        </w:rPr>
        <w:t xml:space="preserve"> </w:t>
      </w:r>
      <w:r>
        <w:t>project.</w:t>
      </w:r>
    </w:p>
    <w:p w:rsidR="008E2FCD" w:rsidRDefault="005B5574">
      <w:pPr>
        <w:pStyle w:val="ListParagraph"/>
        <w:numPr>
          <w:ilvl w:val="1"/>
          <w:numId w:val="11"/>
        </w:numPr>
        <w:tabs>
          <w:tab w:val="left" w:pos="1427"/>
        </w:tabs>
        <w:spacing w:before="120"/>
        <w:ind w:right="1074"/>
      </w:pPr>
      <w:r>
        <w:t xml:space="preserve">The Broad Scope of work shall include but not be limited as mentioned in </w:t>
      </w:r>
      <w:r>
        <w:rPr>
          <w:b/>
        </w:rPr>
        <w:t>Annexure- 6.</w:t>
      </w:r>
      <w:r w:rsidR="00F33BCC">
        <w:rPr>
          <w:b/>
        </w:rPr>
        <w:t xml:space="preserve"> </w:t>
      </w:r>
      <w:r>
        <w:t>The bidders are required to go through the complete RFP document thoroughly. The obligation / responsibilities mentioned elsewhere in the document, if any, shall be the integral part of the</w:t>
      </w:r>
      <w:r>
        <w:rPr>
          <w:spacing w:val="-2"/>
        </w:rPr>
        <w:t xml:space="preserve"> </w:t>
      </w:r>
      <w:r>
        <w:t>scope</w:t>
      </w:r>
      <w:r w:rsidR="00172029">
        <w:t>.</w:t>
      </w:r>
    </w:p>
    <w:p w:rsidR="00ED4196" w:rsidRDefault="00ED4196" w:rsidP="00ED4196">
      <w:pPr>
        <w:pStyle w:val="BodyText"/>
        <w:spacing w:before="20"/>
        <w:ind w:left="20"/>
      </w:pPr>
    </w:p>
    <w:p w:rsidR="00465C64" w:rsidRDefault="00465C64">
      <w:pPr>
        <w:jc w:val="both"/>
      </w:pPr>
    </w:p>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Default="00465C64" w:rsidP="00465C64"/>
    <w:p w:rsidR="00906673" w:rsidRPr="00465C64" w:rsidRDefault="00906673" w:rsidP="00465C64"/>
    <w:p w:rsidR="00465C64" w:rsidRPr="00465C64" w:rsidRDefault="00465C64" w:rsidP="00465C64"/>
    <w:p w:rsidR="00465C64" w:rsidRDefault="00465C64" w:rsidP="00465C64"/>
    <w:p w:rsidR="00465C64" w:rsidRDefault="00906673" w:rsidP="00906673">
      <w:pPr>
        <w:tabs>
          <w:tab w:val="left" w:pos="4633"/>
        </w:tabs>
        <w:jc w:val="cente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465C64" w:rsidP="00465C64">
      <w:pPr>
        <w:tabs>
          <w:tab w:val="left" w:pos="4633"/>
        </w:tabs>
        <w:rPr>
          <w:sz w:val="20"/>
        </w:rPr>
      </w:pPr>
      <w:r>
        <w:lastRenderedPageBreak/>
        <w:tab/>
      </w:r>
    </w:p>
    <w:p w:rsidR="008E2FCD" w:rsidRDefault="005B5574">
      <w:pPr>
        <w:pStyle w:val="Heading1"/>
        <w:numPr>
          <w:ilvl w:val="0"/>
          <w:numId w:val="14"/>
        </w:numPr>
        <w:tabs>
          <w:tab w:val="left" w:pos="1977"/>
        </w:tabs>
        <w:ind w:left="1976" w:hanging="361"/>
        <w:jc w:val="left"/>
        <w:rPr>
          <w:u w:val="none"/>
        </w:rPr>
      </w:pPr>
      <w:r>
        <w:rPr>
          <w:u w:val="thick"/>
        </w:rPr>
        <w:t>DELIVERABLES</w:t>
      </w:r>
      <w:r w:rsidR="00172029">
        <w:rPr>
          <w:u w:val="thick"/>
        </w:rPr>
        <w:t xml:space="preserve"> </w:t>
      </w:r>
      <w:r>
        <w:rPr>
          <w:u w:val="thick"/>
        </w:rPr>
        <w:t>&amp; SERVICE LEVEL AGREEMENTS</w:t>
      </w:r>
      <w:r>
        <w:rPr>
          <w:spacing w:val="-5"/>
          <w:u w:val="thick"/>
        </w:rPr>
        <w:t xml:space="preserve"> </w:t>
      </w:r>
      <w:r>
        <w:rPr>
          <w:u w:val="thick"/>
        </w:rPr>
        <w:t>(SLAs)</w:t>
      </w:r>
    </w:p>
    <w:p w:rsidR="008E2FCD" w:rsidRDefault="005B5574">
      <w:pPr>
        <w:pStyle w:val="Heading2"/>
        <w:numPr>
          <w:ilvl w:val="0"/>
          <w:numId w:val="10"/>
        </w:numPr>
        <w:tabs>
          <w:tab w:val="left" w:pos="861"/>
        </w:tabs>
        <w:spacing w:before="242"/>
        <w:ind w:hanging="429"/>
        <w:jc w:val="both"/>
        <w:rPr>
          <w:u w:val="none"/>
        </w:rPr>
      </w:pPr>
      <w:r>
        <w:rPr>
          <w:u w:val="thick"/>
        </w:rPr>
        <w:t>Acceptance</w:t>
      </w:r>
    </w:p>
    <w:p w:rsidR="008E2FCD" w:rsidRDefault="005B5574">
      <w:pPr>
        <w:pStyle w:val="ListParagraph"/>
        <w:numPr>
          <w:ilvl w:val="1"/>
          <w:numId w:val="10"/>
        </w:numPr>
        <w:tabs>
          <w:tab w:val="left" w:pos="1427"/>
        </w:tabs>
        <w:spacing w:before="240"/>
        <w:ind w:right="1073"/>
      </w:pPr>
      <w:r>
        <w:t>Bank will evaluate the offer of Gro</w:t>
      </w:r>
      <w:r w:rsidR="00172029">
        <w:t>up Personal Accident Insurance P</w:t>
      </w:r>
      <w:r>
        <w:t>olicy for Canara Bank Employees by the bidder, as per the requirements of the RFP and</w:t>
      </w:r>
      <w:r w:rsidR="00172029">
        <w:t xml:space="preserve"> if</w:t>
      </w:r>
      <w:r>
        <w:t xml:space="preserve"> found in order, then Bank will accept the</w:t>
      </w:r>
      <w:r>
        <w:rPr>
          <w:spacing w:val="-3"/>
        </w:rPr>
        <w:t xml:space="preserve"> </w:t>
      </w:r>
      <w:r>
        <w:t>offer.</w:t>
      </w:r>
    </w:p>
    <w:p w:rsidR="008E2FCD" w:rsidRDefault="005B5574">
      <w:pPr>
        <w:pStyle w:val="ListParagraph"/>
        <w:numPr>
          <w:ilvl w:val="1"/>
          <w:numId w:val="10"/>
        </w:numPr>
        <w:tabs>
          <w:tab w:val="left" w:pos="1427"/>
        </w:tabs>
        <w:spacing w:before="119"/>
        <w:ind w:right="1073"/>
      </w:pPr>
      <w:r>
        <w:t xml:space="preserve">After the Group Personal Accident Insurance </w:t>
      </w:r>
      <w:r w:rsidR="00172029">
        <w:t xml:space="preserve">Policy </w:t>
      </w:r>
      <w:r>
        <w:t xml:space="preserve">of Canara Bank Employees has been accepted by the Bank and the bidder is announced as a successful bidder, the Bidder may submit a </w:t>
      </w:r>
      <w:r w:rsidR="00172029">
        <w:t>Proforma</w:t>
      </w:r>
      <w:r>
        <w:t xml:space="preserve"> invoice for issuance of the</w:t>
      </w:r>
      <w:r>
        <w:rPr>
          <w:spacing w:val="-7"/>
        </w:rPr>
        <w:t xml:space="preserve"> </w:t>
      </w:r>
      <w:r>
        <w:t>Payment.</w:t>
      </w:r>
    </w:p>
    <w:p w:rsidR="008E2FCD" w:rsidRDefault="005B5574">
      <w:pPr>
        <w:pStyle w:val="Heading2"/>
        <w:numPr>
          <w:ilvl w:val="0"/>
          <w:numId w:val="10"/>
        </w:numPr>
        <w:tabs>
          <w:tab w:val="left" w:pos="861"/>
        </w:tabs>
        <w:spacing w:before="120"/>
        <w:ind w:hanging="426"/>
        <w:jc w:val="both"/>
        <w:rPr>
          <w:u w:val="none"/>
        </w:rPr>
      </w:pPr>
      <w:r>
        <w:rPr>
          <w:u w:val="thick"/>
        </w:rPr>
        <w:t>Payment</w:t>
      </w:r>
      <w:r>
        <w:rPr>
          <w:spacing w:val="-1"/>
          <w:u w:val="thick"/>
        </w:rPr>
        <w:t xml:space="preserve"> </w:t>
      </w:r>
      <w:r>
        <w:rPr>
          <w:u w:val="thick"/>
        </w:rPr>
        <w:t>Terms</w:t>
      </w:r>
    </w:p>
    <w:p w:rsidR="008E2FCD" w:rsidRDefault="005B5574">
      <w:pPr>
        <w:pStyle w:val="ListParagraph"/>
        <w:numPr>
          <w:ilvl w:val="1"/>
          <w:numId w:val="10"/>
        </w:numPr>
        <w:tabs>
          <w:tab w:val="left" w:pos="1427"/>
        </w:tabs>
        <w:spacing w:before="122"/>
        <w:ind w:right="1081"/>
      </w:pPr>
      <w:r>
        <w:t>Premium will be paid by Canara Bank to the Insurance Company on behalf of Insured Members.</w:t>
      </w:r>
    </w:p>
    <w:p w:rsidR="008E2FCD" w:rsidRDefault="005B5574">
      <w:pPr>
        <w:pStyle w:val="ListParagraph"/>
        <w:numPr>
          <w:ilvl w:val="1"/>
          <w:numId w:val="10"/>
        </w:numPr>
        <w:tabs>
          <w:tab w:val="left" w:pos="1427"/>
        </w:tabs>
        <w:spacing w:before="118"/>
        <w:ind w:right="1076"/>
      </w:pPr>
      <w:r>
        <w:t>The payments will be released through NEFT / RTGS after deducting the applicable LD/Penalty, TDS if any, centrally by Head Office at Bengaluru and the Selected Bidder has to provide necessary Bank Details like Account No</w:t>
      </w:r>
      <w:r w:rsidR="00172029">
        <w:t>., Bank’s Name with Branch, IFS</w:t>
      </w:r>
      <w:r>
        <w:t xml:space="preserve"> Code etc. All the applicable taxes shall be paid as</w:t>
      </w:r>
      <w:r>
        <w:rPr>
          <w:spacing w:val="-17"/>
        </w:rPr>
        <w:t xml:space="preserve"> </w:t>
      </w:r>
      <w:r>
        <w:t>extra.</w:t>
      </w:r>
    </w:p>
    <w:p w:rsidR="00ED4196" w:rsidRDefault="00ED4196" w:rsidP="00ED4196">
      <w:pPr>
        <w:pStyle w:val="BodyText"/>
        <w:spacing w:before="20"/>
        <w:ind w:left="20"/>
      </w:pPr>
    </w:p>
    <w:p w:rsidR="00465C64" w:rsidRDefault="00465C64">
      <w:pPr>
        <w:jc w:val="both"/>
      </w:pPr>
    </w:p>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Pr="00465C64" w:rsidRDefault="00465C64" w:rsidP="00465C64"/>
    <w:p w:rsidR="00465C64" w:rsidRDefault="00465C64" w:rsidP="00465C64"/>
    <w:p w:rsidR="00225B4A" w:rsidRDefault="00225B4A" w:rsidP="00465C64"/>
    <w:p w:rsidR="00225B4A" w:rsidRDefault="00225B4A" w:rsidP="00465C64"/>
    <w:p w:rsidR="00465C64" w:rsidRDefault="00465C64" w:rsidP="00465C64"/>
    <w:p w:rsidR="00465C64" w:rsidRPr="00465C64" w:rsidRDefault="00465C64" w:rsidP="00465C64"/>
    <w:p w:rsidR="00465C64" w:rsidRDefault="00465C64" w:rsidP="00465C64"/>
    <w:p w:rsidR="00465C64" w:rsidRDefault="00465C64" w:rsidP="00465C64">
      <w:pPr>
        <w:jc w:val="center"/>
      </w:pPr>
    </w:p>
    <w:p w:rsidR="008E2FCD" w:rsidRDefault="008E2FCD" w:rsidP="00465C64">
      <w:pPr>
        <w:tabs>
          <w:tab w:val="center" w:pos="5485"/>
        </w:tabs>
        <w:rPr>
          <w:sz w:val="10"/>
        </w:rPr>
      </w:pPr>
    </w:p>
    <w:p w:rsidR="00225B4A" w:rsidRPr="00465C64" w:rsidRDefault="00906673" w:rsidP="00906673">
      <w:pPr>
        <w:tabs>
          <w:tab w:val="center" w:pos="5485"/>
        </w:tabs>
        <w:jc w:val="center"/>
        <w:rPr>
          <w:sz w:val="1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5B5574">
      <w:pPr>
        <w:pStyle w:val="Heading1"/>
        <w:numPr>
          <w:ilvl w:val="0"/>
          <w:numId w:val="14"/>
        </w:numPr>
        <w:tabs>
          <w:tab w:val="left" w:pos="4545"/>
        </w:tabs>
        <w:ind w:left="4545" w:hanging="360"/>
        <w:jc w:val="left"/>
        <w:rPr>
          <w:u w:val="none"/>
        </w:rPr>
      </w:pPr>
      <w:r>
        <w:rPr>
          <w:u w:val="thick"/>
        </w:rPr>
        <w:lastRenderedPageBreak/>
        <w:t>BID</w:t>
      </w:r>
      <w:r>
        <w:rPr>
          <w:spacing w:val="-2"/>
          <w:u w:val="thick"/>
        </w:rPr>
        <w:t xml:space="preserve"> </w:t>
      </w:r>
      <w:r>
        <w:rPr>
          <w:u w:val="thick"/>
        </w:rPr>
        <w:t>PROCESS</w:t>
      </w:r>
    </w:p>
    <w:p w:rsidR="008E2FCD" w:rsidRDefault="005B5574">
      <w:pPr>
        <w:pStyle w:val="Heading2"/>
        <w:numPr>
          <w:ilvl w:val="0"/>
          <w:numId w:val="9"/>
        </w:numPr>
        <w:tabs>
          <w:tab w:val="left" w:pos="861"/>
        </w:tabs>
        <w:spacing w:before="241"/>
        <w:ind w:hanging="285"/>
        <w:jc w:val="both"/>
        <w:rPr>
          <w:u w:val="none"/>
        </w:rPr>
      </w:pPr>
      <w:r>
        <w:rPr>
          <w:u w:val="thick"/>
        </w:rPr>
        <w:t>Clarification to RFP and Pre-Bid</w:t>
      </w:r>
      <w:r>
        <w:rPr>
          <w:spacing w:val="-5"/>
          <w:u w:val="thick"/>
        </w:rPr>
        <w:t xml:space="preserve"> </w:t>
      </w:r>
      <w:r>
        <w:rPr>
          <w:u w:val="thick"/>
        </w:rPr>
        <w:t>Queries</w:t>
      </w:r>
    </w:p>
    <w:p w:rsidR="008E2FCD" w:rsidRDefault="005B5574">
      <w:pPr>
        <w:pStyle w:val="ListParagraph"/>
        <w:numPr>
          <w:ilvl w:val="1"/>
          <w:numId w:val="9"/>
        </w:numPr>
        <w:tabs>
          <w:tab w:val="left" w:pos="1427"/>
        </w:tabs>
        <w:spacing w:before="119"/>
        <w:ind w:right="1075"/>
        <w:rPr>
          <w:b/>
        </w:rPr>
      </w:pPr>
      <w:r>
        <w:t>T</w:t>
      </w:r>
      <w:r w:rsidR="00172029">
        <w:t>he bidder shall</w:t>
      </w:r>
      <w:r>
        <w:t xml:space="preserve"> carefully examine and understand the specifications, terms and conditions of the RFP and may seek clarifications, if required. The </w:t>
      </w:r>
      <w:r w:rsidR="00172029">
        <w:t>bidders in all such cases shall</w:t>
      </w:r>
      <w:r>
        <w:t xml:space="preserve"> seek clarification in writing in the same serial order as that of the RFP by mentioning the relevant page number and clause number of the RFP as per format provided under </w:t>
      </w:r>
      <w:r>
        <w:rPr>
          <w:b/>
          <w:u w:val="thick"/>
        </w:rPr>
        <w:t>Appendix-C.</w:t>
      </w:r>
    </w:p>
    <w:p w:rsidR="008E2FCD" w:rsidRDefault="005B5574">
      <w:pPr>
        <w:pStyle w:val="ListParagraph"/>
        <w:numPr>
          <w:ilvl w:val="1"/>
          <w:numId w:val="9"/>
        </w:numPr>
        <w:tabs>
          <w:tab w:val="left" w:pos="1427"/>
        </w:tabs>
        <w:spacing w:before="119"/>
        <w:ind w:right="1076"/>
        <w:rPr>
          <w:b/>
        </w:rPr>
      </w:pPr>
      <w:r>
        <w:t>All communications regarding points requiring clarifications and any doubt</w:t>
      </w:r>
      <w:r w:rsidR="00172029">
        <w:t>s shall be given in writing to T</w:t>
      </w:r>
      <w:r>
        <w:t>he Chief General Manager</w:t>
      </w:r>
      <w:r w:rsidR="00172029">
        <w:t>/ General Manager</w:t>
      </w:r>
      <w:r>
        <w:t>, Canara Bank, Head Office, IR Section, Human Resources Wing,112, J C Road, Bengaluru -560 002 or an email can be sent to</w:t>
      </w:r>
      <w:hyperlink r:id="rId31">
        <w:r>
          <w:rPr>
            <w:color w:val="0000FF"/>
            <w:u w:val="single" w:color="0000FF"/>
          </w:rPr>
          <w:t xml:space="preserve"> terminsurance@canarabank.com</w:t>
        </w:r>
        <w:r>
          <w:rPr>
            <w:color w:val="0000FF"/>
          </w:rPr>
          <w:t xml:space="preserve"> </w:t>
        </w:r>
      </w:hyperlink>
      <w:r>
        <w:t>by the intending bidders as per the</w:t>
      </w:r>
      <w:r>
        <w:rPr>
          <w:spacing w:val="-19"/>
        </w:rPr>
        <w:t xml:space="preserve"> </w:t>
      </w:r>
      <w:r>
        <w:t>schedule</w:t>
      </w:r>
      <w:r>
        <w:rPr>
          <w:b/>
        </w:rPr>
        <w:t>.</w:t>
      </w:r>
    </w:p>
    <w:p w:rsidR="008E2FCD" w:rsidRDefault="005B5574">
      <w:pPr>
        <w:pStyle w:val="ListParagraph"/>
        <w:numPr>
          <w:ilvl w:val="1"/>
          <w:numId w:val="9"/>
        </w:numPr>
        <w:tabs>
          <w:tab w:val="left" w:pos="1427"/>
        </w:tabs>
        <w:spacing w:before="122"/>
        <w:ind w:right="1079"/>
      </w:pPr>
      <w:r>
        <w:t>No queries will be entertained from the bidders after the above date and time mentioned in "BID</w:t>
      </w:r>
      <w:r>
        <w:rPr>
          <w:spacing w:val="-3"/>
        </w:rPr>
        <w:t xml:space="preserve"> </w:t>
      </w:r>
      <w:r>
        <w:t>SCHEDULE”.</w:t>
      </w:r>
    </w:p>
    <w:p w:rsidR="008E2FCD" w:rsidRDefault="005B5574">
      <w:pPr>
        <w:pStyle w:val="ListParagraph"/>
        <w:numPr>
          <w:ilvl w:val="1"/>
          <w:numId w:val="9"/>
        </w:numPr>
        <w:tabs>
          <w:tab w:val="left" w:pos="1427"/>
        </w:tabs>
        <w:spacing w:before="120"/>
        <w:ind w:right="1074"/>
      </w:pPr>
      <w:r>
        <w:t>The Bank will consolidate all the written queries and any further queries during the pre-bid meeting and the replies for the queries shall be made available in the Bank’s website (</w:t>
      </w:r>
      <w:hyperlink r:id="rId32">
        <w:r w:rsidR="00D11C96" w:rsidRPr="009A64E8">
          <w:rPr>
            <w:color w:val="0000FF"/>
            <w:u w:val="single" w:color="0000FF"/>
          </w:rPr>
          <w:t>https://canarabank.com/tenders.aspx</w:t>
        </w:r>
      </w:hyperlink>
      <w:r>
        <w:t xml:space="preserve">) and no individual correspondence shall be made. The clarification of the Bank in response to the queries raised by the bidder/s, and any other clarification/amendments/corrigendum furnished thereof will become part and parcel of the RFP </w:t>
      </w:r>
      <w:r w:rsidR="00D11C96">
        <w:t xml:space="preserve">document </w:t>
      </w:r>
      <w:r>
        <w:t>and it will be binding on the</w:t>
      </w:r>
      <w:r>
        <w:rPr>
          <w:spacing w:val="-12"/>
        </w:rPr>
        <w:t xml:space="preserve"> </w:t>
      </w:r>
      <w:r>
        <w:t>bidders.</w:t>
      </w:r>
    </w:p>
    <w:p w:rsidR="008E2FCD" w:rsidRDefault="005B5574">
      <w:pPr>
        <w:pStyle w:val="ListParagraph"/>
        <w:numPr>
          <w:ilvl w:val="1"/>
          <w:numId w:val="9"/>
        </w:numPr>
        <w:tabs>
          <w:tab w:val="left" w:pos="1427"/>
        </w:tabs>
        <w:spacing w:before="121"/>
      </w:pPr>
      <w:r>
        <w:t>No oral or individual consultation will be</w:t>
      </w:r>
      <w:r>
        <w:rPr>
          <w:spacing w:val="-4"/>
        </w:rPr>
        <w:t xml:space="preserve"> </w:t>
      </w:r>
      <w:r>
        <w:t>entertained.</w:t>
      </w:r>
    </w:p>
    <w:p w:rsidR="008E2FCD" w:rsidRDefault="008E2FCD">
      <w:pPr>
        <w:pStyle w:val="BodyText"/>
        <w:spacing w:before="7"/>
        <w:rPr>
          <w:sz w:val="20"/>
        </w:rPr>
      </w:pPr>
    </w:p>
    <w:p w:rsidR="008E2FCD" w:rsidRDefault="005B5574">
      <w:pPr>
        <w:pStyle w:val="Heading2"/>
        <w:numPr>
          <w:ilvl w:val="0"/>
          <w:numId w:val="9"/>
        </w:numPr>
        <w:tabs>
          <w:tab w:val="left" w:pos="861"/>
        </w:tabs>
        <w:ind w:hanging="285"/>
        <w:jc w:val="both"/>
        <w:rPr>
          <w:u w:val="none"/>
        </w:rPr>
      </w:pPr>
      <w:r>
        <w:rPr>
          <w:u w:val="thick"/>
        </w:rPr>
        <w:t>Pre-Bid</w:t>
      </w:r>
      <w:r>
        <w:rPr>
          <w:spacing w:val="-2"/>
          <w:u w:val="thick"/>
        </w:rPr>
        <w:t xml:space="preserve"> </w:t>
      </w:r>
      <w:r>
        <w:rPr>
          <w:u w:val="thick"/>
        </w:rPr>
        <w:t>meeting</w:t>
      </w:r>
    </w:p>
    <w:p w:rsidR="008E2FCD" w:rsidRDefault="005B5574">
      <w:pPr>
        <w:pStyle w:val="ListParagraph"/>
        <w:numPr>
          <w:ilvl w:val="1"/>
          <w:numId w:val="9"/>
        </w:numPr>
        <w:tabs>
          <w:tab w:val="left" w:pos="1427"/>
        </w:tabs>
        <w:spacing w:before="120"/>
        <w:ind w:right="1076"/>
      </w:pPr>
      <w:r>
        <w:t>A pre-bid meeting of the intending bidders will be held on the date &amp; time and at the venue specified in the Bid Schedule to clarify any point/doubt raised by them in respect of this RFP. No separate communication will be sent for this</w:t>
      </w:r>
      <w:r>
        <w:rPr>
          <w:spacing w:val="-19"/>
        </w:rPr>
        <w:t xml:space="preserve"> </w:t>
      </w:r>
      <w:r>
        <w:t>meeting.</w:t>
      </w:r>
    </w:p>
    <w:p w:rsidR="008E2FCD" w:rsidRDefault="005B5574">
      <w:pPr>
        <w:pStyle w:val="ListParagraph"/>
        <w:numPr>
          <w:ilvl w:val="1"/>
          <w:numId w:val="9"/>
        </w:numPr>
        <w:tabs>
          <w:tab w:val="left" w:pos="1427"/>
        </w:tabs>
        <w:spacing w:before="121"/>
        <w:ind w:right="1074"/>
      </w:pPr>
      <w:r>
        <w:t xml:space="preserve">If the meeting date is declared as a holiday under NI Act by the Government subsequent to issuance of RFP, the next working day will be deemed to be the pre- bid meeting day. Authorized representatives of interested bidders shall be present during the scheduled time. In this connection, Bank will allow maximum </w:t>
      </w:r>
      <w:r>
        <w:rPr>
          <w:spacing w:val="2"/>
        </w:rPr>
        <w:t xml:space="preserve">of </w:t>
      </w:r>
      <w:r>
        <w:t xml:space="preserve">One </w:t>
      </w:r>
      <w:r>
        <w:rPr>
          <w:b/>
        </w:rPr>
        <w:t xml:space="preserve">(1) </w:t>
      </w:r>
      <w:r>
        <w:t>representative (due to current pandemic situation) from each Bidder to participate in the pre-bid</w:t>
      </w:r>
      <w:r>
        <w:rPr>
          <w:spacing w:val="-3"/>
        </w:rPr>
        <w:t xml:space="preserve"> </w:t>
      </w:r>
      <w:r>
        <w:t>meeting.</w:t>
      </w:r>
    </w:p>
    <w:p w:rsidR="008E2FCD" w:rsidRDefault="005B5574">
      <w:pPr>
        <w:pStyle w:val="ListParagraph"/>
        <w:numPr>
          <w:ilvl w:val="1"/>
          <w:numId w:val="9"/>
        </w:numPr>
        <w:tabs>
          <w:tab w:val="left" w:pos="1427"/>
        </w:tabs>
        <w:spacing w:before="119"/>
        <w:ind w:right="1077"/>
      </w:pPr>
      <w:r>
        <w:t>Bank has the discretion to consider any other queries raised by the bidder’s representative during the pre-bid</w:t>
      </w:r>
      <w:r>
        <w:rPr>
          <w:spacing w:val="-3"/>
        </w:rPr>
        <w:t xml:space="preserve"> </w:t>
      </w:r>
      <w:r>
        <w:t>meeting.</w:t>
      </w:r>
    </w:p>
    <w:p w:rsidR="008E2FCD" w:rsidRDefault="005B5574">
      <w:pPr>
        <w:pStyle w:val="ListParagraph"/>
        <w:numPr>
          <w:ilvl w:val="1"/>
          <w:numId w:val="9"/>
        </w:numPr>
        <w:tabs>
          <w:tab w:val="left" w:pos="1427"/>
        </w:tabs>
        <w:spacing w:before="121"/>
        <w:ind w:right="1076"/>
      </w:pPr>
      <w:r>
        <w:t xml:space="preserve">Canara Bank has appointed &amp; authorized </w:t>
      </w:r>
      <w:r>
        <w:rPr>
          <w:b/>
        </w:rPr>
        <w:t xml:space="preserve">M/s Anand Rathi Insurance Brokers Ltd </w:t>
      </w:r>
      <w:r>
        <w:t>as insurance broker for the purpose of this RFP and they may address the technical queries of the</w:t>
      </w:r>
      <w:r>
        <w:rPr>
          <w:spacing w:val="-1"/>
        </w:rPr>
        <w:t xml:space="preserve"> </w:t>
      </w:r>
      <w:r>
        <w:t>bidders.</w:t>
      </w:r>
    </w:p>
    <w:p w:rsidR="008E2FCD" w:rsidRDefault="005B5574">
      <w:pPr>
        <w:pStyle w:val="ListParagraph"/>
        <w:numPr>
          <w:ilvl w:val="1"/>
          <w:numId w:val="9"/>
        </w:numPr>
        <w:tabs>
          <w:tab w:val="left" w:pos="1427"/>
        </w:tabs>
        <w:spacing w:before="119"/>
        <w:ind w:right="1075"/>
      </w:pPr>
      <w:r>
        <w:t>The Bank will consolidate all the written queries and any further queries during the pre-bid meeting and the replies for the queries shall be made available in the Bank’s website (</w:t>
      </w:r>
      <w:hyperlink r:id="rId33">
        <w:r w:rsidR="00195FAC" w:rsidRPr="009A64E8">
          <w:rPr>
            <w:color w:val="0000FF"/>
            <w:u w:val="single" w:color="0000FF"/>
          </w:rPr>
          <w:t>https://canarabank.com/tenders.aspx</w:t>
        </w:r>
      </w:hyperlink>
      <w:r>
        <w:t>) and no individual correspondence shall be made. The clarification of the Bank in response to the queries raised by the bidder/s, and any other clarification</w:t>
      </w:r>
      <w:r w:rsidR="00195FAC">
        <w:t>s</w:t>
      </w:r>
      <w:r>
        <w:t>/amendments/corrigendum furnished thereof will become part and parcel of the RFP and it will be binding on the</w:t>
      </w:r>
      <w:r>
        <w:rPr>
          <w:spacing w:val="-12"/>
        </w:rPr>
        <w:t xml:space="preserve"> </w:t>
      </w:r>
      <w:r>
        <w:t>bidders.</w:t>
      </w:r>
    </w:p>
    <w:p w:rsidR="008E2FCD" w:rsidRDefault="005B5574">
      <w:pPr>
        <w:pStyle w:val="ListParagraph"/>
        <w:numPr>
          <w:ilvl w:val="1"/>
          <w:numId w:val="9"/>
        </w:numPr>
        <w:tabs>
          <w:tab w:val="left" w:pos="1427"/>
        </w:tabs>
        <w:spacing w:before="121"/>
        <w:ind w:right="1076"/>
      </w:pPr>
      <w:r>
        <w:t xml:space="preserve">Non reply to any of the queries raised by the </w:t>
      </w:r>
      <w:r w:rsidR="00195FAC">
        <w:t>bidders during pre-bid m</w:t>
      </w:r>
      <w:r>
        <w:t>eeting shall not be considered as acceptance of the query/issue by the</w:t>
      </w:r>
      <w:r>
        <w:rPr>
          <w:spacing w:val="-11"/>
        </w:rPr>
        <w:t xml:space="preserve"> </w:t>
      </w:r>
      <w:r>
        <w:t>Bank.</w:t>
      </w:r>
    </w:p>
    <w:p w:rsidR="008E2FCD" w:rsidRDefault="005B5574">
      <w:pPr>
        <w:pStyle w:val="Heading2"/>
        <w:numPr>
          <w:ilvl w:val="0"/>
          <w:numId w:val="9"/>
        </w:numPr>
        <w:tabs>
          <w:tab w:val="left" w:pos="861"/>
        </w:tabs>
        <w:spacing w:before="100"/>
        <w:ind w:hanging="285"/>
        <w:jc w:val="both"/>
        <w:rPr>
          <w:u w:val="none"/>
        </w:rPr>
      </w:pPr>
      <w:r>
        <w:rPr>
          <w:u w:val="thick"/>
        </w:rPr>
        <w:lastRenderedPageBreak/>
        <w:t>Amendment to Bidding Document (Corrigendum and or</w:t>
      </w:r>
      <w:r>
        <w:rPr>
          <w:spacing w:val="-6"/>
          <w:u w:val="thick"/>
        </w:rPr>
        <w:t xml:space="preserve"> </w:t>
      </w:r>
      <w:r>
        <w:rPr>
          <w:u w:val="thick"/>
        </w:rPr>
        <w:t>addendum)</w:t>
      </w:r>
    </w:p>
    <w:p w:rsidR="008E2FCD" w:rsidRDefault="005B5574">
      <w:pPr>
        <w:pStyle w:val="ListParagraph"/>
        <w:numPr>
          <w:ilvl w:val="1"/>
          <w:numId w:val="9"/>
        </w:numPr>
        <w:tabs>
          <w:tab w:val="left" w:pos="1427"/>
        </w:tabs>
        <w:spacing w:before="119"/>
        <w:ind w:right="1077"/>
      </w:pPr>
      <w:r>
        <w:t>At any time prior to deadline for submission of Bids, the Bank, for any reason, whether, at its own initiative or in response to a clarification requested by prospective bidder, may modify the bidding document, by</w:t>
      </w:r>
      <w:r>
        <w:rPr>
          <w:spacing w:val="-15"/>
        </w:rPr>
        <w:t xml:space="preserve"> </w:t>
      </w:r>
      <w:r>
        <w:t>amendment.</w:t>
      </w:r>
    </w:p>
    <w:p w:rsidR="008E2FCD" w:rsidRDefault="005B5574">
      <w:pPr>
        <w:pStyle w:val="ListParagraph"/>
        <w:numPr>
          <w:ilvl w:val="1"/>
          <w:numId w:val="9"/>
        </w:numPr>
        <w:tabs>
          <w:tab w:val="left" w:pos="1427"/>
        </w:tabs>
        <w:spacing w:before="122"/>
        <w:ind w:right="1079"/>
      </w:pPr>
      <w:r>
        <w:t>Notification of amendments will be made available on the Bank’s website only (i.e.</w:t>
      </w:r>
      <w:hyperlink r:id="rId34">
        <w:r>
          <w:rPr>
            <w:u w:val="single"/>
          </w:rPr>
          <w:t xml:space="preserve"> </w:t>
        </w:r>
        <w:hyperlink r:id="rId35">
          <w:r w:rsidR="00195FAC" w:rsidRPr="009A64E8">
            <w:rPr>
              <w:color w:val="0000FF"/>
              <w:u w:val="single" w:color="0000FF"/>
            </w:rPr>
            <w:t>https://canarabank.com/tenders.aspx</w:t>
          </w:r>
        </w:hyperlink>
      </w:hyperlink>
      <w:r>
        <w:t>) and will be binding on all bidders and no separate communication will be issued in this</w:t>
      </w:r>
      <w:r>
        <w:rPr>
          <w:spacing w:val="-4"/>
        </w:rPr>
        <w:t xml:space="preserve"> </w:t>
      </w:r>
      <w:r>
        <w:t>regard.</w:t>
      </w:r>
    </w:p>
    <w:p w:rsidR="008E2FCD" w:rsidRDefault="005B5574">
      <w:pPr>
        <w:pStyle w:val="ListParagraph"/>
        <w:numPr>
          <w:ilvl w:val="1"/>
          <w:numId w:val="9"/>
        </w:numPr>
        <w:tabs>
          <w:tab w:val="left" w:pos="1427"/>
        </w:tabs>
        <w:spacing w:before="119"/>
        <w:ind w:right="1078"/>
      </w:pPr>
      <w:r>
        <w:t>In order to allow prospective bidders reasonable time in which to take the amendment into account in preparing their bids, the Bank, at its discretion, may extend the deadline for a reasonable period as decided by the Bank for submission of Bids.</w:t>
      </w:r>
    </w:p>
    <w:p w:rsidR="008E2FCD" w:rsidRPr="00465C64" w:rsidRDefault="008E2FCD">
      <w:pPr>
        <w:pStyle w:val="BodyText"/>
        <w:spacing w:before="9"/>
        <w:rPr>
          <w:sz w:val="8"/>
        </w:rPr>
      </w:pPr>
    </w:p>
    <w:p w:rsidR="008E2FCD" w:rsidRDefault="005B5574">
      <w:pPr>
        <w:pStyle w:val="Heading2"/>
        <w:numPr>
          <w:ilvl w:val="0"/>
          <w:numId w:val="9"/>
        </w:numPr>
        <w:tabs>
          <w:tab w:val="left" w:pos="861"/>
        </w:tabs>
        <w:ind w:hanging="285"/>
        <w:jc w:val="both"/>
        <w:rPr>
          <w:u w:val="none"/>
        </w:rPr>
      </w:pPr>
      <w:r>
        <w:rPr>
          <w:u w:val="thick"/>
        </w:rPr>
        <w:t>Bid System</w:t>
      </w:r>
      <w:r>
        <w:rPr>
          <w:spacing w:val="-2"/>
          <w:u w:val="thick"/>
        </w:rPr>
        <w:t xml:space="preserve"> </w:t>
      </w:r>
      <w:r>
        <w:rPr>
          <w:u w:val="thick"/>
        </w:rPr>
        <w:t>Offer</w:t>
      </w:r>
    </w:p>
    <w:p w:rsidR="008E2FCD" w:rsidRDefault="005B5574">
      <w:pPr>
        <w:pStyle w:val="BodyText"/>
        <w:spacing w:before="120"/>
        <w:ind w:left="860"/>
        <w:jc w:val="both"/>
      </w:pPr>
      <w:r>
        <w:t>This is a two bid system which has following 2 (Two) parts:</w:t>
      </w:r>
    </w:p>
    <w:p w:rsidR="008E2FCD" w:rsidRDefault="005B5574">
      <w:pPr>
        <w:pStyle w:val="ListParagraph"/>
        <w:numPr>
          <w:ilvl w:val="1"/>
          <w:numId w:val="9"/>
        </w:numPr>
        <w:tabs>
          <w:tab w:val="left" w:pos="1427"/>
        </w:tabs>
        <w:spacing w:before="119"/>
        <w:ind w:right="1073"/>
      </w:pPr>
      <w:r>
        <w:rPr>
          <w:b/>
          <w:u w:val="thick"/>
        </w:rPr>
        <w:t>Part A-Conformity to Technical Bid / Criteria:</w:t>
      </w:r>
      <w:r w:rsidR="00195FAC" w:rsidRPr="00195FAC">
        <w:rPr>
          <w:b/>
        </w:rPr>
        <w:t xml:space="preserve"> </w:t>
      </w:r>
      <w:r>
        <w:t xml:space="preserve">Indicating their compliance to Technical Criteria. The format for submission of Conformity to Eligibility Criteria is as per </w:t>
      </w:r>
      <w:r>
        <w:rPr>
          <w:b/>
        </w:rPr>
        <w:t>Appendix-A</w:t>
      </w:r>
      <w:r>
        <w:t>.</w:t>
      </w:r>
    </w:p>
    <w:p w:rsidR="008E2FCD" w:rsidRDefault="005B5574">
      <w:pPr>
        <w:pStyle w:val="ListParagraph"/>
        <w:numPr>
          <w:ilvl w:val="1"/>
          <w:numId w:val="9"/>
        </w:numPr>
        <w:tabs>
          <w:tab w:val="left" w:pos="1427"/>
        </w:tabs>
        <w:spacing w:before="121"/>
        <w:ind w:right="1072"/>
        <w:rPr>
          <w:b/>
        </w:rPr>
      </w:pPr>
      <w:r>
        <w:rPr>
          <w:b/>
          <w:u w:val="thick"/>
        </w:rPr>
        <w:t>Part B-Commercial Bid:</w:t>
      </w:r>
      <w:r>
        <w:rPr>
          <w:b/>
        </w:rPr>
        <w:t xml:space="preserve"> </w:t>
      </w:r>
      <w:r>
        <w:t>Furnishing all relevant information</w:t>
      </w:r>
      <w:r w:rsidR="00195FAC">
        <w:t xml:space="preserve"> as required as per Commercial B</w:t>
      </w:r>
      <w:r>
        <w:t xml:space="preserve">id as per </w:t>
      </w:r>
      <w:r>
        <w:rPr>
          <w:b/>
        </w:rPr>
        <w:t>Annexure</w:t>
      </w:r>
      <w:r>
        <w:t>-</w:t>
      </w:r>
      <w:r>
        <w:rPr>
          <w:b/>
        </w:rPr>
        <w:t>9</w:t>
      </w:r>
      <w:r>
        <w:t xml:space="preserve">. The format for submission of Commercial Bid is as per </w:t>
      </w:r>
      <w:r>
        <w:rPr>
          <w:b/>
        </w:rPr>
        <w:t>Appendix-B.</w:t>
      </w:r>
    </w:p>
    <w:p w:rsidR="008E2FCD" w:rsidRPr="00465C64" w:rsidRDefault="008E2FCD">
      <w:pPr>
        <w:pStyle w:val="BodyText"/>
        <w:spacing w:before="8"/>
        <w:rPr>
          <w:b/>
          <w:sz w:val="4"/>
        </w:rPr>
      </w:pPr>
    </w:p>
    <w:p w:rsidR="008E2FCD" w:rsidRDefault="005B5574">
      <w:pPr>
        <w:pStyle w:val="Heading2"/>
        <w:numPr>
          <w:ilvl w:val="0"/>
          <w:numId w:val="9"/>
        </w:numPr>
        <w:tabs>
          <w:tab w:val="left" w:pos="861"/>
        </w:tabs>
        <w:ind w:hanging="285"/>
        <w:jc w:val="both"/>
        <w:rPr>
          <w:u w:val="none"/>
        </w:rPr>
      </w:pPr>
      <w:r>
        <w:rPr>
          <w:u w:val="thick"/>
        </w:rPr>
        <w:t>Preparation of</w:t>
      </w:r>
      <w:r>
        <w:rPr>
          <w:spacing w:val="-2"/>
          <w:u w:val="thick"/>
        </w:rPr>
        <w:t xml:space="preserve"> </w:t>
      </w:r>
      <w:r>
        <w:rPr>
          <w:u w:val="thick"/>
        </w:rPr>
        <w:t>Bids</w:t>
      </w:r>
    </w:p>
    <w:p w:rsidR="008E2FCD" w:rsidRDefault="005B5574">
      <w:pPr>
        <w:pStyle w:val="ListParagraph"/>
        <w:numPr>
          <w:ilvl w:val="1"/>
          <w:numId w:val="9"/>
        </w:numPr>
        <w:tabs>
          <w:tab w:val="left" w:pos="1427"/>
        </w:tabs>
        <w:spacing w:before="119"/>
        <w:ind w:right="1075"/>
      </w:pPr>
      <w:r>
        <w:t>The Bid shall be typed with font size of 12 and shall be signed by the Bidder or a person or persons duly authorized to bind the Bidder to the Contract. The person or persons signing the Bids shall affix signature (not initials) in all pages of the Bids, except for un-amended printed</w:t>
      </w:r>
      <w:r>
        <w:rPr>
          <w:spacing w:val="-6"/>
        </w:rPr>
        <w:t xml:space="preserve"> </w:t>
      </w:r>
      <w:r>
        <w:t>literature.</w:t>
      </w:r>
    </w:p>
    <w:p w:rsidR="008E2FCD" w:rsidRDefault="00DA11C9">
      <w:pPr>
        <w:pStyle w:val="ListParagraph"/>
        <w:numPr>
          <w:ilvl w:val="2"/>
          <w:numId w:val="9"/>
        </w:numPr>
        <w:tabs>
          <w:tab w:val="left" w:pos="2138"/>
        </w:tabs>
        <w:spacing w:before="121"/>
        <w:ind w:right="1073"/>
      </w:pPr>
      <w:r>
        <w:pict>
          <v:rect id="_x0000_s1039" style="position:absolute;left:0;text-align:left;margin-left:519.45pt;margin-top:132.8pt;width:3.95pt;height:.7pt;z-index:-251657728;mso-position-horizontal-relative:page" fillcolor="black" stroked="f">
            <w10:wrap anchorx="page"/>
          </v:rect>
        </w:pict>
      </w:r>
      <w:r>
        <w:pict>
          <v:rect id="_x0000_s1038" style="position:absolute;left:0;text-align:left;margin-left:63pt;margin-top:121.65pt;width:.75pt;height:12.7pt;z-index:251653632;mso-position-horizontal-relative:page" fillcolor="black" stroked="f">
            <w10:wrap anchorx="page"/>
          </v:rect>
        </w:pict>
      </w:r>
      <w:r w:rsidR="005B5574">
        <w:t xml:space="preserve">The two parts as stated above, should be placed in two separate envelopes superscribed with </w:t>
      </w:r>
      <w:r w:rsidR="005B5574">
        <w:rPr>
          <w:b/>
        </w:rPr>
        <w:t>‘</w:t>
      </w:r>
      <w:r w:rsidR="00195FAC">
        <w:rPr>
          <w:b/>
        </w:rPr>
        <w:t>Conformity to Technical Bid</w:t>
      </w:r>
      <w:r w:rsidR="005B5574">
        <w:rPr>
          <w:b/>
        </w:rPr>
        <w:t xml:space="preserve">’ and ‘Commercial Bid’ respectively </w:t>
      </w:r>
      <w:r w:rsidR="005B5574">
        <w:t>and properly closed and sealed. Thereafter, all the two envelopes shall be placed inside another envelope and properly closed and sealed. The final envelope should be superscribed as “</w:t>
      </w:r>
      <w:r w:rsidR="005B5574">
        <w:rPr>
          <w:b/>
        </w:rPr>
        <w:t>O</w:t>
      </w:r>
      <w:r w:rsidR="00195FAC">
        <w:rPr>
          <w:b/>
        </w:rPr>
        <w:t xml:space="preserve">ffer for RFP No. </w:t>
      </w:r>
      <w:r w:rsidR="00195FAC" w:rsidRPr="009878E3">
        <w:rPr>
          <w:b/>
        </w:rPr>
        <w:t>CB/IR/GPAI/</w:t>
      </w:r>
      <w:r w:rsidR="009878E3" w:rsidRPr="009878E3">
        <w:rPr>
          <w:b/>
        </w:rPr>
        <w:t>003/2021</w:t>
      </w:r>
      <w:r w:rsidR="00195FAC" w:rsidRPr="009878E3">
        <w:rPr>
          <w:b/>
        </w:rPr>
        <w:t xml:space="preserve"> dated </w:t>
      </w:r>
      <w:r w:rsidR="00B57CE9">
        <w:rPr>
          <w:b/>
        </w:rPr>
        <w:t>02.11.2021</w:t>
      </w:r>
      <w:r w:rsidR="005B5574">
        <w:rPr>
          <w:b/>
        </w:rPr>
        <w:t xml:space="preserve"> for Group Personal Accident Insurance Policy for Canara Bank </w:t>
      </w:r>
      <w:r w:rsidR="00195FAC">
        <w:rPr>
          <w:b/>
        </w:rPr>
        <w:t>Employees”</w:t>
      </w:r>
      <w:r w:rsidR="005B5574">
        <w:rPr>
          <w:b/>
        </w:rPr>
        <w:t xml:space="preserve"> </w:t>
      </w:r>
      <w:r w:rsidR="005B5574">
        <w:t xml:space="preserve">(includes separately sealed ‘Conformity to Technical </w:t>
      </w:r>
      <w:r w:rsidR="00195FAC">
        <w:t>Bid</w:t>
      </w:r>
      <w:r w:rsidR="005B5574">
        <w:t>’ and ‘Commercial Bid’) on the top of the envelope. All the envelopes shall bear the name and complete postal address of the bidder as</w:t>
      </w:r>
      <w:r w:rsidR="00195FAC">
        <w:t xml:space="preserve"> well as the addressee, namely </w:t>
      </w:r>
      <w:r w:rsidR="00195FAC">
        <w:tab/>
      </w:r>
      <w:r w:rsidR="00195FAC" w:rsidRPr="00195FAC">
        <w:rPr>
          <w:u w:val="single"/>
        </w:rPr>
        <w:t>T</w:t>
      </w:r>
      <w:r w:rsidR="005B5574" w:rsidRPr="00195FAC">
        <w:rPr>
          <w:u w:val="single"/>
        </w:rPr>
        <w:t>he</w:t>
      </w:r>
      <w:r w:rsidR="005B5574" w:rsidRPr="00195FAC">
        <w:rPr>
          <w:color w:val="0000FF"/>
          <w:u w:val="single"/>
        </w:rPr>
        <w:t xml:space="preserve"> Chief</w:t>
      </w:r>
      <w:r w:rsidR="005B5574">
        <w:rPr>
          <w:color w:val="0000FF"/>
          <w:u w:val="single" w:color="0000FF"/>
        </w:rPr>
        <w:t xml:space="preserve"> General Manager</w:t>
      </w:r>
      <w:r w:rsidR="00195FAC">
        <w:rPr>
          <w:color w:val="0000FF"/>
          <w:u w:val="single" w:color="0000FF"/>
        </w:rPr>
        <w:t>/ General Manager</w:t>
      </w:r>
      <w:r w:rsidR="005B5574">
        <w:t>,</w:t>
      </w:r>
      <w:r w:rsidR="005B5574">
        <w:rPr>
          <w:u w:val="single"/>
        </w:rPr>
        <w:t xml:space="preserve"> Canara Bank,Head Office, IR Section, Human Resources Wing,112, J C Road, Bengaluru -560</w:t>
      </w:r>
      <w:r w:rsidR="005B5574">
        <w:rPr>
          <w:spacing w:val="-1"/>
          <w:u w:val="single"/>
        </w:rPr>
        <w:t xml:space="preserve"> </w:t>
      </w:r>
      <w:r w:rsidR="005B5574">
        <w:rPr>
          <w:u w:val="single"/>
        </w:rPr>
        <w:t>002.</w:t>
      </w:r>
    </w:p>
    <w:p w:rsidR="008E2FCD" w:rsidRDefault="005B5574">
      <w:pPr>
        <w:pStyle w:val="ListParagraph"/>
        <w:numPr>
          <w:ilvl w:val="2"/>
          <w:numId w:val="9"/>
        </w:numPr>
        <w:tabs>
          <w:tab w:val="left" w:pos="2138"/>
        </w:tabs>
        <w:spacing w:before="120"/>
        <w:ind w:right="1075"/>
      </w:pPr>
      <w:r>
        <w:t>All the pages of Bid including Brochures should be made in an organized, structured, and neat manner. Brochures / leaflets etc.</w:t>
      </w:r>
      <w:r w:rsidR="00195FAC">
        <w:t>,</w:t>
      </w:r>
      <w:r>
        <w:t xml:space="preserve"> should not be submitted in loose form. All the pages of the submitted bids should be paginated with Name, Seal and Signature of the Authorized Signatory. Bids with erasing / overwriting / cutting without authentication may be liable for rejection. Authorization letter for signing the Bid documents duly </w:t>
      </w:r>
      <w:r w:rsidR="00195FAC">
        <w:t>signed by Company’s Authorized S</w:t>
      </w:r>
      <w:r>
        <w:t>ignatory should be</w:t>
      </w:r>
      <w:r>
        <w:rPr>
          <w:spacing w:val="-5"/>
        </w:rPr>
        <w:t xml:space="preserve"> </w:t>
      </w:r>
      <w:r>
        <w:t>submitted.</w:t>
      </w:r>
    </w:p>
    <w:p w:rsidR="008E2FCD" w:rsidRDefault="005B5574">
      <w:pPr>
        <w:pStyle w:val="ListParagraph"/>
        <w:numPr>
          <w:ilvl w:val="2"/>
          <w:numId w:val="9"/>
        </w:numPr>
        <w:tabs>
          <w:tab w:val="left" w:pos="2138"/>
        </w:tabs>
        <w:spacing w:before="120"/>
        <w:ind w:right="1078"/>
      </w:pPr>
      <w:r>
        <w:t>All the envelopes shall bear the name and complete postal address of the Bidder and authority to whom the Bid is</w:t>
      </w:r>
      <w:r>
        <w:rPr>
          <w:spacing w:val="-10"/>
        </w:rPr>
        <w:t xml:space="preserve"> </w:t>
      </w:r>
      <w:r>
        <w:t>submitted.</w:t>
      </w:r>
    </w:p>
    <w:p w:rsidR="008E2FCD" w:rsidRDefault="005B5574">
      <w:pPr>
        <w:pStyle w:val="Heading3"/>
        <w:numPr>
          <w:ilvl w:val="1"/>
          <w:numId w:val="9"/>
        </w:numPr>
        <w:tabs>
          <w:tab w:val="left" w:pos="1427"/>
        </w:tabs>
        <w:spacing w:before="221"/>
        <w:ind w:hanging="476"/>
        <w:jc w:val="both"/>
      </w:pPr>
      <w:r>
        <w:rPr>
          <w:u w:val="thick"/>
        </w:rPr>
        <w:t>Part A- Conformity to Technical</w:t>
      </w:r>
      <w:r w:rsidR="00195FAC">
        <w:rPr>
          <w:u w:val="thick"/>
        </w:rPr>
        <w:t xml:space="preserve"> Bid</w:t>
      </w:r>
      <w:r>
        <w:rPr>
          <w:u w:val="thick"/>
        </w:rPr>
        <w:t>:</w:t>
      </w:r>
    </w:p>
    <w:p w:rsidR="008E2FCD" w:rsidRDefault="005B5574">
      <w:pPr>
        <w:pStyle w:val="ListParagraph"/>
        <w:numPr>
          <w:ilvl w:val="2"/>
          <w:numId w:val="9"/>
        </w:numPr>
        <w:tabs>
          <w:tab w:val="left" w:pos="2138"/>
        </w:tabs>
        <w:spacing w:before="119"/>
        <w:ind w:right="1077"/>
      </w:pPr>
      <w:r>
        <w:t>Before submitting the bid, the bidde</w:t>
      </w:r>
      <w:r w:rsidR="00195FAC">
        <w:t>rs should ensure that they confo</w:t>
      </w:r>
      <w:r>
        <w:t xml:space="preserve">rm to the </w:t>
      </w:r>
      <w:r>
        <w:lastRenderedPageBreak/>
        <w:t xml:space="preserve">Eligibility criteria as stated in </w:t>
      </w:r>
      <w:r>
        <w:rPr>
          <w:b/>
        </w:rPr>
        <w:t xml:space="preserve">Annexure-2 </w:t>
      </w:r>
      <w:r>
        <w:t>of RFP. Only after satisfying themselves of the eligibility, the Offer should be</w:t>
      </w:r>
      <w:r>
        <w:rPr>
          <w:spacing w:val="-8"/>
        </w:rPr>
        <w:t xml:space="preserve"> </w:t>
      </w:r>
      <w:r>
        <w:t>submitted.</w:t>
      </w:r>
    </w:p>
    <w:p w:rsidR="008E2FCD" w:rsidRDefault="005B5574">
      <w:pPr>
        <w:pStyle w:val="ListParagraph"/>
        <w:numPr>
          <w:ilvl w:val="2"/>
          <w:numId w:val="9"/>
        </w:numPr>
        <w:tabs>
          <w:tab w:val="left" w:pos="2138"/>
        </w:tabs>
        <w:spacing w:before="119"/>
        <w:ind w:right="1074"/>
      </w:pPr>
      <w:r>
        <w:t xml:space="preserve">Technical </w:t>
      </w:r>
      <w:r w:rsidR="00195FAC">
        <w:t>Bid</w:t>
      </w:r>
      <w:r>
        <w:t xml:space="preserve"> should be submitted as per the format in </w:t>
      </w:r>
      <w:r>
        <w:rPr>
          <w:b/>
        </w:rPr>
        <w:t>Appendix-A</w:t>
      </w:r>
      <w:r>
        <w:t>. Relevant technical details and documentation should be provided along with Technical</w:t>
      </w:r>
      <w:r>
        <w:rPr>
          <w:spacing w:val="-1"/>
        </w:rPr>
        <w:t xml:space="preserve"> </w:t>
      </w:r>
      <w:r w:rsidR="00195FAC">
        <w:t>Bid</w:t>
      </w:r>
      <w:r>
        <w:t>.</w:t>
      </w:r>
    </w:p>
    <w:p w:rsidR="008E2FCD" w:rsidRDefault="005B5574">
      <w:pPr>
        <w:pStyle w:val="ListParagraph"/>
        <w:numPr>
          <w:ilvl w:val="2"/>
          <w:numId w:val="9"/>
        </w:numPr>
        <w:tabs>
          <w:tab w:val="left" w:pos="2138"/>
        </w:tabs>
        <w:spacing w:before="122"/>
        <w:ind w:right="1077"/>
      </w:pPr>
      <w:r>
        <w:t>The offer may not be evaluated and may be rejected by the Bank without any further reference in case of non-adherence to the format or partial submission of technical information as per the format given in the</w:t>
      </w:r>
      <w:r>
        <w:rPr>
          <w:spacing w:val="-18"/>
        </w:rPr>
        <w:t xml:space="preserve"> </w:t>
      </w:r>
      <w:r>
        <w:t>offer.</w:t>
      </w:r>
    </w:p>
    <w:p w:rsidR="008E2FCD" w:rsidRDefault="005B5574">
      <w:pPr>
        <w:pStyle w:val="ListParagraph"/>
        <w:numPr>
          <w:ilvl w:val="2"/>
          <w:numId w:val="9"/>
        </w:numPr>
        <w:tabs>
          <w:tab w:val="left" w:pos="2138"/>
        </w:tabs>
        <w:spacing w:before="119"/>
        <w:ind w:right="1075"/>
      </w:pPr>
      <w:r>
        <w:t>The Bank shall not allow / permit changes in the technical</w:t>
      </w:r>
      <w:r w:rsidR="00DD372A">
        <w:t xml:space="preserve"> bid</w:t>
      </w:r>
      <w:r>
        <w:t xml:space="preserve"> once it is submitted.</w:t>
      </w:r>
    </w:p>
    <w:p w:rsidR="008E2FCD" w:rsidRDefault="005B5574">
      <w:pPr>
        <w:pStyle w:val="ListParagraph"/>
        <w:numPr>
          <w:ilvl w:val="2"/>
          <w:numId w:val="9"/>
        </w:numPr>
        <w:tabs>
          <w:tab w:val="left" w:pos="2138"/>
        </w:tabs>
        <w:spacing w:before="121"/>
        <w:ind w:right="1074"/>
      </w:pPr>
      <w:r>
        <w:t>The Technical</w:t>
      </w:r>
      <w:r w:rsidR="00DD372A">
        <w:t xml:space="preserve"> bid</w:t>
      </w:r>
      <w:r>
        <w:t xml:space="preserve"> should be complete in all respects and contain all information sought for, as per </w:t>
      </w:r>
      <w:r>
        <w:rPr>
          <w:b/>
        </w:rPr>
        <w:t>Appendix-A</w:t>
      </w:r>
      <w:r>
        <w:t xml:space="preserve">. The Part A-Technical </w:t>
      </w:r>
      <w:r w:rsidR="00DD372A">
        <w:t>bid</w:t>
      </w:r>
      <w:r>
        <w:t xml:space="preserve"> should be complete and should cover the details sought</w:t>
      </w:r>
      <w:r>
        <w:rPr>
          <w:spacing w:val="-8"/>
        </w:rPr>
        <w:t xml:space="preserve"> </w:t>
      </w:r>
      <w:r>
        <w:t>for.</w:t>
      </w:r>
    </w:p>
    <w:p w:rsidR="008E2FCD" w:rsidRDefault="005B5574">
      <w:pPr>
        <w:pStyle w:val="ListParagraph"/>
        <w:numPr>
          <w:ilvl w:val="2"/>
          <w:numId w:val="9"/>
        </w:numPr>
        <w:tabs>
          <w:tab w:val="left" w:pos="2138"/>
        </w:tabs>
        <w:spacing w:before="119"/>
        <w:ind w:right="1072"/>
        <w:rPr>
          <w:b/>
        </w:rPr>
      </w:pPr>
      <w:r>
        <w:t xml:space="preserve">After ensuring the above, it shall be placed inside a separate Envelope and sealed and superscribed on the top of the cover as </w:t>
      </w:r>
      <w:r>
        <w:rPr>
          <w:b/>
        </w:rPr>
        <w:t xml:space="preserve">“PART A-Technical </w:t>
      </w:r>
      <w:r w:rsidR="00DD372A">
        <w:rPr>
          <w:b/>
        </w:rPr>
        <w:t xml:space="preserve">Bid for </w:t>
      </w:r>
      <w:r w:rsidR="00DD372A" w:rsidRPr="009878E3">
        <w:rPr>
          <w:b/>
        </w:rPr>
        <w:t>RFP No. CB/IR/GPAI/</w:t>
      </w:r>
      <w:r w:rsidR="009878E3" w:rsidRPr="009878E3">
        <w:rPr>
          <w:b/>
        </w:rPr>
        <w:t>003</w:t>
      </w:r>
      <w:r w:rsidR="00DD372A" w:rsidRPr="009878E3">
        <w:rPr>
          <w:b/>
        </w:rPr>
        <w:t xml:space="preserve">/2021 dated </w:t>
      </w:r>
      <w:r w:rsidR="00B57CE9">
        <w:rPr>
          <w:b/>
        </w:rPr>
        <w:t>02.11.2021</w:t>
      </w:r>
      <w:r>
        <w:rPr>
          <w:b/>
        </w:rPr>
        <w:t xml:space="preserve"> for Group Personal Accident Insurance Policy for Canara Bank </w:t>
      </w:r>
      <w:r w:rsidR="00225B4A">
        <w:rPr>
          <w:b/>
        </w:rPr>
        <w:t>Employees</w:t>
      </w:r>
      <w:r w:rsidR="00225B4A">
        <w:rPr>
          <w:b/>
          <w:spacing w:val="-8"/>
        </w:rPr>
        <w:t>”</w:t>
      </w:r>
    </w:p>
    <w:p w:rsidR="008E2FCD" w:rsidRDefault="005B5574">
      <w:pPr>
        <w:pStyle w:val="Heading3"/>
        <w:numPr>
          <w:ilvl w:val="1"/>
          <w:numId w:val="9"/>
        </w:numPr>
        <w:tabs>
          <w:tab w:val="left" w:pos="1427"/>
        </w:tabs>
        <w:spacing w:before="121"/>
        <w:ind w:hanging="476"/>
        <w:jc w:val="both"/>
      </w:pPr>
      <w:r>
        <w:rPr>
          <w:u w:val="thick"/>
        </w:rPr>
        <w:t>Part B-Commercial</w:t>
      </w:r>
      <w:r>
        <w:rPr>
          <w:spacing w:val="-2"/>
          <w:u w:val="thick"/>
        </w:rPr>
        <w:t xml:space="preserve"> </w:t>
      </w:r>
      <w:r>
        <w:rPr>
          <w:u w:val="thick"/>
        </w:rPr>
        <w:t>Bid:</w:t>
      </w:r>
    </w:p>
    <w:p w:rsidR="008E2FCD" w:rsidRDefault="008F7D47">
      <w:pPr>
        <w:pStyle w:val="ListParagraph"/>
        <w:numPr>
          <w:ilvl w:val="2"/>
          <w:numId w:val="9"/>
        </w:numPr>
        <w:tabs>
          <w:tab w:val="left" w:pos="2138"/>
        </w:tabs>
        <w:spacing w:before="119"/>
        <w:ind w:hanging="712"/>
      </w:pPr>
      <w:r>
        <w:t>Commercial Bid shall</w:t>
      </w:r>
      <w:r w:rsidR="005B5574">
        <w:t xml:space="preserve"> be submitted as per the instruction in</w:t>
      </w:r>
      <w:r w:rsidR="005B5574">
        <w:rPr>
          <w:spacing w:val="-9"/>
        </w:rPr>
        <w:t xml:space="preserve"> </w:t>
      </w:r>
      <w:r w:rsidR="005B5574">
        <w:rPr>
          <w:b/>
        </w:rPr>
        <w:t>Appendix-B</w:t>
      </w:r>
      <w:r w:rsidR="005B5574">
        <w:t>.</w:t>
      </w:r>
    </w:p>
    <w:p w:rsidR="008E2FCD" w:rsidRDefault="005B5574">
      <w:pPr>
        <w:pStyle w:val="ListParagraph"/>
        <w:numPr>
          <w:ilvl w:val="2"/>
          <w:numId w:val="9"/>
        </w:numPr>
        <w:tabs>
          <w:tab w:val="left" w:pos="2138"/>
        </w:tabs>
        <w:spacing w:before="121"/>
        <w:ind w:right="1073"/>
      </w:pPr>
      <w:r>
        <w:t xml:space="preserve">Commercial Bid shall be submitted as per Commercial bid and other terms and conditions of RFP </w:t>
      </w:r>
      <w:r w:rsidR="008F7D47">
        <w:t>on prices. Commercial bid shall</w:t>
      </w:r>
      <w:r>
        <w:t xml:space="preserve"> give all relevant price information as per </w:t>
      </w:r>
      <w:r>
        <w:rPr>
          <w:b/>
        </w:rPr>
        <w:t>Annexure</w:t>
      </w:r>
      <w:r>
        <w:t>-</w:t>
      </w:r>
      <w:r>
        <w:rPr>
          <w:b/>
        </w:rPr>
        <w:t>9</w:t>
      </w:r>
      <w:r>
        <w:t>. Any deviations from the Commercial bid / non submission of prices as per the format shall make the bid liable for rejection.</w:t>
      </w:r>
    </w:p>
    <w:p w:rsidR="008E2FCD" w:rsidRDefault="005B5574">
      <w:pPr>
        <w:pStyle w:val="ListParagraph"/>
        <w:numPr>
          <w:ilvl w:val="2"/>
          <w:numId w:val="9"/>
        </w:numPr>
        <w:tabs>
          <w:tab w:val="left" w:pos="2138"/>
        </w:tabs>
        <w:spacing w:before="120"/>
        <w:ind w:right="1072"/>
        <w:rPr>
          <w:b/>
        </w:rPr>
      </w:pPr>
      <w:r>
        <w:t>Under no circumstances the Commercial bid should be kept in Part-A (i.e.</w:t>
      </w:r>
      <w:r w:rsidR="008F7D47">
        <w:t>Conformity to Technical Bid</w:t>
      </w:r>
      <w:r>
        <w:t xml:space="preserve">) Cover. </w:t>
      </w:r>
      <w:r>
        <w:rPr>
          <w:b/>
        </w:rPr>
        <w:t xml:space="preserve">The placement of Commercial bid in Part A (i.e. </w:t>
      </w:r>
      <w:r w:rsidR="008F7D47">
        <w:rPr>
          <w:b/>
        </w:rPr>
        <w:t>Conformity to Technical Bid</w:t>
      </w:r>
      <w:r>
        <w:rPr>
          <w:b/>
        </w:rPr>
        <w:t>) cover will make bid liable for</w:t>
      </w:r>
      <w:r>
        <w:rPr>
          <w:b/>
          <w:spacing w:val="-3"/>
        </w:rPr>
        <w:t xml:space="preserve"> </w:t>
      </w:r>
      <w:r>
        <w:rPr>
          <w:b/>
        </w:rPr>
        <w:t>rejection.</w:t>
      </w:r>
    </w:p>
    <w:p w:rsidR="008E2FCD" w:rsidRDefault="005B5574">
      <w:pPr>
        <w:pStyle w:val="ListParagraph"/>
        <w:numPr>
          <w:ilvl w:val="2"/>
          <w:numId w:val="9"/>
        </w:numPr>
        <w:tabs>
          <w:tab w:val="left" w:pos="2138"/>
        </w:tabs>
        <w:spacing w:before="120"/>
        <w:ind w:right="1078"/>
      </w:pPr>
      <w:r>
        <w:t>Bidder must take care in filling price information in the Commercial Offer, to ensure that there are no typographical or arithmetic errors. All fields must be filled up</w:t>
      </w:r>
      <w:r>
        <w:rPr>
          <w:spacing w:val="-2"/>
        </w:rPr>
        <w:t xml:space="preserve"> </w:t>
      </w:r>
      <w:r>
        <w:t>correctly.</w:t>
      </w:r>
    </w:p>
    <w:p w:rsidR="008E2FCD" w:rsidRDefault="005B5574">
      <w:pPr>
        <w:pStyle w:val="ListParagraph"/>
        <w:numPr>
          <w:ilvl w:val="2"/>
          <w:numId w:val="9"/>
        </w:numPr>
        <w:tabs>
          <w:tab w:val="left" w:pos="2138"/>
        </w:tabs>
        <w:spacing w:before="120"/>
        <w:ind w:right="1074"/>
      </w:pPr>
      <w:r>
        <w:t xml:space="preserve">Any change in the Commercial bid format may render the bid liable for rejection. </w:t>
      </w:r>
      <w:r>
        <w:rPr>
          <w:position w:val="1"/>
        </w:rPr>
        <w:t>The Commercial Bid that are incomplete or conditional are liable</w:t>
      </w:r>
      <w:r>
        <w:t xml:space="preserve"> to be</w:t>
      </w:r>
      <w:r>
        <w:rPr>
          <w:spacing w:val="-3"/>
        </w:rPr>
        <w:t xml:space="preserve"> </w:t>
      </w:r>
      <w:r>
        <w:t>rejected.</w:t>
      </w:r>
    </w:p>
    <w:p w:rsidR="008E2FCD" w:rsidRDefault="005B5574">
      <w:pPr>
        <w:pStyle w:val="ListParagraph"/>
        <w:numPr>
          <w:ilvl w:val="2"/>
          <w:numId w:val="9"/>
        </w:numPr>
        <w:tabs>
          <w:tab w:val="left" w:pos="2138"/>
        </w:tabs>
        <w:spacing w:before="122"/>
        <w:ind w:right="1076"/>
      </w:pPr>
      <w:r>
        <w:t>The</w:t>
      </w:r>
      <w:r w:rsidR="008F7D47">
        <w:t xml:space="preserve"> Bidder shall</w:t>
      </w:r>
      <w:r>
        <w:t xml:space="preserve"> indicate the individual taxes, and its applicable rate along with the estimated tax amounts to be paid by the</w:t>
      </w:r>
      <w:r>
        <w:rPr>
          <w:spacing w:val="-10"/>
        </w:rPr>
        <w:t xml:space="preserve"> </w:t>
      </w:r>
      <w:r>
        <w:t>Bank.</w:t>
      </w:r>
    </w:p>
    <w:p w:rsidR="008E2FCD" w:rsidRDefault="005B5574">
      <w:pPr>
        <w:pStyle w:val="ListParagraph"/>
        <w:numPr>
          <w:ilvl w:val="2"/>
          <w:numId w:val="9"/>
        </w:numPr>
        <w:tabs>
          <w:tab w:val="left" w:pos="2138"/>
        </w:tabs>
        <w:spacing w:before="117"/>
        <w:ind w:right="1074"/>
        <w:rPr>
          <w:b/>
        </w:rPr>
      </w:pPr>
      <w:r>
        <w:t xml:space="preserve">After ensuring the above, it shall be placed inside a separate Envelope and sealed and superscribed on the top of the cover as </w:t>
      </w:r>
      <w:r>
        <w:rPr>
          <w:b/>
        </w:rPr>
        <w:t>“PART B-Commercial</w:t>
      </w:r>
      <w:r w:rsidR="008F7D47">
        <w:rPr>
          <w:b/>
        </w:rPr>
        <w:t xml:space="preserve"> Bid for </w:t>
      </w:r>
      <w:r w:rsidR="008F7D47" w:rsidRPr="009878E3">
        <w:rPr>
          <w:b/>
        </w:rPr>
        <w:t>RFP No. CB/IR/GPAI/</w:t>
      </w:r>
      <w:r w:rsidR="009878E3" w:rsidRPr="009878E3">
        <w:rPr>
          <w:b/>
        </w:rPr>
        <w:t>003</w:t>
      </w:r>
      <w:r w:rsidR="008F7D47" w:rsidRPr="009878E3">
        <w:rPr>
          <w:b/>
        </w:rPr>
        <w:t xml:space="preserve">/2021 dated </w:t>
      </w:r>
      <w:r w:rsidR="00B57CE9">
        <w:rPr>
          <w:b/>
        </w:rPr>
        <w:t>02.11.2021</w:t>
      </w:r>
      <w:r>
        <w:rPr>
          <w:b/>
        </w:rPr>
        <w:t xml:space="preserve"> for Group Personal Accident Insurance Policy for Canara Bank </w:t>
      </w:r>
      <w:r w:rsidR="00C11E1B">
        <w:rPr>
          <w:b/>
        </w:rPr>
        <w:t>Employees</w:t>
      </w:r>
      <w:r w:rsidR="00C11E1B">
        <w:rPr>
          <w:b/>
          <w:spacing w:val="-6"/>
        </w:rPr>
        <w:t>”</w:t>
      </w:r>
      <w:r>
        <w:rPr>
          <w:b/>
        </w:rPr>
        <w:t>.</w:t>
      </w:r>
    </w:p>
    <w:p w:rsidR="008E2FCD" w:rsidRDefault="005B5574">
      <w:pPr>
        <w:pStyle w:val="Heading2"/>
        <w:numPr>
          <w:ilvl w:val="0"/>
          <w:numId w:val="9"/>
        </w:numPr>
        <w:tabs>
          <w:tab w:val="left" w:pos="861"/>
        </w:tabs>
        <w:spacing w:before="100"/>
        <w:ind w:hanging="429"/>
        <w:jc w:val="both"/>
        <w:rPr>
          <w:u w:val="none"/>
        </w:rPr>
      </w:pPr>
      <w:r>
        <w:rPr>
          <w:u w:val="thick"/>
        </w:rPr>
        <w:t>Costs &amp;</w:t>
      </w:r>
      <w:r>
        <w:rPr>
          <w:spacing w:val="-1"/>
          <w:u w:val="thick"/>
        </w:rPr>
        <w:t xml:space="preserve"> </w:t>
      </w:r>
      <w:r>
        <w:rPr>
          <w:u w:val="thick"/>
        </w:rPr>
        <w:t>Currency</w:t>
      </w:r>
    </w:p>
    <w:p w:rsidR="008E2FCD" w:rsidRDefault="005B5574">
      <w:pPr>
        <w:pStyle w:val="BodyText"/>
        <w:spacing w:before="119"/>
        <w:ind w:left="860"/>
        <w:jc w:val="both"/>
      </w:pPr>
      <w:r>
        <w:t xml:space="preserve">The Offer must be made in Indian Rupees only as per Commercial bid as per </w:t>
      </w:r>
      <w:r>
        <w:rPr>
          <w:b/>
        </w:rPr>
        <w:t>Annexure</w:t>
      </w:r>
      <w:r>
        <w:t>-</w:t>
      </w:r>
      <w:r>
        <w:rPr>
          <w:b/>
        </w:rPr>
        <w:t>9</w:t>
      </w:r>
      <w:r>
        <w:t>.</w:t>
      </w:r>
    </w:p>
    <w:p w:rsidR="008E2FCD" w:rsidRPr="00225B4A" w:rsidRDefault="008E2FCD">
      <w:pPr>
        <w:pStyle w:val="BodyText"/>
        <w:spacing w:before="9"/>
        <w:rPr>
          <w:sz w:val="6"/>
        </w:rPr>
      </w:pPr>
    </w:p>
    <w:p w:rsidR="008E2FCD" w:rsidRDefault="005B5574">
      <w:pPr>
        <w:pStyle w:val="Heading2"/>
        <w:numPr>
          <w:ilvl w:val="0"/>
          <w:numId w:val="9"/>
        </w:numPr>
        <w:tabs>
          <w:tab w:val="left" w:pos="861"/>
        </w:tabs>
        <w:spacing w:before="1"/>
        <w:ind w:hanging="429"/>
        <w:jc w:val="both"/>
        <w:rPr>
          <w:u w:val="none"/>
        </w:rPr>
      </w:pPr>
      <w:r>
        <w:rPr>
          <w:u w:val="thick"/>
        </w:rPr>
        <w:t>Erasures or</w:t>
      </w:r>
      <w:r>
        <w:rPr>
          <w:spacing w:val="-3"/>
          <w:u w:val="thick"/>
        </w:rPr>
        <w:t xml:space="preserve"> </w:t>
      </w:r>
      <w:r>
        <w:rPr>
          <w:u w:val="thick"/>
        </w:rPr>
        <w:t>Alterations</w:t>
      </w:r>
    </w:p>
    <w:p w:rsidR="008E2FCD" w:rsidRDefault="005B5574">
      <w:pPr>
        <w:pStyle w:val="BodyText"/>
        <w:spacing w:before="119"/>
        <w:ind w:left="860" w:right="1073"/>
        <w:jc w:val="both"/>
      </w:pPr>
      <w:r>
        <w:t xml:space="preserve">The Offers containing erasures or alterations or overwriting may not be considered. There should be no hand-written material, corrections or alterations in the offer. Technical details must be completely filled in. Correct technical information of the product being </w:t>
      </w:r>
      <w:r>
        <w:lastRenderedPageBreak/>
        <w:t>offered must be filled in. Filling up of the information using terms such as “OK”, “accepted”, “noted”, “as given in brochure/manual” is not acceptable. The Bank may treat such Offers as not adhering to the tender guidelines and as unacceptable.</w:t>
      </w:r>
    </w:p>
    <w:p w:rsidR="008E2FCD" w:rsidRPr="00225B4A" w:rsidRDefault="008E2FCD">
      <w:pPr>
        <w:pStyle w:val="BodyText"/>
        <w:spacing w:before="6"/>
        <w:rPr>
          <w:sz w:val="8"/>
        </w:rPr>
      </w:pPr>
    </w:p>
    <w:p w:rsidR="008E2FCD" w:rsidRDefault="005B5574">
      <w:pPr>
        <w:pStyle w:val="Heading2"/>
        <w:numPr>
          <w:ilvl w:val="0"/>
          <w:numId w:val="9"/>
        </w:numPr>
        <w:tabs>
          <w:tab w:val="left" w:pos="861"/>
        </w:tabs>
        <w:spacing w:before="1"/>
        <w:ind w:hanging="429"/>
        <w:jc w:val="both"/>
        <w:rPr>
          <w:u w:val="none"/>
        </w:rPr>
      </w:pPr>
      <w:r>
        <w:rPr>
          <w:u w:val="thick"/>
        </w:rPr>
        <w:t>Assumptions/Presumptions/Modifications</w:t>
      </w:r>
    </w:p>
    <w:p w:rsidR="008E2FCD" w:rsidRDefault="005B5574">
      <w:pPr>
        <w:pStyle w:val="BodyText"/>
        <w:spacing w:before="122"/>
        <w:ind w:left="860" w:right="1074"/>
        <w:jc w:val="both"/>
      </w:pPr>
      <w:r>
        <w:t>The Bank would like to expressly state that any assumption</w:t>
      </w:r>
      <w:r w:rsidR="008F7D47">
        <w:t>s</w:t>
      </w:r>
      <w:r>
        <w:t>, presumptions, modifications, terms, conditions, deviation</w:t>
      </w:r>
      <w:r w:rsidR="008F7D47">
        <w:t>s</w:t>
      </w:r>
      <w:r>
        <w:t xml:space="preserve"> etc., which the bidder includes in any part of the Bidder’s response to this RFP, will not be taken into account either for the purpose of evaluation or at a later stage, unless such assumptions, presumptions, modifications, terms, conditions deviations etc., have been accepted by the Bank and will be published. The bidder at a later date cannot make any plea of having specified any assumption</w:t>
      </w:r>
      <w:r w:rsidR="008F7D47">
        <w:t>s</w:t>
      </w:r>
      <w:r>
        <w:t>, terms, conditions, deviation</w:t>
      </w:r>
      <w:r w:rsidR="008F7D47">
        <w:t>s</w:t>
      </w:r>
      <w:r>
        <w:t xml:space="preserve"> etc in the bidder’s response to this RFP document. No offer can be modified or withdrawn by a bidder after submission of Bid/s.</w:t>
      </w:r>
    </w:p>
    <w:p w:rsidR="008E2FCD" w:rsidRPr="00225B4A" w:rsidRDefault="008E2FCD">
      <w:pPr>
        <w:pStyle w:val="BodyText"/>
        <w:spacing w:before="7"/>
        <w:rPr>
          <w:sz w:val="8"/>
        </w:rPr>
      </w:pPr>
    </w:p>
    <w:p w:rsidR="008E2FCD" w:rsidRDefault="005B5574">
      <w:pPr>
        <w:pStyle w:val="Heading2"/>
        <w:numPr>
          <w:ilvl w:val="0"/>
          <w:numId w:val="9"/>
        </w:numPr>
        <w:tabs>
          <w:tab w:val="left" w:pos="861"/>
        </w:tabs>
        <w:ind w:hanging="429"/>
        <w:jc w:val="both"/>
        <w:rPr>
          <w:u w:val="none"/>
        </w:rPr>
      </w:pPr>
      <w:r>
        <w:rPr>
          <w:u w:val="thick"/>
        </w:rPr>
        <w:t>Submission of</w:t>
      </w:r>
      <w:r>
        <w:rPr>
          <w:spacing w:val="-2"/>
          <w:u w:val="thick"/>
        </w:rPr>
        <w:t xml:space="preserve"> </w:t>
      </w:r>
      <w:r>
        <w:rPr>
          <w:u w:val="thick"/>
        </w:rPr>
        <w:t>Bids</w:t>
      </w:r>
    </w:p>
    <w:p w:rsidR="008E2FCD" w:rsidRDefault="005B5574">
      <w:pPr>
        <w:pStyle w:val="ListParagraph"/>
        <w:numPr>
          <w:ilvl w:val="1"/>
          <w:numId w:val="9"/>
        </w:numPr>
        <w:tabs>
          <w:tab w:val="left" w:pos="1427"/>
        </w:tabs>
        <w:spacing w:before="119"/>
        <w:ind w:right="1079"/>
      </w:pPr>
      <w:r>
        <w:t>The Name and address of the Bidder, RFP No. and Due Date of the RFP are to be specifically mentioned on the Top of the envelope containing</w:t>
      </w:r>
      <w:r>
        <w:rPr>
          <w:spacing w:val="-8"/>
        </w:rPr>
        <w:t xml:space="preserve"> </w:t>
      </w:r>
      <w:r>
        <w:t>Bid.</w:t>
      </w:r>
    </w:p>
    <w:p w:rsidR="008E2FCD" w:rsidRDefault="005B5574">
      <w:pPr>
        <w:pStyle w:val="ListParagraph"/>
        <w:numPr>
          <w:ilvl w:val="1"/>
          <w:numId w:val="9"/>
        </w:numPr>
        <w:tabs>
          <w:tab w:val="left" w:pos="1427"/>
        </w:tabs>
        <w:spacing w:before="121"/>
        <w:ind w:right="1077"/>
      </w:pPr>
      <w:r>
        <w:t xml:space="preserve">The bid/s properly superscribed in the manner prescribed in earlier clauses of this RFP should be deposited in the </w:t>
      </w:r>
      <w:r>
        <w:rPr>
          <w:b/>
        </w:rPr>
        <w:t xml:space="preserve">Tender Box </w:t>
      </w:r>
      <w:r>
        <w:t>on the Date &amp; Time and at the Venue specified in the Bid</w:t>
      </w:r>
      <w:r>
        <w:rPr>
          <w:spacing w:val="-4"/>
        </w:rPr>
        <w:t xml:space="preserve"> </w:t>
      </w:r>
      <w:r>
        <w:t>Schedule.</w:t>
      </w:r>
    </w:p>
    <w:p w:rsidR="008E2FCD" w:rsidRDefault="005B5574">
      <w:pPr>
        <w:pStyle w:val="ListParagraph"/>
        <w:numPr>
          <w:ilvl w:val="1"/>
          <w:numId w:val="9"/>
        </w:numPr>
        <w:tabs>
          <w:tab w:val="left" w:pos="1427"/>
        </w:tabs>
        <w:spacing w:before="119"/>
        <w:ind w:right="1075"/>
      </w:pPr>
      <w:r>
        <w:t>If the last day of submission of bids is declared as a holiday under NI Act by the Government</w:t>
      </w:r>
      <w:r w:rsidR="008F7D47">
        <w:t xml:space="preserve"> </w:t>
      </w:r>
      <w:r>
        <w:t>subsequent to issuance of RFP, the next working day will be deemed to be the last day for submission of the RFP. The Bid/s which is/are deposited after the said date and time shall not be</w:t>
      </w:r>
      <w:r>
        <w:rPr>
          <w:spacing w:val="-3"/>
        </w:rPr>
        <w:t xml:space="preserve"> </w:t>
      </w:r>
      <w:r>
        <w:t>considered.</w:t>
      </w:r>
    </w:p>
    <w:p w:rsidR="008E2FCD" w:rsidRDefault="005B5574">
      <w:pPr>
        <w:pStyle w:val="Heading3"/>
        <w:numPr>
          <w:ilvl w:val="1"/>
          <w:numId w:val="9"/>
        </w:numPr>
        <w:tabs>
          <w:tab w:val="left" w:pos="1427"/>
        </w:tabs>
        <w:spacing w:before="121"/>
        <w:ind w:right="1078"/>
        <w:jc w:val="both"/>
      </w:pPr>
      <w:r>
        <w:rPr>
          <w:u w:val="thick"/>
        </w:rPr>
        <w:t>Bids sent through post/courier will not be accepted/evaluated. Bids should be deposited in the Tender</w:t>
      </w:r>
      <w:r>
        <w:rPr>
          <w:spacing w:val="-4"/>
          <w:u w:val="thick"/>
        </w:rPr>
        <w:t xml:space="preserve"> </w:t>
      </w:r>
      <w:r>
        <w:rPr>
          <w:u w:val="thick"/>
        </w:rPr>
        <w:t>Box</w:t>
      </w:r>
      <w:r w:rsidR="008F7D47">
        <w:rPr>
          <w:u w:val="thick"/>
        </w:rPr>
        <w:t xml:space="preserve"> only</w:t>
      </w:r>
      <w:r>
        <w:rPr>
          <w:u w:val="thick"/>
        </w:rPr>
        <w:t>.</w:t>
      </w:r>
    </w:p>
    <w:p w:rsidR="008E2FCD" w:rsidRDefault="005B5574">
      <w:pPr>
        <w:pStyle w:val="ListParagraph"/>
        <w:numPr>
          <w:ilvl w:val="1"/>
          <w:numId w:val="9"/>
        </w:numPr>
        <w:tabs>
          <w:tab w:val="left" w:pos="1427"/>
        </w:tabs>
        <w:spacing w:before="120"/>
        <w:ind w:right="1076"/>
      </w:pPr>
      <w:bookmarkStart w:id="0" w:name="_GoBack"/>
      <w:r>
        <w:t xml:space="preserve">If the envelopes, including the outer envelope is not sealed and marked in the </w:t>
      </w:r>
      <w:bookmarkEnd w:id="0"/>
      <w:r>
        <w:t>prescribed manner, the Bank will assume no responsibility for the bid’s misplacement or premature opening.</w:t>
      </w:r>
    </w:p>
    <w:p w:rsidR="008E2FCD" w:rsidRDefault="005B5574">
      <w:pPr>
        <w:pStyle w:val="ListParagraph"/>
        <w:numPr>
          <w:ilvl w:val="1"/>
          <w:numId w:val="9"/>
        </w:numPr>
        <w:tabs>
          <w:tab w:val="left" w:pos="1427"/>
        </w:tabs>
        <w:spacing w:before="120"/>
        <w:ind w:right="1079"/>
      </w:pPr>
      <w:r>
        <w:t>The following officials will facilitate in bid related queries and make arrangements for deposit of bid</w:t>
      </w:r>
      <w:r>
        <w:rPr>
          <w:spacing w:val="-2"/>
        </w:rPr>
        <w:t xml:space="preserve"> </w:t>
      </w:r>
      <w:r>
        <w:t>documents.</w:t>
      </w:r>
    </w:p>
    <w:p w:rsidR="008E2FCD" w:rsidRDefault="008E2FCD">
      <w:pPr>
        <w:pStyle w:val="BodyText"/>
        <w:spacing w:before="10"/>
        <w:rPr>
          <w:sz w:val="11"/>
        </w:rPr>
      </w:pP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4537"/>
      </w:tblGrid>
      <w:tr w:rsidR="008E2FCD">
        <w:trPr>
          <w:trHeight w:val="378"/>
        </w:trPr>
        <w:tc>
          <w:tcPr>
            <w:tcW w:w="3970" w:type="dxa"/>
          </w:tcPr>
          <w:p w:rsidR="008E2FCD" w:rsidRDefault="005B5574">
            <w:pPr>
              <w:pStyle w:val="TableParagraph"/>
              <w:spacing w:before="50"/>
              <w:ind w:left="1324" w:right="1316"/>
              <w:jc w:val="center"/>
              <w:rPr>
                <w:b/>
              </w:rPr>
            </w:pPr>
            <w:r>
              <w:rPr>
                <w:b/>
              </w:rPr>
              <w:t>First Official</w:t>
            </w:r>
          </w:p>
        </w:tc>
        <w:tc>
          <w:tcPr>
            <w:tcW w:w="4537" w:type="dxa"/>
          </w:tcPr>
          <w:p w:rsidR="008E2FCD" w:rsidRDefault="005B5574">
            <w:pPr>
              <w:pStyle w:val="TableParagraph"/>
              <w:spacing w:before="50"/>
              <w:ind w:left="1375"/>
              <w:rPr>
                <w:b/>
              </w:rPr>
            </w:pPr>
            <w:r>
              <w:rPr>
                <w:b/>
              </w:rPr>
              <w:t>Alternate Official</w:t>
            </w:r>
          </w:p>
        </w:tc>
      </w:tr>
      <w:tr w:rsidR="008E2FCD">
        <w:trPr>
          <w:trHeight w:val="244"/>
        </w:trPr>
        <w:tc>
          <w:tcPr>
            <w:tcW w:w="3970" w:type="dxa"/>
            <w:tcBorders>
              <w:bottom w:val="nil"/>
            </w:tcBorders>
          </w:tcPr>
          <w:p w:rsidR="008E2FCD" w:rsidRPr="006800C8" w:rsidRDefault="008F7D47">
            <w:pPr>
              <w:pStyle w:val="TableParagraph"/>
              <w:spacing w:line="225" w:lineRule="exact"/>
              <w:ind w:left="107"/>
            </w:pPr>
            <w:r w:rsidRPr="006800C8">
              <w:t xml:space="preserve">Mr. D V K </w:t>
            </w:r>
            <w:r w:rsidR="009878E3" w:rsidRPr="006800C8">
              <w:t>Phanendra Kumar</w:t>
            </w:r>
          </w:p>
        </w:tc>
        <w:tc>
          <w:tcPr>
            <w:tcW w:w="4537" w:type="dxa"/>
            <w:tcBorders>
              <w:bottom w:val="nil"/>
            </w:tcBorders>
          </w:tcPr>
          <w:p w:rsidR="008E2FCD" w:rsidRPr="006800C8" w:rsidRDefault="003C1499" w:rsidP="008F7D47">
            <w:pPr>
              <w:pStyle w:val="TableParagraph"/>
              <w:spacing w:line="225" w:lineRule="exact"/>
              <w:ind w:left="107"/>
            </w:pPr>
            <w:r>
              <w:t>Mr</w:t>
            </w:r>
            <w:r w:rsidR="005B5574" w:rsidRPr="006800C8">
              <w:t xml:space="preserve">. </w:t>
            </w:r>
            <w:r w:rsidR="008F7D47" w:rsidRPr="006800C8">
              <w:t xml:space="preserve">P </w:t>
            </w:r>
            <w:r w:rsidR="009878E3" w:rsidRPr="006800C8">
              <w:t>Saravanan</w:t>
            </w:r>
          </w:p>
        </w:tc>
      </w:tr>
      <w:tr w:rsidR="008E2FCD">
        <w:trPr>
          <w:trHeight w:val="255"/>
        </w:trPr>
        <w:tc>
          <w:tcPr>
            <w:tcW w:w="3970" w:type="dxa"/>
            <w:tcBorders>
              <w:top w:val="nil"/>
              <w:bottom w:val="nil"/>
            </w:tcBorders>
          </w:tcPr>
          <w:p w:rsidR="008E2FCD" w:rsidRPr="006800C8" w:rsidRDefault="005B5574">
            <w:pPr>
              <w:pStyle w:val="TableParagraph"/>
              <w:spacing w:line="236" w:lineRule="exact"/>
              <w:ind w:left="107"/>
            </w:pPr>
            <w:r w:rsidRPr="006800C8">
              <w:t>Divisional Manager</w:t>
            </w:r>
          </w:p>
        </w:tc>
        <w:tc>
          <w:tcPr>
            <w:tcW w:w="4537" w:type="dxa"/>
            <w:tcBorders>
              <w:top w:val="nil"/>
              <w:bottom w:val="nil"/>
            </w:tcBorders>
          </w:tcPr>
          <w:p w:rsidR="008E2FCD" w:rsidRPr="006800C8" w:rsidRDefault="005B5574">
            <w:pPr>
              <w:pStyle w:val="TableParagraph"/>
              <w:spacing w:line="236" w:lineRule="exact"/>
              <w:ind w:left="107"/>
            </w:pPr>
            <w:r w:rsidRPr="006800C8">
              <w:t>Assistant General Manager</w:t>
            </w:r>
          </w:p>
        </w:tc>
      </w:tr>
      <w:tr w:rsidR="008E2FCD">
        <w:trPr>
          <w:trHeight w:val="255"/>
        </w:trPr>
        <w:tc>
          <w:tcPr>
            <w:tcW w:w="3970" w:type="dxa"/>
            <w:tcBorders>
              <w:top w:val="nil"/>
              <w:bottom w:val="nil"/>
            </w:tcBorders>
          </w:tcPr>
          <w:p w:rsidR="008E2FCD" w:rsidRPr="006800C8" w:rsidRDefault="005B5574">
            <w:pPr>
              <w:pStyle w:val="TableParagraph"/>
              <w:spacing w:before="1" w:line="235" w:lineRule="exact"/>
              <w:ind w:left="107"/>
            </w:pPr>
            <w:r w:rsidRPr="006800C8">
              <w:t>Canara Bank, Head Office,</w:t>
            </w:r>
          </w:p>
        </w:tc>
        <w:tc>
          <w:tcPr>
            <w:tcW w:w="4537" w:type="dxa"/>
            <w:tcBorders>
              <w:top w:val="nil"/>
              <w:bottom w:val="nil"/>
            </w:tcBorders>
          </w:tcPr>
          <w:p w:rsidR="008E2FCD" w:rsidRPr="006800C8" w:rsidRDefault="005B5574">
            <w:pPr>
              <w:pStyle w:val="TableParagraph"/>
              <w:spacing w:before="1" w:line="235" w:lineRule="exact"/>
              <w:ind w:left="107"/>
            </w:pPr>
            <w:r w:rsidRPr="006800C8">
              <w:t>Canara Bank, Head Office,</w:t>
            </w:r>
          </w:p>
        </w:tc>
      </w:tr>
      <w:tr w:rsidR="008E2FCD">
        <w:trPr>
          <w:trHeight w:val="254"/>
        </w:trPr>
        <w:tc>
          <w:tcPr>
            <w:tcW w:w="3970" w:type="dxa"/>
            <w:tcBorders>
              <w:top w:val="nil"/>
              <w:bottom w:val="nil"/>
            </w:tcBorders>
          </w:tcPr>
          <w:p w:rsidR="008E2FCD" w:rsidRPr="006800C8" w:rsidRDefault="005B5574">
            <w:pPr>
              <w:pStyle w:val="TableParagraph"/>
              <w:spacing w:line="234" w:lineRule="exact"/>
              <w:ind w:left="107"/>
            </w:pPr>
            <w:r w:rsidRPr="006800C8">
              <w:t>IR Section, Human Resources Wing,</w:t>
            </w:r>
          </w:p>
        </w:tc>
        <w:tc>
          <w:tcPr>
            <w:tcW w:w="4537" w:type="dxa"/>
            <w:tcBorders>
              <w:top w:val="nil"/>
              <w:bottom w:val="nil"/>
            </w:tcBorders>
          </w:tcPr>
          <w:p w:rsidR="008E2FCD" w:rsidRPr="006800C8" w:rsidRDefault="005B5574">
            <w:pPr>
              <w:pStyle w:val="TableParagraph"/>
              <w:spacing w:line="234" w:lineRule="exact"/>
              <w:ind w:left="107"/>
            </w:pPr>
            <w:r w:rsidRPr="006800C8">
              <w:t>IR Section, Human Resources Wing,112, J C</w:t>
            </w:r>
          </w:p>
        </w:tc>
      </w:tr>
      <w:tr w:rsidR="008E2FCD">
        <w:trPr>
          <w:trHeight w:val="255"/>
        </w:trPr>
        <w:tc>
          <w:tcPr>
            <w:tcW w:w="3970" w:type="dxa"/>
            <w:tcBorders>
              <w:top w:val="nil"/>
              <w:bottom w:val="nil"/>
            </w:tcBorders>
          </w:tcPr>
          <w:p w:rsidR="008E2FCD" w:rsidRPr="006800C8" w:rsidRDefault="005B5574">
            <w:pPr>
              <w:pStyle w:val="TableParagraph"/>
              <w:spacing w:line="236" w:lineRule="exact"/>
              <w:ind w:left="107"/>
            </w:pPr>
            <w:r w:rsidRPr="006800C8">
              <w:t>112, J C Road, Bengaluru -560 002.</w:t>
            </w:r>
          </w:p>
        </w:tc>
        <w:tc>
          <w:tcPr>
            <w:tcW w:w="4537" w:type="dxa"/>
            <w:tcBorders>
              <w:top w:val="nil"/>
              <w:bottom w:val="nil"/>
            </w:tcBorders>
          </w:tcPr>
          <w:p w:rsidR="008E2FCD" w:rsidRPr="006800C8" w:rsidRDefault="005B5574">
            <w:pPr>
              <w:pStyle w:val="TableParagraph"/>
              <w:spacing w:line="236" w:lineRule="exact"/>
              <w:ind w:left="107"/>
            </w:pPr>
            <w:r w:rsidRPr="006800C8">
              <w:t>Road, Bengaluru</w:t>
            </w:r>
          </w:p>
        </w:tc>
      </w:tr>
      <w:tr w:rsidR="008E2FCD">
        <w:trPr>
          <w:trHeight w:val="255"/>
        </w:trPr>
        <w:tc>
          <w:tcPr>
            <w:tcW w:w="3970" w:type="dxa"/>
            <w:tcBorders>
              <w:top w:val="nil"/>
              <w:bottom w:val="nil"/>
            </w:tcBorders>
          </w:tcPr>
          <w:p w:rsidR="008E2FCD" w:rsidRPr="006800C8" w:rsidRDefault="005B5574" w:rsidP="006800C8">
            <w:pPr>
              <w:pStyle w:val="TableParagraph"/>
              <w:spacing w:before="1" w:line="235" w:lineRule="exact"/>
              <w:ind w:left="107"/>
            </w:pPr>
            <w:r w:rsidRPr="006800C8">
              <w:t>Tel – 080- 22116914,</w:t>
            </w:r>
            <w:r w:rsidR="006800C8">
              <w:t>22244055</w:t>
            </w:r>
          </w:p>
        </w:tc>
        <w:tc>
          <w:tcPr>
            <w:tcW w:w="4537" w:type="dxa"/>
            <w:tcBorders>
              <w:top w:val="nil"/>
              <w:bottom w:val="nil"/>
            </w:tcBorders>
          </w:tcPr>
          <w:p w:rsidR="008E2FCD" w:rsidRPr="006800C8" w:rsidRDefault="005B5574">
            <w:pPr>
              <w:pStyle w:val="TableParagraph"/>
              <w:spacing w:before="1" w:line="235" w:lineRule="exact"/>
              <w:ind w:left="107"/>
            </w:pPr>
            <w:r w:rsidRPr="006800C8">
              <w:t>560 002.</w:t>
            </w:r>
          </w:p>
        </w:tc>
      </w:tr>
      <w:tr w:rsidR="008E2FCD">
        <w:trPr>
          <w:trHeight w:val="268"/>
        </w:trPr>
        <w:tc>
          <w:tcPr>
            <w:tcW w:w="3970" w:type="dxa"/>
            <w:tcBorders>
              <w:top w:val="nil"/>
            </w:tcBorders>
          </w:tcPr>
          <w:p w:rsidR="008E2FCD" w:rsidRPr="006800C8" w:rsidRDefault="005B5574">
            <w:pPr>
              <w:pStyle w:val="TableParagraph"/>
              <w:spacing w:line="249" w:lineRule="exact"/>
              <w:ind w:left="107"/>
            </w:pPr>
            <w:r w:rsidRPr="006800C8">
              <w:t>22116921</w:t>
            </w:r>
          </w:p>
        </w:tc>
        <w:tc>
          <w:tcPr>
            <w:tcW w:w="4537" w:type="dxa"/>
            <w:tcBorders>
              <w:top w:val="nil"/>
            </w:tcBorders>
          </w:tcPr>
          <w:p w:rsidR="008E2FCD" w:rsidRPr="006800C8" w:rsidRDefault="005B5574" w:rsidP="006800C8">
            <w:pPr>
              <w:pStyle w:val="TableParagraph"/>
              <w:spacing w:line="249" w:lineRule="exact"/>
              <w:ind w:left="107"/>
            </w:pPr>
            <w:r w:rsidRPr="006800C8">
              <w:t xml:space="preserve">Tel – 080- </w:t>
            </w:r>
            <w:r w:rsidR="006800C8">
              <w:t>22244055</w:t>
            </w:r>
            <w:r w:rsidRPr="006800C8">
              <w:t>, 22116914, 22116921</w:t>
            </w:r>
          </w:p>
        </w:tc>
      </w:tr>
    </w:tbl>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906673" w:rsidRDefault="00906673">
      <w:pPr>
        <w:spacing w:line="249" w:lineRule="exact"/>
        <w:rPr>
          <w:sz w:val="20"/>
          <w:szCs w:val="20"/>
        </w:rPr>
      </w:pPr>
    </w:p>
    <w:p w:rsidR="008E2FCD" w:rsidRDefault="00906673" w:rsidP="00906673">
      <w:pPr>
        <w:spacing w:line="249" w:lineRule="exact"/>
        <w:jc w:val="center"/>
        <w:sectPr w:rsidR="008E2FCD">
          <w:pgSz w:w="11910" w:h="16840"/>
          <w:pgMar w:top="1260" w:right="360" w:bottom="172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rPr>
          <w:sz w:val="18"/>
        </w:rPr>
      </w:pPr>
    </w:p>
    <w:p w:rsidR="008E2FCD" w:rsidRDefault="005B5574">
      <w:pPr>
        <w:pStyle w:val="Heading2"/>
        <w:numPr>
          <w:ilvl w:val="0"/>
          <w:numId w:val="9"/>
        </w:numPr>
        <w:tabs>
          <w:tab w:val="left" w:pos="861"/>
        </w:tabs>
        <w:spacing w:before="100"/>
        <w:ind w:hanging="429"/>
        <w:jc w:val="both"/>
        <w:rPr>
          <w:u w:val="none"/>
        </w:rPr>
      </w:pPr>
      <w:r>
        <w:rPr>
          <w:u w:val="thick"/>
        </w:rPr>
        <w:t>Bid</w:t>
      </w:r>
      <w:r>
        <w:rPr>
          <w:spacing w:val="-2"/>
          <w:u w:val="thick"/>
        </w:rPr>
        <w:t xml:space="preserve"> </w:t>
      </w:r>
      <w:r>
        <w:rPr>
          <w:u w:val="thick"/>
        </w:rPr>
        <w:t>Opening</w:t>
      </w:r>
    </w:p>
    <w:p w:rsidR="008E2FCD" w:rsidRDefault="005B5574">
      <w:pPr>
        <w:pStyle w:val="ListParagraph"/>
        <w:numPr>
          <w:ilvl w:val="1"/>
          <w:numId w:val="9"/>
        </w:numPr>
        <w:tabs>
          <w:tab w:val="left" w:pos="1427"/>
        </w:tabs>
        <w:spacing w:before="119"/>
        <w:ind w:right="1077"/>
      </w:pPr>
      <w:r>
        <w:t xml:space="preserve">The </w:t>
      </w:r>
      <w:r>
        <w:rPr>
          <w:b/>
        </w:rPr>
        <w:t xml:space="preserve">Part A-Conformity to Technical </w:t>
      </w:r>
      <w:r w:rsidR="008F7D47">
        <w:rPr>
          <w:b/>
        </w:rPr>
        <w:t>Bid</w:t>
      </w:r>
      <w:r>
        <w:rPr>
          <w:b/>
        </w:rPr>
        <w:t xml:space="preserve"> </w:t>
      </w:r>
      <w:r>
        <w:t>shall be opened, on the Date &amp; Time and at the Venue specified in the Bid Schedule, in the presence of the Bidder’s representative/s who may choose to attend the bid</w:t>
      </w:r>
      <w:r>
        <w:rPr>
          <w:spacing w:val="-10"/>
        </w:rPr>
        <w:t xml:space="preserve"> </w:t>
      </w:r>
      <w:r>
        <w:t>opening.</w:t>
      </w:r>
    </w:p>
    <w:p w:rsidR="008E2FCD" w:rsidRDefault="005B5574">
      <w:pPr>
        <w:pStyle w:val="ListParagraph"/>
        <w:numPr>
          <w:ilvl w:val="1"/>
          <w:numId w:val="9"/>
        </w:numPr>
        <w:tabs>
          <w:tab w:val="left" w:pos="1427"/>
        </w:tabs>
        <w:spacing w:before="122"/>
        <w:ind w:right="1079"/>
      </w:pPr>
      <w:r>
        <w:t>Bidder’s representative may be present in the place and venue well in time along with an authorization letter in hand for each bid opening under this RFP, as per the format (</w:t>
      </w:r>
      <w:r>
        <w:rPr>
          <w:b/>
        </w:rPr>
        <w:t>Appendix-F)</w:t>
      </w:r>
      <w:r>
        <w:rPr>
          <w:b/>
          <w:spacing w:val="-1"/>
        </w:rPr>
        <w:t xml:space="preserve"> </w:t>
      </w:r>
      <w:r>
        <w:t>enclosed.</w:t>
      </w:r>
    </w:p>
    <w:p w:rsidR="008E2FCD" w:rsidRDefault="005B5574">
      <w:pPr>
        <w:pStyle w:val="Heading3"/>
        <w:spacing w:before="119"/>
        <w:ind w:left="1426"/>
        <w:jc w:val="both"/>
      </w:pPr>
      <w:r>
        <w:rPr>
          <w:u w:val="thick"/>
        </w:rPr>
        <w:t>Note: Authorisation letter should be carried in person.</w:t>
      </w:r>
    </w:p>
    <w:p w:rsidR="008E2FCD" w:rsidRDefault="005B5574">
      <w:pPr>
        <w:pStyle w:val="ListParagraph"/>
        <w:numPr>
          <w:ilvl w:val="1"/>
          <w:numId w:val="9"/>
        </w:numPr>
        <w:tabs>
          <w:tab w:val="left" w:pos="1427"/>
        </w:tabs>
        <w:spacing w:before="119"/>
        <w:ind w:right="1076"/>
      </w:pPr>
      <w:r>
        <w:t>Attendance of all the representatives of the bidders who are present at bid opening will be taken in a register against Name, Name of the Company and with full signature.</w:t>
      </w:r>
    </w:p>
    <w:p w:rsidR="008E2FCD" w:rsidRDefault="005B5574">
      <w:pPr>
        <w:pStyle w:val="ListParagraph"/>
        <w:numPr>
          <w:ilvl w:val="1"/>
          <w:numId w:val="9"/>
        </w:numPr>
        <w:tabs>
          <w:tab w:val="left" w:pos="1427"/>
        </w:tabs>
        <w:spacing w:before="122"/>
        <w:ind w:right="1079"/>
      </w:pPr>
      <w:r>
        <w:t xml:space="preserve">The Bidders may note that no further notice will be given in this regard. Further, in case the </w:t>
      </w:r>
      <w:r w:rsidR="008F7D47">
        <w:t>B</w:t>
      </w:r>
      <w:r>
        <w:t>ank does not function on the aforesaid date due to unforeseen circumstances or declared as holiday then the bids will be accepted on the next working</w:t>
      </w:r>
      <w:r w:rsidR="001B53F1">
        <w:t xml:space="preserve"> day</w:t>
      </w:r>
      <w:r>
        <w:t>.</w:t>
      </w:r>
    </w:p>
    <w:p w:rsidR="008E2FCD" w:rsidRDefault="005B5574">
      <w:pPr>
        <w:pStyle w:val="ListParagraph"/>
        <w:numPr>
          <w:ilvl w:val="1"/>
          <w:numId w:val="9"/>
        </w:numPr>
        <w:tabs>
          <w:tab w:val="left" w:pos="1427"/>
        </w:tabs>
        <w:spacing w:before="118"/>
      </w:pPr>
      <w:r>
        <w:t>The following details will be announced at the time of bid</w:t>
      </w:r>
      <w:r>
        <w:rPr>
          <w:spacing w:val="-11"/>
        </w:rPr>
        <w:t xml:space="preserve"> </w:t>
      </w:r>
      <w:r>
        <w:t>opening.</w:t>
      </w:r>
    </w:p>
    <w:p w:rsidR="008E2FCD" w:rsidRDefault="005B5574">
      <w:pPr>
        <w:pStyle w:val="ListParagraph"/>
        <w:numPr>
          <w:ilvl w:val="2"/>
          <w:numId w:val="9"/>
        </w:numPr>
        <w:tabs>
          <w:tab w:val="left" w:pos="2301"/>
        </w:tabs>
        <w:spacing w:before="122" w:line="255" w:lineRule="exact"/>
        <w:ind w:left="2300" w:hanging="875"/>
      </w:pPr>
      <w:r>
        <w:t>Name of the</w:t>
      </w:r>
      <w:r>
        <w:rPr>
          <w:spacing w:val="-2"/>
        </w:rPr>
        <w:t xml:space="preserve"> </w:t>
      </w:r>
      <w:r>
        <w:t>Bidder</w:t>
      </w:r>
      <w:r w:rsidR="001B53F1">
        <w:t>/</w:t>
      </w:r>
      <w:r>
        <w:t>s.</w:t>
      </w:r>
    </w:p>
    <w:p w:rsidR="008E2FCD" w:rsidRDefault="005B5574">
      <w:pPr>
        <w:pStyle w:val="ListParagraph"/>
        <w:numPr>
          <w:ilvl w:val="2"/>
          <w:numId w:val="9"/>
        </w:numPr>
        <w:tabs>
          <w:tab w:val="left" w:pos="2301"/>
        </w:tabs>
        <w:spacing w:line="255" w:lineRule="exact"/>
        <w:ind w:left="2300" w:hanging="875"/>
      </w:pPr>
      <w:r>
        <w:t>Such other details as the Bank at its discretion may consider</w:t>
      </w:r>
      <w:r>
        <w:rPr>
          <w:spacing w:val="-13"/>
        </w:rPr>
        <w:t xml:space="preserve"> </w:t>
      </w:r>
      <w:r>
        <w:t>appropriate.</w:t>
      </w:r>
    </w:p>
    <w:p w:rsidR="008E2FCD" w:rsidRDefault="005B5574">
      <w:pPr>
        <w:pStyle w:val="ListParagraph"/>
        <w:numPr>
          <w:ilvl w:val="1"/>
          <w:numId w:val="9"/>
        </w:numPr>
        <w:tabs>
          <w:tab w:val="left" w:pos="1427"/>
        </w:tabs>
        <w:spacing w:before="121"/>
        <w:ind w:right="1076"/>
      </w:pPr>
      <w:r>
        <w:t xml:space="preserve">The </w:t>
      </w:r>
      <w:r>
        <w:rPr>
          <w:b/>
        </w:rPr>
        <w:t xml:space="preserve">Part A-Conformity to Technical </w:t>
      </w:r>
      <w:r w:rsidR="00FE5911">
        <w:rPr>
          <w:b/>
        </w:rPr>
        <w:t>Bid</w:t>
      </w:r>
      <w:r>
        <w:rPr>
          <w:b/>
        </w:rPr>
        <w:t xml:space="preserve"> </w:t>
      </w:r>
      <w:r>
        <w:t xml:space="preserve">submitted by the bidder will be evaluated based on the documents submitted as per </w:t>
      </w:r>
      <w:r w:rsidRPr="00FE5911">
        <w:rPr>
          <w:b/>
        </w:rPr>
        <w:t>Appendix-A</w:t>
      </w:r>
      <w:r>
        <w:t xml:space="preserve"> and Technical Criteria stipulated in RFP</w:t>
      </w:r>
      <w:r>
        <w:rPr>
          <w:spacing w:val="-2"/>
        </w:rPr>
        <w:t xml:space="preserve"> </w:t>
      </w:r>
      <w:r>
        <w:t>document.</w:t>
      </w:r>
    </w:p>
    <w:p w:rsidR="008E2FCD" w:rsidRDefault="005B5574">
      <w:pPr>
        <w:pStyle w:val="ListParagraph"/>
        <w:numPr>
          <w:ilvl w:val="1"/>
          <w:numId w:val="9"/>
        </w:numPr>
        <w:tabs>
          <w:tab w:val="left" w:pos="1427"/>
        </w:tabs>
        <w:spacing w:before="120"/>
        <w:ind w:right="1073"/>
      </w:pPr>
      <w:r>
        <w:t xml:space="preserve">The Commercial Bid of only those bidders who are qualified in </w:t>
      </w:r>
      <w:r>
        <w:rPr>
          <w:b/>
        </w:rPr>
        <w:t xml:space="preserve">Part-A Technical </w:t>
      </w:r>
      <w:r w:rsidR="00FE5911">
        <w:rPr>
          <w:b/>
        </w:rPr>
        <w:t>Bid</w:t>
      </w:r>
      <w:r>
        <w:rPr>
          <w:b/>
        </w:rPr>
        <w:t xml:space="preserve"> </w:t>
      </w:r>
      <w:r>
        <w:t>will be opened for Commercial Bid evaluation</w:t>
      </w:r>
      <w:r>
        <w:rPr>
          <w:spacing w:val="-7"/>
        </w:rPr>
        <w:t xml:space="preserve"> </w:t>
      </w:r>
      <w:r>
        <w:t>process.</w:t>
      </w:r>
    </w:p>
    <w:p w:rsidR="00225B4A" w:rsidRDefault="00225B4A">
      <w:pPr>
        <w:jc w:val="both"/>
      </w:pPr>
    </w:p>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Pr="00225B4A" w:rsidRDefault="00225B4A" w:rsidP="00225B4A"/>
    <w:p w:rsidR="00225B4A" w:rsidRDefault="00225B4A" w:rsidP="00225B4A"/>
    <w:p w:rsidR="00225B4A" w:rsidRPr="00225B4A" w:rsidRDefault="00225B4A" w:rsidP="00225B4A"/>
    <w:p w:rsidR="00225B4A" w:rsidRDefault="00225B4A" w:rsidP="00225B4A">
      <w:pPr>
        <w:tabs>
          <w:tab w:val="left" w:pos="4307"/>
        </w:tabs>
      </w:pPr>
    </w:p>
    <w:p w:rsidR="008E2FCD" w:rsidRPr="00225B4A" w:rsidRDefault="00906673" w:rsidP="00906673">
      <w:pPr>
        <w:tabs>
          <w:tab w:val="left" w:pos="4307"/>
        </w:tabs>
        <w:jc w:val="center"/>
        <w:sectPr w:rsidR="008E2FCD" w:rsidRPr="00225B4A" w:rsidSect="00225B4A">
          <w:pgSz w:w="11910" w:h="16840"/>
          <w:pgMar w:top="1135" w:right="360" w:bottom="172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rPr>
          <w:sz w:val="20"/>
        </w:rPr>
      </w:pPr>
    </w:p>
    <w:p w:rsidR="008E2FCD" w:rsidRDefault="008E2FCD">
      <w:pPr>
        <w:pStyle w:val="BodyText"/>
        <w:spacing w:before="11"/>
        <w:rPr>
          <w:sz w:val="20"/>
        </w:rPr>
      </w:pPr>
    </w:p>
    <w:p w:rsidR="00937CBF" w:rsidRDefault="00937CBF" w:rsidP="00937CBF">
      <w:pPr>
        <w:pStyle w:val="BodyText"/>
        <w:spacing w:before="6"/>
        <w:rPr>
          <w:sz w:val="29"/>
        </w:rPr>
      </w:pPr>
    </w:p>
    <w:p w:rsidR="00937CBF" w:rsidRDefault="00937CBF" w:rsidP="00225B4A">
      <w:pPr>
        <w:pStyle w:val="Heading3"/>
      </w:pPr>
      <w:r>
        <w:rPr>
          <w:u w:val="thick"/>
        </w:rPr>
        <w:t>Preliminary</w:t>
      </w:r>
      <w:r>
        <w:rPr>
          <w:spacing w:val="-15"/>
          <w:u w:val="thick"/>
        </w:rPr>
        <w:t xml:space="preserve"> </w:t>
      </w:r>
      <w:r>
        <w:rPr>
          <w:u w:val="thick"/>
        </w:rPr>
        <w:t>Scrutiny</w:t>
      </w:r>
    </w:p>
    <w:p w:rsidR="00937CBF" w:rsidRDefault="00937CBF" w:rsidP="00225B4A">
      <w:pPr>
        <w:pStyle w:val="ListParagraph"/>
        <w:numPr>
          <w:ilvl w:val="0"/>
          <w:numId w:val="14"/>
        </w:numPr>
        <w:tabs>
          <w:tab w:val="left" w:pos="732"/>
        </w:tabs>
        <w:spacing w:before="101"/>
        <w:ind w:left="731" w:hanging="358"/>
        <w:jc w:val="left"/>
        <w:rPr>
          <w:b/>
          <w:sz w:val="28"/>
        </w:rPr>
      </w:pPr>
      <w:r>
        <w:rPr>
          <w:b/>
          <w:spacing w:val="-1"/>
          <w:sz w:val="28"/>
          <w:u w:val="thick"/>
        </w:rPr>
        <w:br w:type="column"/>
      </w:r>
      <w:r>
        <w:rPr>
          <w:b/>
          <w:sz w:val="28"/>
          <w:u w:val="thick"/>
        </w:rPr>
        <w:t>SELECTION OF</w:t>
      </w:r>
      <w:r>
        <w:rPr>
          <w:b/>
          <w:spacing w:val="-4"/>
          <w:sz w:val="28"/>
          <w:u w:val="thick"/>
        </w:rPr>
        <w:t xml:space="preserve"> </w:t>
      </w:r>
      <w:r>
        <w:rPr>
          <w:b/>
          <w:sz w:val="28"/>
          <w:u w:val="thick"/>
        </w:rPr>
        <w:t>BIDDER</w:t>
      </w:r>
    </w:p>
    <w:p w:rsidR="00937CBF" w:rsidRDefault="00937CBF" w:rsidP="00225B4A">
      <w:pPr>
        <w:rPr>
          <w:sz w:val="28"/>
        </w:rPr>
        <w:sectPr w:rsidR="00937CBF" w:rsidSect="00937CBF">
          <w:pgSz w:w="11910" w:h="16840"/>
          <w:pgMar w:top="1580" w:right="360" w:bottom="1480" w:left="580" w:header="720" w:footer="720" w:gutter="0"/>
          <w:cols w:num="2" w:space="720" w:equalWidth="0">
            <w:col w:w="3159" w:space="40"/>
            <w:col w:w="7771"/>
          </w:cols>
        </w:sectPr>
      </w:pPr>
    </w:p>
    <w:p w:rsidR="00937CBF" w:rsidRDefault="00937CBF" w:rsidP="00225B4A">
      <w:pPr>
        <w:pStyle w:val="ListParagraph"/>
        <w:numPr>
          <w:ilvl w:val="1"/>
          <w:numId w:val="8"/>
        </w:numPr>
        <w:tabs>
          <w:tab w:val="left" w:pos="1427"/>
        </w:tabs>
        <w:spacing w:before="119"/>
        <w:ind w:right="1075"/>
      </w:pPr>
      <w:r>
        <w:t>The Bank will scrutinize the Bid/s received to determine whether they are complete in all respects as per the requirement of RFP, whether the documents have been properly signed, whether items are offered as per RFP requirements and whether technical documentation as required to evaluate the offer has been</w:t>
      </w:r>
      <w:r>
        <w:rPr>
          <w:spacing w:val="-22"/>
        </w:rPr>
        <w:t xml:space="preserve"> </w:t>
      </w:r>
      <w:r>
        <w:t>submitted.</w:t>
      </w:r>
    </w:p>
    <w:p w:rsidR="00937CBF" w:rsidRDefault="00937CBF" w:rsidP="00225B4A">
      <w:pPr>
        <w:pStyle w:val="ListParagraph"/>
        <w:numPr>
          <w:ilvl w:val="1"/>
          <w:numId w:val="8"/>
        </w:numPr>
        <w:tabs>
          <w:tab w:val="left" w:pos="1427"/>
        </w:tabs>
        <w:spacing w:before="118"/>
        <w:ind w:right="1079"/>
      </w:pPr>
      <w:r>
        <w:t>Prior to detailed evaluation, the Bank will determine the substantial responsiveness of each Bid to the bidding document. Substantial responsiveness means that the bid conforms to all terms and conditions, scope of work and technical specifications and bidding document is submitted without any</w:t>
      </w:r>
      <w:r>
        <w:rPr>
          <w:spacing w:val="-8"/>
        </w:rPr>
        <w:t xml:space="preserve"> </w:t>
      </w:r>
      <w:r>
        <w:t>deviations.</w:t>
      </w:r>
    </w:p>
    <w:p w:rsidR="00937CBF" w:rsidRDefault="00937CBF" w:rsidP="00225B4A">
      <w:pPr>
        <w:pStyle w:val="BodyText"/>
        <w:spacing w:before="9"/>
        <w:rPr>
          <w:sz w:val="20"/>
        </w:rPr>
      </w:pPr>
    </w:p>
    <w:p w:rsidR="00937CBF" w:rsidRDefault="00937CBF" w:rsidP="00937CBF">
      <w:pPr>
        <w:pStyle w:val="Heading2"/>
        <w:numPr>
          <w:ilvl w:val="0"/>
          <w:numId w:val="8"/>
        </w:numPr>
        <w:tabs>
          <w:tab w:val="left" w:pos="861"/>
        </w:tabs>
        <w:spacing w:before="1"/>
        <w:ind w:hanging="285"/>
        <w:jc w:val="left"/>
        <w:rPr>
          <w:u w:val="none"/>
        </w:rPr>
      </w:pPr>
      <w:r>
        <w:rPr>
          <w:u w:val="thick"/>
        </w:rPr>
        <w:t>Clarification of</w:t>
      </w:r>
      <w:r>
        <w:rPr>
          <w:spacing w:val="-2"/>
          <w:u w:val="thick"/>
        </w:rPr>
        <w:t xml:space="preserve"> </w:t>
      </w:r>
      <w:r>
        <w:rPr>
          <w:u w:val="thick"/>
        </w:rPr>
        <w:t>Offers</w:t>
      </w:r>
    </w:p>
    <w:p w:rsidR="00937CBF" w:rsidRDefault="00937CBF" w:rsidP="00937CBF">
      <w:pPr>
        <w:pStyle w:val="ListParagraph"/>
        <w:numPr>
          <w:ilvl w:val="1"/>
          <w:numId w:val="8"/>
        </w:numPr>
        <w:tabs>
          <w:tab w:val="left" w:pos="1427"/>
        </w:tabs>
        <w:spacing w:before="239"/>
        <w:ind w:right="1072"/>
      </w:pPr>
      <w:r>
        <w:t>During the process of scrutiny, evaluation and comparison of offers, the Bank may, at its discretion, seek clarifications from all the bidders/any of the bidders on the offer made by them. The bidder has to respond to the bank and submit the relevant proof /supporting documents required against clarifications, if applicable. The request for such clarifications and the Bidders response will be published and it should be submitted within the time frame stipulated by the</w:t>
      </w:r>
      <w:r>
        <w:rPr>
          <w:spacing w:val="-11"/>
        </w:rPr>
        <w:t xml:space="preserve"> </w:t>
      </w:r>
      <w:r>
        <w:t>Bank.</w:t>
      </w:r>
    </w:p>
    <w:p w:rsidR="00937CBF" w:rsidRDefault="00937CBF" w:rsidP="00937CBF">
      <w:pPr>
        <w:pStyle w:val="BodyText"/>
        <w:spacing w:before="9"/>
        <w:rPr>
          <w:sz w:val="20"/>
        </w:rPr>
      </w:pPr>
    </w:p>
    <w:p w:rsidR="00937CBF" w:rsidRDefault="00937CBF" w:rsidP="00937CBF">
      <w:pPr>
        <w:pStyle w:val="Heading2"/>
        <w:numPr>
          <w:ilvl w:val="0"/>
          <w:numId w:val="8"/>
        </w:numPr>
        <w:tabs>
          <w:tab w:val="left" w:pos="861"/>
        </w:tabs>
        <w:ind w:hanging="285"/>
        <w:jc w:val="left"/>
        <w:rPr>
          <w:u w:val="none"/>
        </w:rPr>
      </w:pPr>
      <w:r>
        <w:rPr>
          <w:u w:val="thick"/>
        </w:rPr>
        <w:t>Evaluation of</w:t>
      </w:r>
      <w:r>
        <w:rPr>
          <w:spacing w:val="-2"/>
          <w:u w:val="thick"/>
        </w:rPr>
        <w:t xml:space="preserve"> </w:t>
      </w:r>
      <w:r>
        <w:rPr>
          <w:u w:val="thick"/>
        </w:rPr>
        <w:t>Bids</w:t>
      </w:r>
    </w:p>
    <w:p w:rsidR="00937CBF" w:rsidRDefault="00937CBF" w:rsidP="00937CBF">
      <w:pPr>
        <w:pStyle w:val="ListParagraph"/>
        <w:numPr>
          <w:ilvl w:val="1"/>
          <w:numId w:val="8"/>
        </w:numPr>
        <w:tabs>
          <w:tab w:val="left" w:pos="1427"/>
        </w:tabs>
        <w:spacing w:before="240"/>
        <w:ind w:right="1078"/>
      </w:pPr>
      <w:r>
        <w:t>The Bank will evaluate the bid submitted by the bidders under this RFP. The Bid will be evaluated by a Committee of Officers of the Bank. If warranted, the Bank may engage the services of external consultants for evaluation of the bid. It is Bank's discretion to decide at the relevant point of</w:t>
      </w:r>
      <w:r>
        <w:rPr>
          <w:spacing w:val="-8"/>
        </w:rPr>
        <w:t xml:space="preserve"> </w:t>
      </w:r>
      <w:r>
        <w:t>time.</w:t>
      </w:r>
    </w:p>
    <w:p w:rsidR="00937CBF" w:rsidRDefault="00937CBF" w:rsidP="00937CBF">
      <w:pPr>
        <w:pStyle w:val="BodyText"/>
        <w:spacing w:before="8"/>
        <w:rPr>
          <w:sz w:val="20"/>
        </w:rPr>
      </w:pPr>
    </w:p>
    <w:p w:rsidR="00937CBF" w:rsidRDefault="00937CBF" w:rsidP="00937CBF">
      <w:pPr>
        <w:pStyle w:val="Heading3"/>
        <w:numPr>
          <w:ilvl w:val="1"/>
          <w:numId w:val="8"/>
        </w:numPr>
        <w:tabs>
          <w:tab w:val="left" w:pos="1427"/>
        </w:tabs>
        <w:jc w:val="both"/>
      </w:pPr>
      <w:r>
        <w:rPr>
          <w:u w:val="thick"/>
        </w:rPr>
        <w:t>Part A-Conformity to Technical</w:t>
      </w:r>
      <w:r>
        <w:rPr>
          <w:spacing w:val="-2"/>
          <w:u w:val="thick"/>
        </w:rPr>
        <w:t xml:space="preserve"> </w:t>
      </w:r>
      <w:r>
        <w:rPr>
          <w:u w:val="thick"/>
        </w:rPr>
        <w:t>Bid:</w:t>
      </w:r>
    </w:p>
    <w:p w:rsidR="00937CBF" w:rsidRDefault="00937CBF" w:rsidP="00937CBF">
      <w:pPr>
        <w:pStyle w:val="BodyText"/>
        <w:spacing w:before="119"/>
        <w:ind w:left="1426" w:right="1075"/>
        <w:jc w:val="both"/>
      </w:pPr>
      <w:r>
        <w:t xml:space="preserve">The Part A- Conformity to Techncial Bid submitted by the bidder will be evaluated based on </w:t>
      </w:r>
      <w:r>
        <w:rPr>
          <w:b/>
          <w:u w:val="thick"/>
        </w:rPr>
        <w:t xml:space="preserve">Technical Criteria </w:t>
      </w:r>
      <w:r>
        <w:t xml:space="preserve">and on the documents submitted as per </w:t>
      </w:r>
      <w:r w:rsidRPr="00A338ED">
        <w:rPr>
          <w:b/>
        </w:rPr>
        <w:t>Appendix-A</w:t>
      </w:r>
      <w:r>
        <w:t xml:space="preserve"> of RFP. The proof of documents should be submitted as per </w:t>
      </w:r>
      <w:r w:rsidRPr="00A338ED">
        <w:rPr>
          <w:b/>
        </w:rPr>
        <w:t>Appendix-A</w:t>
      </w:r>
      <w:r>
        <w:t xml:space="preserve"> and it will be evaluated by the Bank and Bank will seek clarification, if required.</w:t>
      </w:r>
    </w:p>
    <w:p w:rsidR="00937CBF" w:rsidRDefault="00937CBF" w:rsidP="00937CBF">
      <w:pPr>
        <w:pStyle w:val="BodyText"/>
        <w:spacing w:before="8"/>
        <w:rPr>
          <w:sz w:val="20"/>
        </w:rPr>
      </w:pPr>
    </w:p>
    <w:p w:rsidR="00937CBF" w:rsidRDefault="00937CBF" w:rsidP="00937CBF">
      <w:pPr>
        <w:pStyle w:val="Heading3"/>
        <w:numPr>
          <w:ilvl w:val="1"/>
          <w:numId w:val="8"/>
        </w:numPr>
        <w:tabs>
          <w:tab w:val="left" w:pos="1427"/>
        </w:tabs>
        <w:jc w:val="both"/>
      </w:pPr>
      <w:r>
        <w:rPr>
          <w:u w:val="thick"/>
        </w:rPr>
        <w:t>Part B-Commercial</w:t>
      </w:r>
      <w:r>
        <w:rPr>
          <w:spacing w:val="-2"/>
          <w:u w:val="thick"/>
        </w:rPr>
        <w:t xml:space="preserve"> </w:t>
      </w:r>
      <w:r>
        <w:rPr>
          <w:u w:val="thick"/>
        </w:rPr>
        <w:t>Bid:</w:t>
      </w:r>
    </w:p>
    <w:p w:rsidR="00937CBF" w:rsidRDefault="00937CBF" w:rsidP="00937CBF">
      <w:pPr>
        <w:pStyle w:val="BodyText"/>
        <w:spacing w:before="120"/>
        <w:ind w:left="1426" w:right="1072"/>
        <w:jc w:val="both"/>
      </w:pPr>
      <w:r>
        <w:t xml:space="preserve">The Part B- Commercial Bid of only those bidders who qualified in </w:t>
      </w:r>
      <w:r>
        <w:rPr>
          <w:b/>
          <w:u w:val="thick"/>
        </w:rPr>
        <w:t>Part A-</w:t>
      </w:r>
      <w:r>
        <w:rPr>
          <w:b/>
        </w:rPr>
        <w:t xml:space="preserve"> </w:t>
      </w:r>
      <w:r>
        <w:rPr>
          <w:b/>
          <w:u w:val="thick"/>
        </w:rPr>
        <w:t>Technical Bid</w:t>
      </w:r>
      <w:r>
        <w:rPr>
          <w:b/>
        </w:rPr>
        <w:t xml:space="preserve"> </w:t>
      </w:r>
      <w:r>
        <w:t xml:space="preserve">will be opened with due communication by the Bank. The </w:t>
      </w:r>
      <w:r>
        <w:rPr>
          <w:b/>
          <w:u w:val="thick"/>
        </w:rPr>
        <w:t>Part</w:t>
      </w:r>
      <w:r>
        <w:rPr>
          <w:b/>
        </w:rPr>
        <w:t xml:space="preserve"> </w:t>
      </w:r>
      <w:r>
        <w:rPr>
          <w:b/>
          <w:u w:val="thick"/>
        </w:rPr>
        <w:t>B-Commercial Bid</w:t>
      </w:r>
      <w:r>
        <w:rPr>
          <w:b/>
        </w:rPr>
        <w:t xml:space="preserve"> </w:t>
      </w:r>
      <w:r>
        <w:t>submitted by the bidder will be evaluated based on Commercial bid submitted by the Bidder.</w:t>
      </w:r>
    </w:p>
    <w:p w:rsidR="00937CBF" w:rsidRDefault="00937CBF" w:rsidP="00937CBF">
      <w:pPr>
        <w:pStyle w:val="BodyText"/>
        <w:spacing w:before="119"/>
        <w:ind w:left="1426" w:right="1078"/>
        <w:jc w:val="both"/>
      </w:pPr>
      <w:r w:rsidRPr="006B7B5D">
        <w:t xml:space="preserve">Accordingly, L1 </w:t>
      </w:r>
      <w:r w:rsidR="006B7B5D" w:rsidRPr="006B7B5D">
        <w:t xml:space="preserve">Bidder </w:t>
      </w:r>
      <w:r w:rsidRPr="006B7B5D">
        <w:t>will be arrived and Bank will h</w:t>
      </w:r>
      <w:r w:rsidR="006B7B5D" w:rsidRPr="006B7B5D">
        <w:t xml:space="preserve">ave absolute right to avail </w:t>
      </w:r>
      <w:r w:rsidRPr="006B7B5D">
        <w:t xml:space="preserve">the </w:t>
      </w:r>
      <w:r w:rsidR="006B7B5D" w:rsidRPr="006B7B5D">
        <w:t>Plan</w:t>
      </w:r>
      <w:r w:rsidRPr="006B7B5D">
        <w:t xml:space="preserve"> with the L1 Bidder quoting lowest quote for the subject Plan.</w:t>
      </w:r>
    </w:p>
    <w:p w:rsidR="00225B4A" w:rsidRDefault="00225B4A" w:rsidP="00937CBF">
      <w:pPr>
        <w:jc w:val="both"/>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06673" w:rsidRDefault="00906673" w:rsidP="00225B4A">
      <w:pPr>
        <w:tabs>
          <w:tab w:val="left" w:pos="3832"/>
        </w:tabs>
        <w:rPr>
          <w:sz w:val="20"/>
          <w:szCs w:val="20"/>
        </w:rPr>
      </w:pPr>
    </w:p>
    <w:p w:rsidR="00937CBF" w:rsidRPr="00225B4A" w:rsidRDefault="00906673" w:rsidP="00906673">
      <w:pPr>
        <w:tabs>
          <w:tab w:val="left" w:pos="3832"/>
        </w:tabs>
        <w:jc w:val="center"/>
        <w:sectPr w:rsidR="00937CBF" w:rsidRPr="00225B4A">
          <w:type w:val="continuous"/>
          <w:pgSz w:w="11910" w:h="16840"/>
          <w:pgMar w:top="1580" w:right="360" w:bottom="1480" w:left="580" w:header="720" w:footer="720"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937CBF" w:rsidRDefault="00937CBF" w:rsidP="00937CBF">
      <w:pPr>
        <w:pStyle w:val="BodyText"/>
        <w:rPr>
          <w:sz w:val="18"/>
        </w:rPr>
      </w:pPr>
    </w:p>
    <w:p w:rsidR="00937CBF" w:rsidRDefault="00937CBF" w:rsidP="00937CBF">
      <w:pPr>
        <w:pStyle w:val="Heading2"/>
        <w:numPr>
          <w:ilvl w:val="0"/>
          <w:numId w:val="8"/>
        </w:numPr>
        <w:tabs>
          <w:tab w:val="left" w:pos="861"/>
        </w:tabs>
        <w:spacing w:before="100"/>
        <w:ind w:hanging="285"/>
        <w:jc w:val="left"/>
        <w:rPr>
          <w:u w:val="none"/>
        </w:rPr>
      </w:pPr>
      <w:r>
        <w:rPr>
          <w:u w:val="thick"/>
        </w:rPr>
        <w:t>Intimation to Qualified/Successful</w:t>
      </w:r>
      <w:r>
        <w:rPr>
          <w:spacing w:val="-25"/>
          <w:u w:val="thick"/>
        </w:rPr>
        <w:t xml:space="preserve"> </w:t>
      </w:r>
      <w:r>
        <w:rPr>
          <w:u w:val="thick"/>
        </w:rPr>
        <w:t>Bidders</w:t>
      </w:r>
    </w:p>
    <w:p w:rsidR="00937CBF" w:rsidRDefault="00937CBF" w:rsidP="00937CBF">
      <w:pPr>
        <w:pStyle w:val="BodyText"/>
        <w:spacing w:before="239"/>
        <w:ind w:left="860" w:right="1075"/>
        <w:jc w:val="both"/>
      </w:pPr>
      <w:r>
        <w:t xml:space="preserve">The Bank will prepare a list of qualified bidders at each stage on the basis of evaluation of Part A-Conformity to Technical Bid and Part B-Commercial Bid. The names of qualified bidders at each stage would be announced on the </w:t>
      </w:r>
      <w:r w:rsidRPr="006B7B5D">
        <w:t>Notice Board/Bank’s website (i.e. https://www.canarabank.com/tenders.aspx).</w:t>
      </w:r>
      <w:r>
        <w:t xml:space="preserve"> Commercial Bids of only technical qualified bidders shall be opened. Final list of the bidders (L1, L2, L3</w:t>
      </w:r>
      <w:r w:rsidR="00C11E1B">
        <w:t>…. etc.</w:t>
      </w:r>
      <w:r>
        <w:t>) will be announced as indicated above. No separate intimation will be sent to successful</w:t>
      </w:r>
      <w:r>
        <w:rPr>
          <w:spacing w:val="-4"/>
        </w:rPr>
        <w:t xml:space="preserve"> </w:t>
      </w:r>
      <w:r>
        <w:t>Bidder.</w:t>
      </w:r>
    </w:p>
    <w:p w:rsidR="00937CBF" w:rsidRPr="0089179A" w:rsidRDefault="00937CBF" w:rsidP="00937CBF">
      <w:pPr>
        <w:pStyle w:val="BodyText"/>
        <w:spacing w:before="9"/>
        <w:rPr>
          <w:sz w:val="10"/>
        </w:rPr>
      </w:pPr>
    </w:p>
    <w:p w:rsidR="00937CBF" w:rsidRDefault="00937CBF" w:rsidP="00937CBF">
      <w:pPr>
        <w:pStyle w:val="Heading2"/>
        <w:numPr>
          <w:ilvl w:val="0"/>
          <w:numId w:val="8"/>
        </w:numPr>
        <w:tabs>
          <w:tab w:val="left" w:pos="861"/>
        </w:tabs>
        <w:ind w:hanging="285"/>
        <w:jc w:val="left"/>
        <w:rPr>
          <w:u w:val="none"/>
        </w:rPr>
      </w:pPr>
      <w:r>
        <w:rPr>
          <w:u w:val="thick"/>
        </w:rPr>
        <w:t>Determination of L1</w:t>
      </w:r>
      <w:r>
        <w:rPr>
          <w:spacing w:val="-2"/>
          <w:u w:val="thick"/>
        </w:rPr>
        <w:t xml:space="preserve"> </w:t>
      </w:r>
      <w:r>
        <w:rPr>
          <w:u w:val="thick"/>
        </w:rPr>
        <w:t>Price</w:t>
      </w:r>
    </w:p>
    <w:p w:rsidR="00937CBF" w:rsidRDefault="00937CBF" w:rsidP="00937CBF">
      <w:pPr>
        <w:pStyle w:val="ListParagraph"/>
        <w:numPr>
          <w:ilvl w:val="1"/>
          <w:numId w:val="8"/>
        </w:numPr>
        <w:tabs>
          <w:tab w:val="left" w:pos="1427"/>
        </w:tabs>
        <w:spacing w:before="239"/>
      </w:pPr>
      <w:r>
        <w:t>L1 Price will be determined after giving effect to arithmetical correction, if</w:t>
      </w:r>
      <w:r>
        <w:rPr>
          <w:spacing w:val="-15"/>
        </w:rPr>
        <w:t xml:space="preserve"> </w:t>
      </w:r>
      <w:r>
        <w:t>any.</w:t>
      </w:r>
    </w:p>
    <w:p w:rsidR="00937CBF" w:rsidRDefault="00937CBF" w:rsidP="00937CBF">
      <w:pPr>
        <w:pStyle w:val="BodyText"/>
        <w:spacing w:before="8"/>
        <w:rPr>
          <w:sz w:val="20"/>
        </w:rPr>
      </w:pPr>
    </w:p>
    <w:p w:rsidR="00937CBF" w:rsidRDefault="00937CBF" w:rsidP="00937CBF">
      <w:pPr>
        <w:pStyle w:val="ListParagraph"/>
        <w:numPr>
          <w:ilvl w:val="1"/>
          <w:numId w:val="8"/>
        </w:numPr>
        <w:tabs>
          <w:tab w:val="left" w:pos="1427"/>
        </w:tabs>
        <w:ind w:right="1081"/>
      </w:pPr>
      <w:r>
        <w:t>The L1 bidder will be determined on the basis of the lowest price quoted in the Commercial bid as stated in Clause</w:t>
      </w:r>
      <w:r>
        <w:rPr>
          <w:spacing w:val="-4"/>
        </w:rPr>
        <w:t xml:space="preserve"> </w:t>
      </w:r>
      <w:r>
        <w:t>3.3.</w:t>
      </w:r>
    </w:p>
    <w:p w:rsidR="00937CBF" w:rsidRDefault="00937CBF" w:rsidP="00937CBF">
      <w:pPr>
        <w:pStyle w:val="BodyText"/>
        <w:spacing w:before="8"/>
        <w:rPr>
          <w:sz w:val="20"/>
        </w:rPr>
      </w:pPr>
    </w:p>
    <w:p w:rsidR="00937CBF" w:rsidRDefault="00937CBF" w:rsidP="00937CBF">
      <w:pPr>
        <w:pStyle w:val="ListParagraph"/>
        <w:numPr>
          <w:ilvl w:val="1"/>
          <w:numId w:val="8"/>
        </w:numPr>
        <w:tabs>
          <w:tab w:val="left" w:pos="1427"/>
        </w:tabs>
        <w:ind w:right="1076"/>
      </w:pPr>
      <w:r>
        <w:t>However, the Bank does not bind itself to accept the lowest or any Bid and reserves the right to reject any or all bids at any point of time prior to the order without assigning any reasons</w:t>
      </w:r>
      <w:r>
        <w:rPr>
          <w:spacing w:val="-4"/>
        </w:rPr>
        <w:t xml:space="preserve"> </w:t>
      </w:r>
      <w:r>
        <w:t>whatsoever.</w:t>
      </w:r>
    </w:p>
    <w:p w:rsidR="00937CBF" w:rsidRDefault="00937CBF" w:rsidP="00937CBF">
      <w:pPr>
        <w:pStyle w:val="BodyText"/>
        <w:spacing w:before="9"/>
        <w:rPr>
          <w:sz w:val="20"/>
        </w:rPr>
      </w:pPr>
    </w:p>
    <w:p w:rsidR="00937CBF" w:rsidRDefault="00937CBF" w:rsidP="00937CBF">
      <w:pPr>
        <w:pStyle w:val="ListParagraph"/>
        <w:numPr>
          <w:ilvl w:val="1"/>
          <w:numId w:val="8"/>
        </w:numPr>
        <w:tabs>
          <w:tab w:val="left" w:pos="1427"/>
        </w:tabs>
        <w:ind w:right="1076"/>
      </w:pPr>
      <w:r>
        <w:t>The Bank reserves the right to re-tender without assigning any reasons whatsoever. The Bank shall not incur any liability to the affected bidder(s) on account of such rejection. Bank shall not be obliged to inform the affected bidder(s) of the grounds for the Bank's</w:t>
      </w:r>
      <w:r>
        <w:rPr>
          <w:spacing w:val="-1"/>
        </w:rPr>
        <w:t xml:space="preserve"> </w:t>
      </w:r>
      <w:r>
        <w:t>rejection.</w:t>
      </w:r>
    </w:p>
    <w:p w:rsidR="00937CBF" w:rsidRDefault="00937CBF" w:rsidP="00937CBF">
      <w:pPr>
        <w:pStyle w:val="BodyText"/>
        <w:spacing w:before="6"/>
        <w:rPr>
          <w:sz w:val="20"/>
        </w:rPr>
      </w:pPr>
    </w:p>
    <w:p w:rsidR="00937CBF" w:rsidRDefault="00937CBF" w:rsidP="00937CBF">
      <w:pPr>
        <w:pStyle w:val="ListParagraph"/>
        <w:numPr>
          <w:ilvl w:val="1"/>
          <w:numId w:val="8"/>
        </w:numPr>
        <w:tabs>
          <w:tab w:val="left" w:pos="1427"/>
        </w:tabs>
        <w:ind w:right="1077"/>
      </w:pPr>
      <w:r>
        <w:t>The Bank reserves the right to modify any terms, conditions and specifications of the RFP and Bank reserves the right to obtain revised price bids from the bidders with regard to change in RFP clauses. The Bank reserves the right to accept any bid in whole or in</w:t>
      </w:r>
      <w:r>
        <w:rPr>
          <w:spacing w:val="-2"/>
        </w:rPr>
        <w:t xml:space="preserve"> </w:t>
      </w:r>
      <w:r>
        <w:t>part.</w:t>
      </w:r>
    </w:p>
    <w:p w:rsidR="00937CBF" w:rsidRPr="0089179A" w:rsidRDefault="00937CBF" w:rsidP="00937CBF">
      <w:pPr>
        <w:pStyle w:val="BodyText"/>
        <w:spacing w:before="9"/>
        <w:rPr>
          <w:sz w:val="8"/>
        </w:rPr>
      </w:pPr>
    </w:p>
    <w:p w:rsidR="00937CBF" w:rsidRDefault="00937CBF" w:rsidP="00937CBF">
      <w:pPr>
        <w:pStyle w:val="ListParagraph"/>
        <w:numPr>
          <w:ilvl w:val="1"/>
          <w:numId w:val="8"/>
        </w:numPr>
        <w:tabs>
          <w:tab w:val="left" w:pos="1427"/>
        </w:tabs>
      </w:pPr>
      <w:r>
        <w:t>The bidder who is L1 will be referred to as the selected</w:t>
      </w:r>
      <w:r>
        <w:rPr>
          <w:spacing w:val="-33"/>
        </w:rPr>
        <w:t xml:space="preserve"> </w:t>
      </w:r>
      <w:r>
        <w:t>bidder.</w:t>
      </w:r>
    </w:p>
    <w:p w:rsidR="00937CBF" w:rsidRDefault="00937CBF" w:rsidP="00937CBF">
      <w:pPr>
        <w:pStyle w:val="BodyText"/>
        <w:spacing w:before="9"/>
        <w:rPr>
          <w:sz w:val="20"/>
        </w:rPr>
      </w:pPr>
    </w:p>
    <w:p w:rsidR="00937CBF" w:rsidRDefault="00937CBF" w:rsidP="00937CBF">
      <w:pPr>
        <w:pStyle w:val="ListParagraph"/>
        <w:numPr>
          <w:ilvl w:val="1"/>
          <w:numId w:val="8"/>
        </w:numPr>
        <w:tabs>
          <w:tab w:val="left" w:pos="1427"/>
        </w:tabs>
        <w:ind w:right="1078"/>
      </w:pPr>
      <w:r>
        <w:t>In case, more than one insurance company becomes the L1 bidder then Bank will have the right to renegotiate with those insurance</w:t>
      </w:r>
      <w:r>
        <w:rPr>
          <w:spacing w:val="-9"/>
        </w:rPr>
        <w:t xml:space="preserve"> </w:t>
      </w:r>
      <w:r>
        <w:t>companies.</w:t>
      </w:r>
    </w:p>
    <w:p w:rsidR="00937CBF" w:rsidRPr="0089179A" w:rsidRDefault="00937CBF" w:rsidP="00937CBF">
      <w:pPr>
        <w:pStyle w:val="BodyText"/>
        <w:spacing w:before="6"/>
        <w:rPr>
          <w:sz w:val="8"/>
        </w:rPr>
      </w:pPr>
    </w:p>
    <w:p w:rsidR="00937CBF" w:rsidRDefault="00937CBF" w:rsidP="00937CBF">
      <w:pPr>
        <w:pStyle w:val="Heading2"/>
        <w:numPr>
          <w:ilvl w:val="0"/>
          <w:numId w:val="8"/>
        </w:numPr>
        <w:tabs>
          <w:tab w:val="left" w:pos="1426"/>
          <w:tab w:val="left" w:pos="1427"/>
        </w:tabs>
        <w:ind w:left="1426" w:hanging="567"/>
        <w:jc w:val="left"/>
        <w:rPr>
          <w:u w:val="none"/>
        </w:rPr>
      </w:pPr>
      <w:r>
        <w:rPr>
          <w:u w:val="thick"/>
        </w:rPr>
        <w:t>Claim Process</w:t>
      </w:r>
      <w:r>
        <w:rPr>
          <w:spacing w:val="-2"/>
          <w:u w:val="thick"/>
        </w:rPr>
        <w:t xml:space="preserve"> </w:t>
      </w:r>
      <w:r>
        <w:rPr>
          <w:u w:val="thick"/>
        </w:rPr>
        <w:t>–</w:t>
      </w:r>
    </w:p>
    <w:p w:rsidR="00937CBF" w:rsidRDefault="00937CBF" w:rsidP="00937CBF">
      <w:pPr>
        <w:pStyle w:val="ListParagraph"/>
        <w:numPr>
          <w:ilvl w:val="1"/>
          <w:numId w:val="8"/>
        </w:numPr>
        <w:tabs>
          <w:tab w:val="left" w:pos="1494"/>
        </w:tabs>
        <w:spacing w:before="242"/>
        <w:ind w:right="1084"/>
      </w:pPr>
      <w:r>
        <w:t>The Bank may insist L1 bidder to arrange for the dashboard on claims to view at any given point of time on the number of claims</w:t>
      </w:r>
      <w:r>
        <w:rPr>
          <w:spacing w:val="-15"/>
        </w:rPr>
        <w:t xml:space="preserve"> </w:t>
      </w:r>
      <w:r>
        <w:t>reported/settled/outstanding.</w:t>
      </w:r>
    </w:p>
    <w:p w:rsidR="00937CBF" w:rsidRPr="0089179A" w:rsidRDefault="00937CBF" w:rsidP="00937CBF">
      <w:pPr>
        <w:pStyle w:val="BodyText"/>
        <w:spacing w:before="6"/>
        <w:rPr>
          <w:sz w:val="12"/>
        </w:rPr>
      </w:pPr>
    </w:p>
    <w:p w:rsidR="00937CBF" w:rsidRDefault="00937CBF" w:rsidP="00937CBF">
      <w:pPr>
        <w:pStyle w:val="ListParagraph"/>
        <w:numPr>
          <w:ilvl w:val="1"/>
          <w:numId w:val="8"/>
        </w:numPr>
        <w:tabs>
          <w:tab w:val="left" w:pos="1427"/>
        </w:tabs>
      </w:pPr>
      <w:r>
        <w:t>No claim can be rejected on account of delay in submission of claim</w:t>
      </w:r>
      <w:r>
        <w:rPr>
          <w:spacing w:val="-19"/>
        </w:rPr>
        <w:t xml:space="preserve"> </w:t>
      </w:r>
      <w:r>
        <w:t>documents.</w:t>
      </w:r>
    </w:p>
    <w:p w:rsidR="00937CBF" w:rsidRPr="0089179A" w:rsidRDefault="00937CBF" w:rsidP="00937CBF">
      <w:pPr>
        <w:pStyle w:val="BodyText"/>
        <w:spacing w:before="9"/>
        <w:rPr>
          <w:sz w:val="12"/>
        </w:rPr>
      </w:pPr>
    </w:p>
    <w:p w:rsidR="00937CBF" w:rsidRDefault="00937CBF" w:rsidP="00937CBF">
      <w:pPr>
        <w:pStyle w:val="ListParagraph"/>
        <w:numPr>
          <w:ilvl w:val="1"/>
          <w:numId w:val="8"/>
        </w:numPr>
        <w:tabs>
          <w:tab w:val="left" w:pos="1427"/>
        </w:tabs>
        <w:ind w:right="1077"/>
      </w:pPr>
      <w:r>
        <w:t>Bank reserves the right in case of any claim to be settled by the insurance company to their Centralized Banking Account instead of settling directly to the claimant account.</w:t>
      </w:r>
    </w:p>
    <w:p w:rsidR="00937CBF" w:rsidRPr="0089179A" w:rsidRDefault="00937CBF" w:rsidP="00937CBF">
      <w:pPr>
        <w:pStyle w:val="BodyText"/>
        <w:spacing w:before="7"/>
        <w:rPr>
          <w:sz w:val="8"/>
        </w:rPr>
      </w:pPr>
    </w:p>
    <w:p w:rsidR="00937CBF" w:rsidRDefault="00937CBF" w:rsidP="00937CBF">
      <w:pPr>
        <w:pStyle w:val="ListParagraph"/>
        <w:numPr>
          <w:ilvl w:val="1"/>
          <w:numId w:val="8"/>
        </w:numPr>
        <w:tabs>
          <w:tab w:val="left" w:pos="1427"/>
        </w:tabs>
        <w:ind w:right="1074"/>
      </w:pPr>
      <w:r>
        <w:t>In case, the claim documents are confidential in nature or volume involved, then the insurer may have to visit the insured office to verify such original documents and the provision should also be kept open for submission of claim documents through email or hard copies or by courier/post directly to the insurance company by the insured</w:t>
      </w:r>
      <w:r>
        <w:rPr>
          <w:spacing w:val="-31"/>
        </w:rPr>
        <w:t>.</w:t>
      </w:r>
    </w:p>
    <w:p w:rsidR="00937CBF" w:rsidRPr="0089179A" w:rsidRDefault="00937CBF" w:rsidP="00937CBF">
      <w:pPr>
        <w:pStyle w:val="BodyText"/>
        <w:spacing w:before="9"/>
        <w:rPr>
          <w:sz w:val="12"/>
        </w:rPr>
      </w:pPr>
    </w:p>
    <w:p w:rsidR="00937CBF" w:rsidRDefault="00937CBF" w:rsidP="00937CBF">
      <w:pPr>
        <w:pStyle w:val="ListParagraph"/>
        <w:numPr>
          <w:ilvl w:val="1"/>
          <w:numId w:val="8"/>
        </w:numPr>
        <w:tabs>
          <w:tab w:val="left" w:pos="1427"/>
        </w:tabs>
        <w:ind w:right="1080"/>
      </w:pPr>
      <w:r>
        <w:t>In case of any shortfall/deficit documents, the insurance company should inform the Bank within 6 working</w:t>
      </w:r>
      <w:r>
        <w:rPr>
          <w:spacing w:val="-3"/>
        </w:rPr>
        <w:t xml:space="preserve"> </w:t>
      </w:r>
      <w:r>
        <w:t>days.</w:t>
      </w:r>
    </w:p>
    <w:p w:rsidR="0089179A" w:rsidRDefault="0089179A" w:rsidP="00937CBF">
      <w:pPr>
        <w:jc w:val="both"/>
      </w:pPr>
    </w:p>
    <w:p w:rsidR="0089179A" w:rsidRPr="0089179A" w:rsidRDefault="0089179A" w:rsidP="0089179A"/>
    <w:p w:rsidR="0089179A" w:rsidRDefault="00906673" w:rsidP="00906673">
      <w:pPr>
        <w:tabs>
          <w:tab w:val="left" w:pos="3957"/>
        </w:tabs>
        <w:jc w:val="cente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937CBF" w:rsidRDefault="0089179A" w:rsidP="0089179A">
      <w:pPr>
        <w:tabs>
          <w:tab w:val="left" w:pos="3957"/>
        </w:tabs>
        <w:rPr>
          <w:sz w:val="17"/>
        </w:rPr>
      </w:pPr>
      <w:r>
        <w:lastRenderedPageBreak/>
        <w:tab/>
      </w:r>
    </w:p>
    <w:p w:rsidR="00937CBF" w:rsidRDefault="00937CBF" w:rsidP="00937CBF">
      <w:pPr>
        <w:pStyle w:val="ListParagraph"/>
        <w:numPr>
          <w:ilvl w:val="1"/>
          <w:numId w:val="8"/>
        </w:numPr>
        <w:tabs>
          <w:tab w:val="left" w:pos="1427"/>
        </w:tabs>
        <w:spacing w:before="101"/>
        <w:ind w:right="1074"/>
      </w:pPr>
      <w:r>
        <w:t>The SPOC should be provided by the insurer for all the claims and grievances concerned to the</w:t>
      </w:r>
      <w:r>
        <w:rPr>
          <w:spacing w:val="-5"/>
        </w:rPr>
        <w:t xml:space="preserve"> </w:t>
      </w:r>
      <w:r>
        <w:t>insured.</w:t>
      </w:r>
    </w:p>
    <w:p w:rsidR="00937CBF" w:rsidRDefault="00937CBF" w:rsidP="00937CBF">
      <w:pPr>
        <w:pStyle w:val="BodyText"/>
        <w:spacing w:before="8"/>
        <w:rPr>
          <w:sz w:val="20"/>
        </w:rPr>
      </w:pPr>
    </w:p>
    <w:p w:rsidR="00937CBF" w:rsidRPr="00821141" w:rsidRDefault="00937CBF" w:rsidP="00937CBF">
      <w:pPr>
        <w:pStyle w:val="ListParagraph"/>
        <w:numPr>
          <w:ilvl w:val="1"/>
          <w:numId w:val="8"/>
        </w:numPr>
        <w:tabs>
          <w:tab w:val="left" w:pos="1427"/>
        </w:tabs>
        <w:ind w:right="1074"/>
      </w:pPr>
      <w:r>
        <w:t xml:space="preserve">The TAT for answering the queries for the insurance company would be </w:t>
      </w:r>
      <w:r w:rsidRPr="00821141">
        <w:t>06 (Six) working</w:t>
      </w:r>
      <w:r w:rsidRPr="00821141">
        <w:rPr>
          <w:spacing w:val="-2"/>
        </w:rPr>
        <w:t xml:space="preserve"> </w:t>
      </w:r>
      <w:r w:rsidRPr="00821141">
        <w:t>days.</w:t>
      </w:r>
    </w:p>
    <w:p w:rsidR="00937CBF" w:rsidRDefault="00937CBF" w:rsidP="00937CBF">
      <w:pPr>
        <w:pStyle w:val="BodyText"/>
        <w:spacing w:before="8"/>
        <w:rPr>
          <w:sz w:val="20"/>
        </w:rPr>
      </w:pPr>
    </w:p>
    <w:p w:rsidR="00937CBF" w:rsidRDefault="00937CBF" w:rsidP="00937CBF">
      <w:pPr>
        <w:pStyle w:val="ListParagraph"/>
        <w:numPr>
          <w:ilvl w:val="1"/>
          <w:numId w:val="8"/>
        </w:numPr>
        <w:tabs>
          <w:tab w:val="left" w:pos="1427"/>
        </w:tabs>
      </w:pPr>
      <w:r>
        <w:t>The Bank may also insist for the online helpdesk to assist any</w:t>
      </w:r>
      <w:r>
        <w:rPr>
          <w:spacing w:val="-16"/>
        </w:rPr>
        <w:t xml:space="preserve"> </w:t>
      </w:r>
      <w:r>
        <w:t>queries.</w:t>
      </w:r>
    </w:p>
    <w:p w:rsidR="00937CBF" w:rsidRDefault="00937CBF" w:rsidP="00937CBF">
      <w:pPr>
        <w:pStyle w:val="BodyText"/>
        <w:rPr>
          <w:sz w:val="26"/>
        </w:rPr>
      </w:pPr>
    </w:p>
    <w:p w:rsidR="0089179A" w:rsidRDefault="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Pr="0089179A" w:rsidRDefault="0089179A" w:rsidP="0089179A">
      <w:pPr>
        <w:rPr>
          <w:sz w:val="20"/>
        </w:rPr>
      </w:pPr>
    </w:p>
    <w:p w:rsidR="0089179A" w:rsidRDefault="0089179A" w:rsidP="0089179A">
      <w:pPr>
        <w:rPr>
          <w:sz w:val="20"/>
        </w:rPr>
      </w:pPr>
    </w:p>
    <w:p w:rsidR="0089179A" w:rsidRDefault="0089179A" w:rsidP="0089179A">
      <w:pPr>
        <w:tabs>
          <w:tab w:val="left" w:pos="4796"/>
        </w:tabs>
        <w:rPr>
          <w:sz w:val="20"/>
        </w:rPr>
      </w:pPr>
    </w:p>
    <w:p w:rsidR="00F65985"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F65985" w:rsidRDefault="00F65985" w:rsidP="0089179A">
      <w:pPr>
        <w:tabs>
          <w:tab w:val="left" w:pos="4796"/>
        </w:tabs>
        <w:rPr>
          <w:sz w:val="20"/>
        </w:rPr>
      </w:pPr>
    </w:p>
    <w:p w:rsidR="008E2FCD" w:rsidRPr="0089179A" w:rsidRDefault="005B5574" w:rsidP="0089179A">
      <w:pPr>
        <w:tabs>
          <w:tab w:val="left" w:pos="4796"/>
        </w:tabs>
        <w:jc w:val="center"/>
      </w:pPr>
      <w:r w:rsidRPr="00906673">
        <w:rPr>
          <w:b/>
          <w:sz w:val="28"/>
          <w:u w:val="thick"/>
        </w:rPr>
        <w:t>F.</w:t>
      </w:r>
      <w:r w:rsidRPr="0089179A">
        <w:t xml:space="preserve"> </w:t>
      </w:r>
      <w:r w:rsidRPr="00906673">
        <w:rPr>
          <w:b/>
          <w:sz w:val="28"/>
          <w:u w:val="thick"/>
        </w:rPr>
        <w:t>OWNERSHIP &amp; AWARDING OF CONTRACT</w:t>
      </w:r>
    </w:p>
    <w:p w:rsidR="008E2FCD" w:rsidRPr="0089179A" w:rsidRDefault="005B5574">
      <w:pPr>
        <w:pStyle w:val="Heading2"/>
        <w:numPr>
          <w:ilvl w:val="0"/>
          <w:numId w:val="7"/>
        </w:numPr>
        <w:tabs>
          <w:tab w:val="left" w:pos="861"/>
        </w:tabs>
        <w:spacing w:before="240"/>
        <w:ind w:hanging="285"/>
        <w:rPr>
          <w:sz w:val="22"/>
          <w:szCs w:val="22"/>
          <w:u w:val="none"/>
        </w:rPr>
      </w:pPr>
      <w:r w:rsidRPr="0089179A">
        <w:rPr>
          <w:sz w:val="22"/>
          <w:szCs w:val="22"/>
          <w:u w:val="thick"/>
        </w:rPr>
        <w:t>Bid Validity</w:t>
      </w:r>
      <w:r w:rsidRPr="0089179A">
        <w:rPr>
          <w:spacing w:val="-3"/>
          <w:sz w:val="22"/>
          <w:szCs w:val="22"/>
          <w:u w:val="thick"/>
        </w:rPr>
        <w:t xml:space="preserve"> </w:t>
      </w:r>
      <w:r w:rsidRPr="0089179A">
        <w:rPr>
          <w:sz w:val="22"/>
          <w:szCs w:val="22"/>
          <w:u w:val="thick"/>
        </w:rPr>
        <w:t>Period</w:t>
      </w:r>
    </w:p>
    <w:p w:rsidR="008E2FCD" w:rsidRPr="0089179A" w:rsidRDefault="005B5574">
      <w:pPr>
        <w:pStyle w:val="BodyText"/>
        <w:spacing w:before="240"/>
        <w:ind w:left="860" w:right="1075"/>
        <w:jc w:val="both"/>
      </w:pPr>
      <w:r w:rsidRPr="0089179A">
        <w:t xml:space="preserve">The Offer submitted and the prices quoted therein shall be valid for 90 days from the date of opening of Commercial Bid. </w:t>
      </w:r>
      <w:r w:rsidR="008145D2" w:rsidRPr="0089179A">
        <w:t>If any bidder submits bid for a shorter period, the Bank shall reject the same.</w:t>
      </w:r>
    </w:p>
    <w:p w:rsidR="008E2FCD" w:rsidRPr="0089179A" w:rsidRDefault="008E2FCD">
      <w:pPr>
        <w:pStyle w:val="BodyText"/>
        <w:spacing w:before="10"/>
        <w:rPr>
          <w:sz w:val="10"/>
        </w:rPr>
      </w:pPr>
    </w:p>
    <w:p w:rsidR="008E2FCD" w:rsidRPr="0089179A" w:rsidRDefault="005B5574">
      <w:pPr>
        <w:pStyle w:val="Heading2"/>
        <w:numPr>
          <w:ilvl w:val="0"/>
          <w:numId w:val="7"/>
        </w:numPr>
        <w:tabs>
          <w:tab w:val="left" w:pos="861"/>
        </w:tabs>
        <w:ind w:hanging="285"/>
        <w:rPr>
          <w:sz w:val="22"/>
          <w:szCs w:val="22"/>
          <w:u w:val="none"/>
        </w:rPr>
      </w:pPr>
      <w:r w:rsidRPr="0089179A">
        <w:rPr>
          <w:sz w:val="22"/>
          <w:szCs w:val="22"/>
          <w:u w:val="thick"/>
        </w:rPr>
        <w:t>Proposal</w:t>
      </w:r>
      <w:r w:rsidRPr="0089179A">
        <w:rPr>
          <w:spacing w:val="-3"/>
          <w:sz w:val="22"/>
          <w:szCs w:val="22"/>
          <w:u w:val="thick"/>
        </w:rPr>
        <w:t xml:space="preserve"> </w:t>
      </w:r>
      <w:r w:rsidRPr="0089179A">
        <w:rPr>
          <w:sz w:val="22"/>
          <w:szCs w:val="22"/>
          <w:u w:val="thick"/>
        </w:rPr>
        <w:t>Ownership</w:t>
      </w:r>
    </w:p>
    <w:p w:rsidR="008E2FCD" w:rsidRPr="0089179A" w:rsidRDefault="005B5574">
      <w:pPr>
        <w:pStyle w:val="BodyText"/>
        <w:spacing w:before="239"/>
        <w:ind w:left="860" w:right="1074"/>
        <w:jc w:val="both"/>
      </w:pPr>
      <w:r w:rsidRPr="0089179A">
        <w:t>The proposal and all supporting documentation submitted by the bidder shall become the property of the Bank. As the Bidder’s proposal is central to the evaluation and selection process, it is important that, the bidder carefully prepares the proposal as per the prescribed format only. Under no circumstance</w:t>
      </w:r>
      <w:r w:rsidR="00821141" w:rsidRPr="0089179A">
        <w:t>s</w:t>
      </w:r>
      <w:r w:rsidRPr="0089179A">
        <w:t>, the format can be changed, altered or modified. Bidders must provide categorical and factual replies to specific questions. Bidders may provide additional technical literature relating to their proposal but in a separate Annexure. Correct and current technical details must be completely filled in. The Appendices/Annexures to this RFP shall form integral part of the RFP</w:t>
      </w:r>
      <w:r w:rsidR="00821141" w:rsidRPr="0089179A">
        <w:t xml:space="preserve"> document</w:t>
      </w:r>
      <w:r w:rsidRPr="0089179A">
        <w:t>.</w:t>
      </w:r>
    </w:p>
    <w:p w:rsidR="008E2FCD" w:rsidRPr="0089179A" w:rsidRDefault="008E2FCD">
      <w:pPr>
        <w:pStyle w:val="BodyText"/>
        <w:spacing w:before="8"/>
        <w:rPr>
          <w:sz w:val="14"/>
        </w:rPr>
      </w:pPr>
    </w:p>
    <w:p w:rsidR="008E2FCD" w:rsidRPr="0089179A" w:rsidRDefault="005B5574">
      <w:pPr>
        <w:pStyle w:val="Heading2"/>
        <w:numPr>
          <w:ilvl w:val="0"/>
          <w:numId w:val="7"/>
        </w:numPr>
        <w:tabs>
          <w:tab w:val="left" w:pos="861"/>
        </w:tabs>
        <w:ind w:hanging="285"/>
        <w:rPr>
          <w:sz w:val="22"/>
          <w:szCs w:val="22"/>
          <w:u w:val="none"/>
        </w:rPr>
      </w:pPr>
      <w:r w:rsidRPr="0089179A">
        <w:rPr>
          <w:sz w:val="22"/>
          <w:szCs w:val="22"/>
          <w:u w:val="thick"/>
        </w:rPr>
        <w:t>Acceptance of</w:t>
      </w:r>
      <w:r w:rsidRPr="0089179A">
        <w:rPr>
          <w:spacing w:val="-3"/>
          <w:sz w:val="22"/>
          <w:szCs w:val="22"/>
          <w:u w:val="thick"/>
        </w:rPr>
        <w:t xml:space="preserve"> </w:t>
      </w:r>
      <w:r w:rsidRPr="0089179A">
        <w:rPr>
          <w:sz w:val="22"/>
          <w:szCs w:val="22"/>
          <w:u w:val="thick"/>
        </w:rPr>
        <w:t>Offer</w:t>
      </w:r>
    </w:p>
    <w:p w:rsidR="008E2FCD" w:rsidRPr="0089179A" w:rsidRDefault="005B5574">
      <w:pPr>
        <w:pStyle w:val="ListParagraph"/>
        <w:numPr>
          <w:ilvl w:val="1"/>
          <w:numId w:val="7"/>
        </w:numPr>
        <w:tabs>
          <w:tab w:val="left" w:pos="1427"/>
        </w:tabs>
        <w:spacing w:before="240"/>
        <w:ind w:right="1079"/>
      </w:pPr>
      <w:r w:rsidRPr="0089179A">
        <w:t>The Bank reserves its right to reject any or all the offers without assigning any reason thereof</w:t>
      </w:r>
      <w:r w:rsidRPr="0089179A">
        <w:rPr>
          <w:spacing w:val="-1"/>
        </w:rPr>
        <w:t xml:space="preserve"> </w:t>
      </w:r>
      <w:r w:rsidRPr="0089179A">
        <w:t>whatsoever.</w:t>
      </w:r>
    </w:p>
    <w:p w:rsidR="008E2FCD" w:rsidRPr="0089179A" w:rsidRDefault="008E2FCD">
      <w:pPr>
        <w:pStyle w:val="BodyText"/>
        <w:spacing w:before="8"/>
      </w:pPr>
    </w:p>
    <w:p w:rsidR="008E2FCD" w:rsidRPr="0089179A" w:rsidRDefault="005B5574">
      <w:pPr>
        <w:pStyle w:val="ListParagraph"/>
        <w:numPr>
          <w:ilvl w:val="1"/>
          <w:numId w:val="7"/>
        </w:numPr>
        <w:tabs>
          <w:tab w:val="left" w:pos="1427"/>
        </w:tabs>
        <w:ind w:right="1079"/>
      </w:pPr>
      <w:r w:rsidRPr="0089179A">
        <w:t>The Bank will not be obliged to meet and have discussions with any bidder and/or to entertain any representations in this</w:t>
      </w:r>
      <w:r w:rsidRPr="0089179A">
        <w:rPr>
          <w:spacing w:val="-5"/>
        </w:rPr>
        <w:t xml:space="preserve"> </w:t>
      </w:r>
      <w:r w:rsidRPr="0089179A">
        <w:t>regard.</w:t>
      </w:r>
    </w:p>
    <w:p w:rsidR="008E2FCD" w:rsidRPr="0089179A" w:rsidRDefault="008E2FCD">
      <w:pPr>
        <w:pStyle w:val="BodyText"/>
        <w:spacing w:before="8"/>
        <w:rPr>
          <w:sz w:val="12"/>
        </w:rPr>
      </w:pPr>
    </w:p>
    <w:p w:rsidR="008E2FCD" w:rsidRPr="0089179A" w:rsidRDefault="005B5574">
      <w:pPr>
        <w:pStyle w:val="ListParagraph"/>
        <w:numPr>
          <w:ilvl w:val="1"/>
          <w:numId w:val="7"/>
        </w:numPr>
        <w:tabs>
          <w:tab w:val="left" w:pos="1427"/>
        </w:tabs>
        <w:ind w:right="1077"/>
      </w:pPr>
      <w:r w:rsidRPr="0089179A">
        <w:t xml:space="preserve">The bids received and accepted will be evaluated by the Bank to ascertain the best and lowest bid in the interest of the Bank. However, the Bank does not bind itself to accept the lowest or any Bid and reserves the right to reject any or all bids at any point of time prior to the order without assigning any reasons whatsoever. The </w:t>
      </w:r>
      <w:r w:rsidR="00821141" w:rsidRPr="0089179A">
        <w:t>B</w:t>
      </w:r>
      <w:r w:rsidRPr="0089179A">
        <w:t>ank reserves the right to re-tender the RFP with or without modifications. Bank shall not be obliged to inform the affected bidder(s) of the grounds for the Bank's</w:t>
      </w:r>
      <w:r w:rsidRPr="0089179A">
        <w:rPr>
          <w:spacing w:val="-33"/>
        </w:rPr>
        <w:t xml:space="preserve"> </w:t>
      </w:r>
      <w:r w:rsidRPr="0089179A">
        <w:t>rejection.</w:t>
      </w:r>
    </w:p>
    <w:p w:rsidR="002731EF" w:rsidRPr="0089179A" w:rsidRDefault="002731EF" w:rsidP="002731EF">
      <w:pPr>
        <w:pStyle w:val="ListParagraph"/>
        <w:rPr>
          <w:sz w:val="12"/>
        </w:rPr>
      </w:pPr>
    </w:p>
    <w:p w:rsidR="008E2FCD" w:rsidRPr="0089179A" w:rsidRDefault="005B5574">
      <w:pPr>
        <w:pStyle w:val="ListParagraph"/>
        <w:numPr>
          <w:ilvl w:val="1"/>
          <w:numId w:val="7"/>
        </w:numPr>
        <w:tabs>
          <w:tab w:val="left" w:pos="1427"/>
        </w:tabs>
        <w:spacing w:before="101"/>
        <w:ind w:right="1074"/>
      </w:pPr>
      <w:r w:rsidRPr="0089179A">
        <w:t>The bidder including those, whose tender is not accepted shall not be entitled to claim any costs, charges, damages and expenses of and incidental to or incurred by him through or in connection with his submission of tenders, even though the Bank may elect to modify/withdraw the</w:t>
      </w:r>
      <w:r w:rsidRPr="0089179A">
        <w:rPr>
          <w:spacing w:val="-7"/>
        </w:rPr>
        <w:t xml:space="preserve"> </w:t>
      </w:r>
      <w:r w:rsidRPr="0089179A">
        <w:t>tender.</w:t>
      </w:r>
    </w:p>
    <w:p w:rsidR="008E2FCD" w:rsidRPr="0089179A" w:rsidRDefault="008E2FCD">
      <w:pPr>
        <w:pStyle w:val="BodyText"/>
        <w:spacing w:before="9"/>
        <w:rPr>
          <w:sz w:val="16"/>
        </w:rPr>
      </w:pPr>
    </w:p>
    <w:p w:rsidR="008E2FCD" w:rsidRPr="0089179A" w:rsidRDefault="005B5574">
      <w:pPr>
        <w:pStyle w:val="Heading2"/>
        <w:numPr>
          <w:ilvl w:val="0"/>
          <w:numId w:val="7"/>
        </w:numPr>
        <w:tabs>
          <w:tab w:val="left" w:pos="861"/>
        </w:tabs>
        <w:ind w:hanging="285"/>
        <w:rPr>
          <w:sz w:val="22"/>
          <w:szCs w:val="22"/>
          <w:u w:val="none"/>
        </w:rPr>
      </w:pPr>
      <w:r w:rsidRPr="0089179A">
        <w:rPr>
          <w:sz w:val="22"/>
          <w:szCs w:val="22"/>
          <w:u w:val="thick"/>
        </w:rPr>
        <w:t>Award of</w:t>
      </w:r>
      <w:r w:rsidRPr="0089179A">
        <w:rPr>
          <w:spacing w:val="-2"/>
          <w:sz w:val="22"/>
          <w:szCs w:val="22"/>
          <w:u w:val="thick"/>
        </w:rPr>
        <w:t xml:space="preserve"> </w:t>
      </w:r>
      <w:r w:rsidRPr="0089179A">
        <w:rPr>
          <w:sz w:val="22"/>
          <w:szCs w:val="22"/>
          <w:u w:val="thick"/>
        </w:rPr>
        <w:t>Contract</w:t>
      </w:r>
    </w:p>
    <w:p w:rsidR="008E2FCD" w:rsidRPr="0089179A" w:rsidRDefault="005B5574">
      <w:pPr>
        <w:pStyle w:val="ListParagraph"/>
        <w:numPr>
          <w:ilvl w:val="1"/>
          <w:numId w:val="7"/>
        </w:numPr>
        <w:tabs>
          <w:tab w:val="left" w:pos="1427"/>
        </w:tabs>
        <w:spacing w:before="239"/>
        <w:ind w:right="1075"/>
      </w:pPr>
      <w:r w:rsidRPr="0089179A">
        <w:t>Bank will notify the name of the selected bidder/s by displaying in the Notice Board and publishing in website of the</w:t>
      </w:r>
      <w:r w:rsidRPr="0089179A">
        <w:rPr>
          <w:spacing w:val="-2"/>
        </w:rPr>
        <w:t xml:space="preserve"> </w:t>
      </w:r>
      <w:r w:rsidRPr="0089179A">
        <w:t>Bank</w:t>
      </w:r>
      <w:r w:rsidR="004448C9" w:rsidRPr="0089179A">
        <w:t xml:space="preserve"> i.e. </w:t>
      </w:r>
      <w:hyperlink r:id="rId36">
        <w:r w:rsidR="004448C9" w:rsidRPr="0089179A">
          <w:rPr>
            <w:color w:val="0000FF"/>
            <w:u w:val="single" w:color="0000FF"/>
          </w:rPr>
          <w:t>https://canarabank.com/tenders.aspx</w:t>
        </w:r>
      </w:hyperlink>
      <w:r w:rsidRPr="0089179A">
        <w:t>.</w:t>
      </w:r>
    </w:p>
    <w:p w:rsidR="008E2FCD" w:rsidRPr="0089179A" w:rsidRDefault="008E2FCD">
      <w:pPr>
        <w:pStyle w:val="BodyText"/>
        <w:spacing w:before="8"/>
        <w:rPr>
          <w:sz w:val="14"/>
        </w:rPr>
      </w:pPr>
    </w:p>
    <w:p w:rsidR="008E2FCD" w:rsidRPr="0089179A" w:rsidRDefault="005B5574">
      <w:pPr>
        <w:pStyle w:val="ListParagraph"/>
        <w:numPr>
          <w:ilvl w:val="1"/>
          <w:numId w:val="7"/>
        </w:numPr>
        <w:tabs>
          <w:tab w:val="left" w:pos="1427"/>
        </w:tabs>
        <w:ind w:right="1076"/>
      </w:pPr>
      <w:r w:rsidRPr="0089179A">
        <w:t>For award of contract, the clauses shall be applicable in addition to other provisions in the bidding document in this</w:t>
      </w:r>
      <w:r w:rsidRPr="0089179A">
        <w:rPr>
          <w:spacing w:val="-6"/>
        </w:rPr>
        <w:t xml:space="preserve"> </w:t>
      </w:r>
      <w:r w:rsidRPr="0089179A">
        <w:t>regard</w:t>
      </w:r>
      <w:r w:rsidR="00B751A3" w:rsidRPr="0089179A">
        <w:t>.</w:t>
      </w:r>
    </w:p>
    <w:p w:rsidR="008E2FCD" w:rsidRPr="0089179A" w:rsidRDefault="008E2FCD">
      <w:pPr>
        <w:pStyle w:val="BodyText"/>
        <w:spacing w:before="9"/>
        <w:rPr>
          <w:sz w:val="12"/>
        </w:rPr>
      </w:pPr>
    </w:p>
    <w:p w:rsidR="008E2FCD" w:rsidRPr="0089179A" w:rsidRDefault="005B5574">
      <w:pPr>
        <w:pStyle w:val="ListParagraph"/>
        <w:numPr>
          <w:ilvl w:val="1"/>
          <w:numId w:val="7"/>
        </w:numPr>
        <w:tabs>
          <w:tab w:val="left" w:pos="1427"/>
        </w:tabs>
        <w:ind w:right="1076"/>
      </w:pPr>
      <w:r w:rsidRPr="0089179A">
        <w:t>The</w:t>
      </w:r>
      <w:r w:rsidR="004448C9" w:rsidRPr="0089179A">
        <w:t xml:space="preserve"> contract shall</w:t>
      </w:r>
      <w:r w:rsidRPr="0089179A">
        <w:t xml:space="preserve"> be awarded and the order shall be placed on selected L1 Bidder. </w:t>
      </w:r>
    </w:p>
    <w:p w:rsidR="008E2FCD" w:rsidRPr="0089179A" w:rsidRDefault="008E2FCD">
      <w:pPr>
        <w:pStyle w:val="BodyText"/>
        <w:spacing w:before="7"/>
        <w:rPr>
          <w:sz w:val="12"/>
        </w:rPr>
      </w:pPr>
    </w:p>
    <w:p w:rsidR="008E2FCD" w:rsidRPr="0089179A" w:rsidRDefault="005B5574">
      <w:pPr>
        <w:pStyle w:val="ListParagraph"/>
        <w:numPr>
          <w:ilvl w:val="1"/>
          <w:numId w:val="7"/>
        </w:numPr>
        <w:tabs>
          <w:tab w:val="left" w:pos="1427"/>
        </w:tabs>
        <w:ind w:right="1074"/>
      </w:pPr>
      <w:r w:rsidRPr="0089179A">
        <w:t>The selected bidder shall submit the acceptance of the order within seven days from the date of receipt of the order. No conditional or qualified acceptance shall be permitted.</w:t>
      </w:r>
    </w:p>
    <w:p w:rsidR="008E2FCD" w:rsidRPr="0089179A" w:rsidRDefault="008E2FCD">
      <w:pPr>
        <w:pStyle w:val="BodyText"/>
        <w:spacing w:before="7"/>
        <w:rPr>
          <w:sz w:val="10"/>
        </w:rPr>
      </w:pPr>
    </w:p>
    <w:p w:rsidR="008E2FCD" w:rsidRPr="0089179A" w:rsidRDefault="005B5574">
      <w:pPr>
        <w:pStyle w:val="ListParagraph"/>
        <w:numPr>
          <w:ilvl w:val="1"/>
          <w:numId w:val="7"/>
        </w:numPr>
        <w:tabs>
          <w:tab w:val="left" w:pos="1427"/>
        </w:tabs>
        <w:ind w:right="1084"/>
      </w:pPr>
      <w:r w:rsidRPr="0089179A">
        <w:t>Bank reserves its right to consider at its sole discretion the late acceptance of the order by selected</w:t>
      </w:r>
      <w:r w:rsidRPr="0089179A">
        <w:rPr>
          <w:spacing w:val="-3"/>
        </w:rPr>
        <w:t xml:space="preserve"> </w:t>
      </w:r>
      <w:r w:rsidRPr="0089179A">
        <w:t>bidder.</w:t>
      </w:r>
    </w:p>
    <w:p w:rsidR="008E2FCD" w:rsidRPr="002731EF" w:rsidRDefault="008E2FCD" w:rsidP="0089179A">
      <w:pPr>
        <w:pStyle w:val="BodyText"/>
        <w:tabs>
          <w:tab w:val="left" w:pos="3882"/>
        </w:tabs>
        <w:spacing w:before="8"/>
        <w:rPr>
          <w:sz w:val="12"/>
          <w:szCs w:val="14"/>
        </w:rPr>
      </w:pPr>
    </w:p>
    <w:p w:rsidR="008E2FCD" w:rsidRDefault="005B5574">
      <w:pPr>
        <w:pStyle w:val="Heading2"/>
        <w:numPr>
          <w:ilvl w:val="0"/>
          <w:numId w:val="7"/>
        </w:numPr>
        <w:tabs>
          <w:tab w:val="left" w:pos="861"/>
        </w:tabs>
        <w:ind w:hanging="285"/>
        <w:rPr>
          <w:u w:val="none"/>
        </w:rPr>
      </w:pPr>
      <w:r>
        <w:rPr>
          <w:u w:val="thick"/>
        </w:rPr>
        <w:lastRenderedPageBreak/>
        <w:t>Effective</w:t>
      </w:r>
      <w:r>
        <w:rPr>
          <w:spacing w:val="-3"/>
          <w:u w:val="thick"/>
        </w:rPr>
        <w:t xml:space="preserve"> </w:t>
      </w:r>
      <w:r>
        <w:rPr>
          <w:u w:val="thick"/>
        </w:rPr>
        <w:t>Date</w:t>
      </w:r>
    </w:p>
    <w:p w:rsidR="008E2FCD" w:rsidRDefault="005B5574">
      <w:pPr>
        <w:pStyle w:val="BodyText"/>
        <w:spacing w:before="240"/>
        <w:ind w:left="860" w:right="1077"/>
        <w:jc w:val="both"/>
      </w:pPr>
      <w:r>
        <w:t>The effective date shall be date of acceptance of the order by the selected bidder. However, the bidder shall submit the acceptance of the order within seven days from the date of receipt of order. The Bank reserves the right to consider the late acceptance of the order, if any, at its</w:t>
      </w:r>
      <w:r>
        <w:rPr>
          <w:spacing w:val="-4"/>
        </w:rPr>
        <w:t xml:space="preserve"> </w:t>
      </w:r>
      <w:r>
        <w:t>discretion.</w:t>
      </w:r>
    </w:p>
    <w:p w:rsidR="008E2FCD" w:rsidRPr="002731EF" w:rsidRDefault="008E2FCD">
      <w:pPr>
        <w:pStyle w:val="BodyText"/>
        <w:spacing w:before="9"/>
        <w:rPr>
          <w:sz w:val="14"/>
          <w:szCs w:val="16"/>
        </w:rPr>
      </w:pPr>
    </w:p>
    <w:p w:rsidR="008E2FCD" w:rsidRDefault="005B5574">
      <w:pPr>
        <w:pStyle w:val="Heading2"/>
        <w:numPr>
          <w:ilvl w:val="0"/>
          <w:numId w:val="7"/>
        </w:numPr>
        <w:tabs>
          <w:tab w:val="left" w:pos="861"/>
        </w:tabs>
        <w:ind w:hanging="285"/>
        <w:rPr>
          <w:u w:val="none"/>
        </w:rPr>
      </w:pPr>
      <w:r>
        <w:rPr>
          <w:u w:val="thick"/>
        </w:rPr>
        <w:t>Pricing</w:t>
      </w:r>
    </w:p>
    <w:p w:rsidR="008E2FCD" w:rsidRDefault="005B5574">
      <w:pPr>
        <w:pStyle w:val="ListParagraph"/>
        <w:numPr>
          <w:ilvl w:val="1"/>
          <w:numId w:val="7"/>
        </w:numPr>
        <w:tabs>
          <w:tab w:val="left" w:pos="1427"/>
        </w:tabs>
        <w:spacing w:before="239"/>
        <w:ind w:right="1074"/>
      </w:pPr>
      <w:r>
        <w:t xml:space="preserve">The Price offered to the Bank must be in Indian Rupees inclusive of all taxes but Exclusive of GST(CGST/SGST/IGST). The </w:t>
      </w:r>
      <w:r w:rsidR="00B751A3">
        <w:t>Bidder</w:t>
      </w:r>
      <w:r>
        <w:t xml:space="preserve"> has to quote the applicable taxes separately in the Commercial</w:t>
      </w:r>
      <w:r>
        <w:rPr>
          <w:spacing w:val="-3"/>
        </w:rPr>
        <w:t xml:space="preserve"> </w:t>
      </w:r>
      <w:r w:rsidR="00B751A3">
        <w:rPr>
          <w:spacing w:val="-3"/>
        </w:rPr>
        <w:t>B</w:t>
      </w:r>
      <w:r>
        <w:t>id.</w:t>
      </w:r>
    </w:p>
    <w:p w:rsidR="008E2FCD" w:rsidRPr="002731EF" w:rsidRDefault="008E2FCD">
      <w:pPr>
        <w:pStyle w:val="BodyText"/>
        <w:spacing w:before="9"/>
        <w:rPr>
          <w:sz w:val="14"/>
          <w:szCs w:val="16"/>
        </w:rPr>
      </w:pPr>
    </w:p>
    <w:p w:rsidR="008E2FCD" w:rsidRDefault="005B5574">
      <w:pPr>
        <w:pStyle w:val="ListParagraph"/>
        <w:numPr>
          <w:ilvl w:val="1"/>
          <w:numId w:val="7"/>
        </w:numPr>
        <w:tabs>
          <w:tab w:val="left" w:pos="1427"/>
        </w:tabs>
        <w:spacing w:before="1"/>
        <w:ind w:right="1077"/>
      </w:pPr>
      <w:r>
        <w:t xml:space="preserve">The </w:t>
      </w:r>
      <w:r w:rsidR="00B751A3">
        <w:t>Proforma Invoice</w:t>
      </w:r>
      <w:r>
        <w:t xml:space="preserve"> along with GST should be claimed in the invoice and GST will be paid in actuals at our</w:t>
      </w:r>
      <w:r>
        <w:rPr>
          <w:spacing w:val="-4"/>
        </w:rPr>
        <w:t xml:space="preserve"> </w:t>
      </w:r>
      <w:r>
        <w:t>end</w:t>
      </w:r>
      <w:r w:rsidR="00B751A3">
        <w:t xml:space="preserve"> subject to clause 6.4</w:t>
      </w:r>
      <w:r>
        <w:t>.</w:t>
      </w:r>
    </w:p>
    <w:p w:rsidR="008E2FCD" w:rsidRDefault="008E2FCD">
      <w:pPr>
        <w:pStyle w:val="BodyText"/>
        <w:spacing w:before="6"/>
        <w:rPr>
          <w:sz w:val="20"/>
        </w:rPr>
      </w:pPr>
    </w:p>
    <w:p w:rsidR="008E2FCD" w:rsidRDefault="005B5574">
      <w:pPr>
        <w:pStyle w:val="ListParagraph"/>
        <w:numPr>
          <w:ilvl w:val="1"/>
          <w:numId w:val="7"/>
        </w:numPr>
        <w:tabs>
          <w:tab w:val="left" w:pos="1427"/>
        </w:tabs>
        <w:ind w:right="1075"/>
      </w:pPr>
      <w:r>
        <w:t>No escalation in price quoted is permitted for any reason whatsoever. Prices quoted must be firm till the price validity</w:t>
      </w:r>
      <w:r>
        <w:rPr>
          <w:spacing w:val="-6"/>
        </w:rPr>
        <w:t xml:space="preserve"> </w:t>
      </w:r>
      <w:r>
        <w:t>period.</w:t>
      </w:r>
    </w:p>
    <w:p w:rsidR="008E2FCD" w:rsidRDefault="008E2FCD">
      <w:pPr>
        <w:pStyle w:val="BodyText"/>
        <w:spacing w:before="8"/>
        <w:rPr>
          <w:sz w:val="20"/>
        </w:rPr>
      </w:pPr>
    </w:p>
    <w:p w:rsidR="008E2FCD" w:rsidRDefault="005B5574">
      <w:pPr>
        <w:pStyle w:val="ListParagraph"/>
        <w:numPr>
          <w:ilvl w:val="1"/>
          <w:numId w:val="7"/>
        </w:numPr>
        <w:tabs>
          <w:tab w:val="left" w:pos="1427"/>
        </w:tabs>
        <w:ind w:right="1078"/>
      </w:pPr>
      <w:r>
        <w:t>Applicable Taxes will be paid at actuals except for any statutory or regulatory taxes imposed by the Central Govt</w:t>
      </w:r>
      <w:r w:rsidR="004448C9">
        <w:t>.</w:t>
      </w:r>
      <w:r>
        <w:t xml:space="preserve"> during the tenure of the</w:t>
      </w:r>
      <w:r>
        <w:rPr>
          <w:spacing w:val="-9"/>
        </w:rPr>
        <w:t xml:space="preserve"> </w:t>
      </w:r>
      <w:r>
        <w:t>policy</w:t>
      </w:r>
      <w:r w:rsidR="00B751A3">
        <w:t>.</w:t>
      </w:r>
    </w:p>
    <w:p w:rsidR="008E2FCD" w:rsidRPr="002731EF" w:rsidRDefault="008E2FCD">
      <w:pPr>
        <w:pStyle w:val="BodyText"/>
        <w:spacing w:before="8"/>
        <w:rPr>
          <w:sz w:val="14"/>
          <w:szCs w:val="16"/>
        </w:rPr>
      </w:pPr>
    </w:p>
    <w:p w:rsidR="008E2FCD" w:rsidRDefault="005B5574">
      <w:pPr>
        <w:pStyle w:val="Heading2"/>
        <w:numPr>
          <w:ilvl w:val="0"/>
          <w:numId w:val="7"/>
        </w:numPr>
        <w:tabs>
          <w:tab w:val="left" w:pos="861"/>
        </w:tabs>
        <w:ind w:hanging="285"/>
        <w:rPr>
          <w:u w:val="none"/>
        </w:rPr>
      </w:pPr>
      <w:r>
        <w:rPr>
          <w:u w:val="thick"/>
        </w:rPr>
        <w:t>Order Cancellation/Termination of</w:t>
      </w:r>
      <w:r>
        <w:rPr>
          <w:spacing w:val="-4"/>
          <w:u w:val="thick"/>
        </w:rPr>
        <w:t xml:space="preserve"> </w:t>
      </w:r>
      <w:r>
        <w:rPr>
          <w:u w:val="thick"/>
        </w:rPr>
        <w:t>Contract</w:t>
      </w:r>
    </w:p>
    <w:p w:rsidR="008E2FCD" w:rsidRDefault="005B5574">
      <w:pPr>
        <w:pStyle w:val="ListParagraph"/>
        <w:numPr>
          <w:ilvl w:val="1"/>
          <w:numId w:val="7"/>
        </w:numPr>
        <w:tabs>
          <w:tab w:val="left" w:pos="1427"/>
        </w:tabs>
        <w:spacing w:before="240"/>
        <w:ind w:right="1076"/>
      </w:pPr>
      <w:r>
        <w:t>The Bank reserves its right to cancel the entire / unexecuted part of the Purchase Order at any time by assigning appropriate reasons and recover expenditure incurred by the Bank in terms of the contract, in the event of one or more of the following conditions:</w:t>
      </w:r>
    </w:p>
    <w:p w:rsidR="008E2FCD" w:rsidRDefault="005B5574">
      <w:pPr>
        <w:pStyle w:val="ListParagraph"/>
        <w:numPr>
          <w:ilvl w:val="2"/>
          <w:numId w:val="7"/>
        </w:numPr>
        <w:tabs>
          <w:tab w:val="left" w:pos="2085"/>
        </w:tabs>
        <w:spacing w:before="101"/>
        <w:ind w:hanging="659"/>
      </w:pPr>
      <w:r>
        <w:t>Delay in delivery of services in the specified</w:t>
      </w:r>
      <w:r>
        <w:rPr>
          <w:spacing w:val="-8"/>
        </w:rPr>
        <w:t xml:space="preserve"> </w:t>
      </w:r>
      <w:r>
        <w:t>period.</w:t>
      </w:r>
    </w:p>
    <w:p w:rsidR="008E2FCD" w:rsidRDefault="005B5574">
      <w:pPr>
        <w:pStyle w:val="ListParagraph"/>
        <w:numPr>
          <w:ilvl w:val="2"/>
          <w:numId w:val="7"/>
        </w:numPr>
        <w:tabs>
          <w:tab w:val="left" w:pos="2085"/>
        </w:tabs>
        <w:spacing w:before="1" w:line="255" w:lineRule="exact"/>
        <w:ind w:hanging="659"/>
      </w:pPr>
      <w:r>
        <w:t>Serious discrepancies noted in the</w:t>
      </w:r>
      <w:r>
        <w:rPr>
          <w:spacing w:val="-6"/>
        </w:rPr>
        <w:t xml:space="preserve"> </w:t>
      </w:r>
      <w:r>
        <w:t>inspection.</w:t>
      </w:r>
    </w:p>
    <w:p w:rsidR="008E2FCD" w:rsidRDefault="005B5574">
      <w:pPr>
        <w:pStyle w:val="ListParagraph"/>
        <w:numPr>
          <w:ilvl w:val="2"/>
          <w:numId w:val="7"/>
        </w:numPr>
        <w:tabs>
          <w:tab w:val="left" w:pos="2085"/>
        </w:tabs>
        <w:spacing w:line="255" w:lineRule="exact"/>
        <w:ind w:hanging="659"/>
      </w:pPr>
      <w:r>
        <w:t>Breaches in the terms and conditions of the</w:t>
      </w:r>
      <w:r>
        <w:rPr>
          <w:spacing w:val="-5"/>
        </w:rPr>
        <w:t xml:space="preserve"> </w:t>
      </w:r>
      <w:r>
        <w:t>Order.</w:t>
      </w:r>
    </w:p>
    <w:p w:rsidR="008E2FCD" w:rsidRPr="00F52D70" w:rsidRDefault="008E2FCD">
      <w:pPr>
        <w:pStyle w:val="BodyText"/>
        <w:spacing w:before="7"/>
        <w:rPr>
          <w:sz w:val="14"/>
          <w:szCs w:val="16"/>
        </w:rPr>
      </w:pPr>
    </w:p>
    <w:p w:rsidR="008E2FCD" w:rsidRDefault="005B5574">
      <w:pPr>
        <w:pStyle w:val="ListParagraph"/>
        <w:numPr>
          <w:ilvl w:val="1"/>
          <w:numId w:val="7"/>
        </w:numPr>
        <w:tabs>
          <w:tab w:val="left" w:pos="1427"/>
        </w:tabs>
        <w:ind w:right="1076"/>
      </w:pPr>
      <w:r>
        <w:t>The Bank reserves the right to cancel the contract placed on the selected bidder and recover expenditure incurred by the Bank on the following</w:t>
      </w:r>
      <w:r>
        <w:rPr>
          <w:spacing w:val="-15"/>
        </w:rPr>
        <w:t xml:space="preserve"> </w:t>
      </w:r>
      <w:r>
        <w:t>circumstances:</w:t>
      </w:r>
    </w:p>
    <w:p w:rsidR="008E2FCD" w:rsidRDefault="005B5574">
      <w:pPr>
        <w:pStyle w:val="ListParagraph"/>
        <w:numPr>
          <w:ilvl w:val="2"/>
          <w:numId w:val="7"/>
        </w:numPr>
        <w:tabs>
          <w:tab w:val="left" w:pos="2085"/>
        </w:tabs>
        <w:spacing w:before="120"/>
        <w:ind w:hanging="659"/>
      </w:pPr>
      <w:r>
        <w:t>Non submission of acceptance of order within 7 days of</w:t>
      </w:r>
      <w:r>
        <w:rPr>
          <w:spacing w:val="-6"/>
        </w:rPr>
        <w:t xml:space="preserve"> </w:t>
      </w:r>
      <w:r>
        <w:t>order.</w:t>
      </w:r>
    </w:p>
    <w:p w:rsidR="008E2FCD" w:rsidRDefault="005B5574">
      <w:pPr>
        <w:pStyle w:val="ListParagraph"/>
        <w:numPr>
          <w:ilvl w:val="2"/>
          <w:numId w:val="7"/>
        </w:numPr>
        <w:tabs>
          <w:tab w:val="left" w:pos="2085"/>
        </w:tabs>
        <w:spacing w:before="2" w:line="255" w:lineRule="exact"/>
        <w:ind w:hanging="659"/>
      </w:pPr>
      <w:r>
        <w:t>Excessive delay in execution of order placed by the</w:t>
      </w:r>
      <w:r>
        <w:rPr>
          <w:spacing w:val="-10"/>
        </w:rPr>
        <w:t xml:space="preserve"> </w:t>
      </w:r>
      <w:r>
        <w:t>Bank.</w:t>
      </w:r>
    </w:p>
    <w:p w:rsidR="008E2FCD" w:rsidRDefault="005B5574">
      <w:pPr>
        <w:pStyle w:val="ListParagraph"/>
        <w:numPr>
          <w:ilvl w:val="2"/>
          <w:numId w:val="7"/>
        </w:numPr>
        <w:tabs>
          <w:tab w:val="left" w:pos="2085"/>
        </w:tabs>
        <w:ind w:right="1080"/>
      </w:pPr>
      <w:r>
        <w:t>The selected bidder commits a breach of any of the terms and conditions of the</w:t>
      </w:r>
      <w:r>
        <w:rPr>
          <w:spacing w:val="-2"/>
        </w:rPr>
        <w:t xml:space="preserve"> </w:t>
      </w:r>
      <w:r>
        <w:t>bid.</w:t>
      </w:r>
    </w:p>
    <w:p w:rsidR="008E2FCD" w:rsidRDefault="005B5574">
      <w:pPr>
        <w:pStyle w:val="ListParagraph"/>
        <w:numPr>
          <w:ilvl w:val="2"/>
          <w:numId w:val="7"/>
        </w:numPr>
        <w:tabs>
          <w:tab w:val="left" w:pos="2085"/>
        </w:tabs>
        <w:ind w:hanging="659"/>
      </w:pPr>
      <w:r>
        <w:t>The bidder goes in to liquidation voluntarily or</w:t>
      </w:r>
      <w:r>
        <w:rPr>
          <w:spacing w:val="-7"/>
        </w:rPr>
        <w:t xml:space="preserve"> </w:t>
      </w:r>
      <w:r>
        <w:t>otherwise.</w:t>
      </w:r>
    </w:p>
    <w:p w:rsidR="008E2FCD" w:rsidRDefault="005B5574">
      <w:pPr>
        <w:pStyle w:val="ListParagraph"/>
        <w:numPr>
          <w:ilvl w:val="2"/>
          <w:numId w:val="7"/>
        </w:numPr>
        <w:tabs>
          <w:tab w:val="left" w:pos="2085"/>
        </w:tabs>
        <w:spacing w:before="1"/>
        <w:ind w:right="1072"/>
      </w:pPr>
      <w:r>
        <w:t>An attachment</w:t>
      </w:r>
      <w:r w:rsidR="007879E9">
        <w:t xml:space="preserve"> </w:t>
      </w:r>
      <w:r>
        <w:t>is levied or continues to be levied for a period of 7 days upon the effects of the bid.</w:t>
      </w:r>
    </w:p>
    <w:p w:rsidR="008E2FCD" w:rsidRDefault="005B5574">
      <w:pPr>
        <w:pStyle w:val="ListParagraph"/>
        <w:numPr>
          <w:ilvl w:val="2"/>
          <w:numId w:val="7"/>
        </w:numPr>
        <w:tabs>
          <w:tab w:val="left" w:pos="2085"/>
        </w:tabs>
        <w:spacing w:line="254" w:lineRule="exact"/>
        <w:ind w:hanging="659"/>
      </w:pPr>
      <w:r>
        <w:t>The progress made by the selected bidder is found to be</w:t>
      </w:r>
      <w:r>
        <w:rPr>
          <w:spacing w:val="-15"/>
        </w:rPr>
        <w:t xml:space="preserve"> </w:t>
      </w:r>
      <w:r>
        <w:t>unsatisfactory.</w:t>
      </w:r>
    </w:p>
    <w:p w:rsidR="008E2FCD" w:rsidRPr="004448C9" w:rsidRDefault="005B5574">
      <w:pPr>
        <w:pStyle w:val="ListParagraph"/>
        <w:numPr>
          <w:ilvl w:val="2"/>
          <w:numId w:val="7"/>
        </w:numPr>
        <w:tabs>
          <w:tab w:val="left" w:pos="2085"/>
        </w:tabs>
        <w:spacing w:before="1"/>
        <w:ind w:right="1078"/>
      </w:pPr>
      <w:r w:rsidRPr="004448C9">
        <w:t>If deductions on account of liquidated Damages exceeds more than 10% of the total contract</w:t>
      </w:r>
      <w:r w:rsidRPr="004448C9">
        <w:rPr>
          <w:spacing w:val="-2"/>
        </w:rPr>
        <w:t xml:space="preserve"> </w:t>
      </w:r>
      <w:r w:rsidRPr="004448C9">
        <w:t>price.</w:t>
      </w:r>
    </w:p>
    <w:p w:rsidR="008E2FCD" w:rsidRPr="002731EF" w:rsidRDefault="008E2FCD">
      <w:pPr>
        <w:pStyle w:val="BodyText"/>
        <w:spacing w:before="8"/>
        <w:rPr>
          <w:sz w:val="4"/>
          <w:szCs w:val="6"/>
        </w:rPr>
      </w:pPr>
    </w:p>
    <w:p w:rsidR="008E2FCD" w:rsidRDefault="005B5574">
      <w:pPr>
        <w:pStyle w:val="ListParagraph"/>
        <w:numPr>
          <w:ilvl w:val="1"/>
          <w:numId w:val="7"/>
        </w:numPr>
        <w:tabs>
          <w:tab w:val="left" w:pos="1427"/>
        </w:tabs>
        <w:ind w:right="1081"/>
      </w:pPr>
      <w:r>
        <w:t>Bank shall serve the notice of termination to the bidder at least 30 days prior, of its intention to terminate services.</w:t>
      </w:r>
    </w:p>
    <w:p w:rsidR="008E2FCD" w:rsidRPr="002731EF" w:rsidRDefault="008E2FCD">
      <w:pPr>
        <w:pStyle w:val="BodyText"/>
        <w:spacing w:before="8"/>
        <w:rPr>
          <w:sz w:val="14"/>
          <w:szCs w:val="16"/>
        </w:rPr>
      </w:pPr>
    </w:p>
    <w:p w:rsidR="008E2FCD" w:rsidRDefault="005B5574">
      <w:pPr>
        <w:pStyle w:val="ListParagraph"/>
        <w:numPr>
          <w:ilvl w:val="1"/>
          <w:numId w:val="7"/>
        </w:numPr>
        <w:tabs>
          <w:tab w:val="left" w:pos="1427"/>
        </w:tabs>
        <w:ind w:right="1074"/>
      </w:pPr>
      <w:r>
        <w:t>The Bank reserves the right to recover any dues payable by the selected bidder from any amount outstanding to the credit of the selected bidder, including the pending bills, if any, under this</w:t>
      </w:r>
      <w:r>
        <w:rPr>
          <w:spacing w:val="-1"/>
        </w:rPr>
        <w:t xml:space="preserve"> </w:t>
      </w:r>
      <w:r>
        <w:t>contract.</w:t>
      </w:r>
    </w:p>
    <w:p w:rsidR="0089179A" w:rsidRDefault="0089179A">
      <w:pPr>
        <w:jc w:val="both"/>
      </w:pPr>
    </w:p>
    <w:p w:rsidR="0089179A" w:rsidRPr="0089179A" w:rsidRDefault="0089179A" w:rsidP="0089179A"/>
    <w:p w:rsidR="0089179A" w:rsidRPr="0089179A" w:rsidRDefault="0089179A" w:rsidP="0089179A"/>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Pr="0089179A" w:rsidRDefault="008E2FCD" w:rsidP="0089179A">
      <w:pPr>
        <w:tabs>
          <w:tab w:val="left" w:pos="4533"/>
        </w:tabs>
        <w:sectPr w:rsidR="008E2FCD" w:rsidRPr="0089179A">
          <w:pgSz w:w="11910" w:h="16840"/>
          <w:pgMar w:top="1260" w:right="360" w:bottom="1720" w:left="580" w:header="284" w:footer="1511" w:gutter="0"/>
          <w:cols w:space="720"/>
        </w:sectPr>
      </w:pPr>
    </w:p>
    <w:p w:rsidR="008E2FCD" w:rsidRDefault="008E2FCD">
      <w:pPr>
        <w:pStyle w:val="BodyText"/>
        <w:rPr>
          <w:sz w:val="20"/>
        </w:rPr>
      </w:pPr>
    </w:p>
    <w:p w:rsidR="008E2FCD" w:rsidRDefault="008E2FCD">
      <w:pPr>
        <w:pStyle w:val="BodyText"/>
        <w:spacing w:before="10"/>
        <w:rPr>
          <w:sz w:val="19"/>
        </w:rPr>
      </w:pPr>
    </w:p>
    <w:p w:rsidR="008E2FCD" w:rsidRDefault="005B5574">
      <w:pPr>
        <w:pStyle w:val="Heading2"/>
        <w:numPr>
          <w:ilvl w:val="0"/>
          <w:numId w:val="6"/>
        </w:numPr>
        <w:tabs>
          <w:tab w:val="left" w:pos="861"/>
        </w:tabs>
        <w:ind w:hanging="285"/>
        <w:jc w:val="left"/>
        <w:rPr>
          <w:u w:val="none"/>
        </w:rPr>
      </w:pPr>
      <w:r>
        <w:rPr>
          <w:u w:val="thick"/>
        </w:rPr>
        <w:t>General Order</w:t>
      </w:r>
      <w:r>
        <w:rPr>
          <w:spacing w:val="-11"/>
          <w:u w:val="thick"/>
        </w:rPr>
        <w:t xml:space="preserve"> </w:t>
      </w:r>
      <w:r>
        <w:rPr>
          <w:u w:val="thick"/>
        </w:rPr>
        <w:t>Terms</w:t>
      </w:r>
    </w:p>
    <w:p w:rsidR="008E2FCD" w:rsidRDefault="005B5574">
      <w:pPr>
        <w:spacing w:before="101"/>
        <w:ind w:left="308"/>
        <w:rPr>
          <w:b/>
          <w:sz w:val="28"/>
        </w:rPr>
      </w:pPr>
      <w:r>
        <w:br w:type="column"/>
      </w:r>
      <w:r>
        <w:rPr>
          <w:b/>
          <w:sz w:val="28"/>
        </w:rPr>
        <w:t xml:space="preserve">G. </w:t>
      </w:r>
      <w:r>
        <w:rPr>
          <w:b/>
          <w:sz w:val="28"/>
          <w:u w:val="thick"/>
        </w:rPr>
        <w:t>GENERAL CONDITIONS</w:t>
      </w:r>
    </w:p>
    <w:p w:rsidR="008E2FCD" w:rsidRDefault="008E2FCD">
      <w:pPr>
        <w:rPr>
          <w:sz w:val="28"/>
        </w:rPr>
        <w:sectPr w:rsidR="008E2FCD">
          <w:type w:val="continuous"/>
          <w:pgSz w:w="11910" w:h="16840"/>
          <w:pgMar w:top="1580" w:right="360" w:bottom="1480" w:left="580" w:header="720" w:footer="720" w:gutter="0"/>
          <w:cols w:num="2" w:space="720" w:equalWidth="0">
            <w:col w:w="3232" w:space="40"/>
            <w:col w:w="7698"/>
          </w:cols>
        </w:sectPr>
      </w:pPr>
    </w:p>
    <w:p w:rsidR="008E2FCD" w:rsidRDefault="008E2FCD">
      <w:pPr>
        <w:pStyle w:val="BodyText"/>
        <w:spacing w:before="11"/>
        <w:rPr>
          <w:b/>
          <w:sz w:val="11"/>
        </w:rPr>
      </w:pPr>
    </w:p>
    <w:p w:rsidR="008E2FCD" w:rsidRDefault="005B5574">
      <w:pPr>
        <w:pStyle w:val="BodyText"/>
        <w:spacing w:before="100"/>
        <w:ind w:left="860" w:right="1074"/>
        <w:jc w:val="both"/>
      </w:pPr>
      <w:r>
        <w:t>Normally, the Order will be placed on the successful bidder as per the details given in the bid document. But, if there is any change in name/address/constitution of the bidding Firm/Company at any time from the date of bid document, the same shall be informed by the bidders to the Bank immediately. This shall be supported with necessary documentary proof or Court orders, if any. Further, if the bidding Firm/Company is undergoing any re- organization/ restructuring/ merger/ demerger and on account such a change the Firm/Company is no longer performing the original line of business, the same shall be informed to the Bank. There shall not be any delay in this regard. The decision to place orders or otherwise under such situation shall rest with the Bank and the decision of the Bank shall be final.</w:t>
      </w:r>
    </w:p>
    <w:p w:rsidR="008E2FCD" w:rsidRDefault="008E2FCD">
      <w:pPr>
        <w:pStyle w:val="BodyText"/>
        <w:spacing w:before="11"/>
        <w:rPr>
          <w:sz w:val="20"/>
        </w:rPr>
      </w:pPr>
    </w:p>
    <w:p w:rsidR="008E2FCD" w:rsidRDefault="005B5574">
      <w:pPr>
        <w:pStyle w:val="Heading2"/>
        <w:numPr>
          <w:ilvl w:val="0"/>
          <w:numId w:val="6"/>
        </w:numPr>
        <w:tabs>
          <w:tab w:val="left" w:pos="861"/>
        </w:tabs>
        <w:ind w:hanging="285"/>
        <w:jc w:val="both"/>
        <w:rPr>
          <w:u w:val="none"/>
        </w:rPr>
      </w:pPr>
      <w:r>
        <w:rPr>
          <w:u w:val="thick"/>
        </w:rPr>
        <w:t>Responsibilities of the Selected</w:t>
      </w:r>
      <w:r>
        <w:rPr>
          <w:spacing w:val="-4"/>
          <w:u w:val="thick"/>
        </w:rPr>
        <w:t xml:space="preserve"> </w:t>
      </w:r>
      <w:r>
        <w:rPr>
          <w:u w:val="thick"/>
        </w:rPr>
        <w:t>Bidder</w:t>
      </w:r>
    </w:p>
    <w:p w:rsidR="008E2FCD" w:rsidRDefault="005B5574">
      <w:pPr>
        <w:pStyle w:val="ListParagraph"/>
        <w:numPr>
          <w:ilvl w:val="1"/>
          <w:numId w:val="6"/>
        </w:numPr>
        <w:tabs>
          <w:tab w:val="left" w:pos="1427"/>
        </w:tabs>
        <w:spacing w:before="239"/>
        <w:ind w:right="1075"/>
      </w:pPr>
      <w:r>
        <w:t>The Selected bidder has to inform change in the management of the company, if any, to the Bank within 30 days from the date of such change during the Contract period.</w:t>
      </w:r>
    </w:p>
    <w:p w:rsidR="008E2FCD" w:rsidRDefault="008E2FCD">
      <w:pPr>
        <w:pStyle w:val="BodyText"/>
        <w:spacing w:before="7"/>
        <w:rPr>
          <w:sz w:val="20"/>
        </w:rPr>
      </w:pPr>
    </w:p>
    <w:p w:rsidR="008E2FCD" w:rsidRDefault="005B5574">
      <w:pPr>
        <w:pStyle w:val="ListParagraph"/>
        <w:numPr>
          <w:ilvl w:val="1"/>
          <w:numId w:val="6"/>
        </w:numPr>
        <w:tabs>
          <w:tab w:val="left" w:pos="1427"/>
        </w:tabs>
        <w:ind w:right="1076"/>
      </w:pPr>
      <w:r>
        <w:t>The Bank will call for Audited Balance Sheet of the selected Bidder at any point of time during Contract period and the selected Bidder shall provide the</w:t>
      </w:r>
      <w:r>
        <w:rPr>
          <w:spacing w:val="-19"/>
        </w:rPr>
        <w:t xml:space="preserve"> </w:t>
      </w:r>
      <w:r>
        <w:t>same.</w:t>
      </w:r>
    </w:p>
    <w:p w:rsidR="008E2FCD" w:rsidRDefault="008E2FCD">
      <w:pPr>
        <w:pStyle w:val="BodyText"/>
        <w:spacing w:before="8"/>
        <w:rPr>
          <w:sz w:val="20"/>
        </w:rPr>
      </w:pPr>
    </w:p>
    <w:p w:rsidR="008E2FCD" w:rsidRDefault="005B5574">
      <w:pPr>
        <w:pStyle w:val="ListParagraph"/>
        <w:numPr>
          <w:ilvl w:val="1"/>
          <w:numId w:val="6"/>
        </w:numPr>
        <w:tabs>
          <w:tab w:val="left" w:pos="1427"/>
        </w:tabs>
        <w:spacing w:before="1"/>
        <w:ind w:right="1076"/>
      </w:pPr>
      <w:r>
        <w:t xml:space="preserve">The selected bidder shall submit updated Escalation Matrix for the </w:t>
      </w:r>
      <w:r w:rsidR="00F33BCC">
        <w:t>s</w:t>
      </w:r>
      <w:r>
        <w:t xml:space="preserve">ervices on </w:t>
      </w:r>
      <w:r>
        <w:rPr>
          <w:b/>
        </w:rPr>
        <w:t xml:space="preserve">a Half-Yearly basis </w:t>
      </w:r>
      <w:r>
        <w:t>as at the end of 31</w:t>
      </w:r>
      <w:r>
        <w:rPr>
          <w:vertAlign w:val="superscript"/>
        </w:rPr>
        <w:t>st</w:t>
      </w:r>
      <w:r>
        <w:t xml:space="preserve"> March and 30</w:t>
      </w:r>
      <w:r>
        <w:rPr>
          <w:vertAlign w:val="superscript"/>
        </w:rPr>
        <w:t>th</w:t>
      </w:r>
      <w:r>
        <w:t xml:space="preserve"> September during the Contract</w:t>
      </w:r>
      <w:r>
        <w:rPr>
          <w:spacing w:val="-2"/>
        </w:rPr>
        <w:t xml:space="preserve"> </w:t>
      </w:r>
      <w:r>
        <w:t>Period.</w:t>
      </w:r>
    </w:p>
    <w:p w:rsidR="008E2FCD" w:rsidRDefault="008E2FCD">
      <w:pPr>
        <w:pStyle w:val="BodyText"/>
        <w:spacing w:before="7"/>
        <w:rPr>
          <w:sz w:val="20"/>
        </w:rPr>
      </w:pPr>
    </w:p>
    <w:p w:rsidR="008E2FCD" w:rsidRDefault="004448C9">
      <w:pPr>
        <w:pStyle w:val="Heading2"/>
        <w:numPr>
          <w:ilvl w:val="0"/>
          <w:numId w:val="6"/>
        </w:numPr>
        <w:tabs>
          <w:tab w:val="left" w:pos="861"/>
        </w:tabs>
        <w:ind w:hanging="285"/>
        <w:jc w:val="both"/>
        <w:rPr>
          <w:u w:val="none"/>
        </w:rPr>
      </w:pPr>
      <w:r>
        <w:rPr>
          <w:u w:val="thick"/>
        </w:rPr>
        <w:t>Responsibility of</w:t>
      </w:r>
      <w:r w:rsidR="005B5574">
        <w:rPr>
          <w:spacing w:val="-20"/>
          <w:u w:val="thick"/>
        </w:rPr>
        <w:t xml:space="preserve"> </w:t>
      </w:r>
      <w:r w:rsidR="005B5574">
        <w:rPr>
          <w:u w:val="thick"/>
        </w:rPr>
        <w:t>Completeness</w:t>
      </w:r>
    </w:p>
    <w:p w:rsidR="008E2FCD" w:rsidRDefault="005B5574">
      <w:pPr>
        <w:pStyle w:val="ListParagraph"/>
        <w:numPr>
          <w:ilvl w:val="1"/>
          <w:numId w:val="6"/>
        </w:numPr>
        <w:tabs>
          <w:tab w:val="left" w:pos="1427"/>
        </w:tabs>
        <w:spacing w:before="239"/>
        <w:ind w:right="1075"/>
      </w:pPr>
      <w:r>
        <w:t xml:space="preserve">The bidder shall ensure that the Group Personal Accident Insurance </w:t>
      </w:r>
      <w:r w:rsidR="00F33BCC">
        <w:t xml:space="preserve">Policy </w:t>
      </w:r>
      <w:r>
        <w:t>of Canara Bank Employees meets all the technical and functional requirements as envisaged in the scope of the</w:t>
      </w:r>
      <w:r>
        <w:rPr>
          <w:spacing w:val="-4"/>
        </w:rPr>
        <w:t xml:space="preserve"> </w:t>
      </w:r>
      <w:r>
        <w:t>RFP.</w:t>
      </w:r>
    </w:p>
    <w:p w:rsidR="008E2FCD" w:rsidRDefault="008E2FCD">
      <w:pPr>
        <w:pStyle w:val="BodyText"/>
        <w:spacing w:before="10"/>
        <w:rPr>
          <w:sz w:val="20"/>
        </w:rPr>
      </w:pPr>
    </w:p>
    <w:p w:rsidR="008E2FCD" w:rsidRDefault="005B5574">
      <w:pPr>
        <w:pStyle w:val="ListParagraph"/>
        <w:numPr>
          <w:ilvl w:val="1"/>
          <w:numId w:val="6"/>
        </w:numPr>
        <w:tabs>
          <w:tab w:val="left" w:pos="1427"/>
        </w:tabs>
        <w:ind w:right="1077"/>
      </w:pPr>
      <w:r>
        <w:t xml:space="preserve">The bidder shall deliver Group Personal Accident Insurance </w:t>
      </w:r>
      <w:r w:rsidR="00F33BCC">
        <w:t xml:space="preserve">Policy </w:t>
      </w:r>
      <w:r>
        <w:t>of Canara Bank Employees as per Technical specification and Scope of Work described elsewhere in the RFP</w:t>
      </w:r>
      <w:r w:rsidR="00F33BCC">
        <w:t>.</w:t>
      </w:r>
      <w:r>
        <w:t xml:space="preserve"> </w:t>
      </w:r>
    </w:p>
    <w:p w:rsidR="008E2FCD" w:rsidRDefault="008E2FCD">
      <w:pPr>
        <w:pStyle w:val="BodyText"/>
        <w:spacing w:before="6"/>
        <w:rPr>
          <w:sz w:val="20"/>
        </w:rPr>
      </w:pPr>
    </w:p>
    <w:p w:rsidR="00763BA1" w:rsidRDefault="005B5574">
      <w:pPr>
        <w:pStyle w:val="ListParagraph"/>
        <w:numPr>
          <w:ilvl w:val="1"/>
          <w:numId w:val="6"/>
        </w:numPr>
        <w:tabs>
          <w:tab w:val="left" w:pos="1427"/>
        </w:tabs>
        <w:ind w:right="1077"/>
      </w:pPr>
      <w:r>
        <w:t>The Bidder shall be resp</w:t>
      </w:r>
    </w:p>
    <w:p w:rsidR="00763BA1" w:rsidRDefault="00763BA1" w:rsidP="00763BA1">
      <w:pPr>
        <w:pStyle w:val="ListParagraph"/>
      </w:pPr>
    </w:p>
    <w:p w:rsidR="008E2FCD" w:rsidRDefault="005B5574">
      <w:pPr>
        <w:pStyle w:val="ListParagraph"/>
        <w:numPr>
          <w:ilvl w:val="1"/>
          <w:numId w:val="6"/>
        </w:numPr>
        <w:tabs>
          <w:tab w:val="left" w:pos="1427"/>
        </w:tabs>
        <w:ind w:right="1077"/>
      </w:pPr>
      <w:r>
        <w:t>onsible for any discrepancies, errors and omissions or other information submitted by him irrespective of whether these have been approved, reviewed or otherwise accepted by the bank or not. The bidder shall take all corrective measures arising out of discrepancies, error and omission other information as mentioned above within the time schedule and without extra cost to the</w:t>
      </w:r>
      <w:r>
        <w:rPr>
          <w:spacing w:val="-2"/>
        </w:rPr>
        <w:t xml:space="preserve"> </w:t>
      </w:r>
      <w:r>
        <w:t>bank.</w:t>
      </w:r>
    </w:p>
    <w:p w:rsidR="008E2FCD" w:rsidRDefault="008E2FCD">
      <w:pPr>
        <w:pStyle w:val="BodyText"/>
        <w:spacing w:before="9"/>
        <w:rPr>
          <w:sz w:val="20"/>
        </w:rPr>
      </w:pPr>
    </w:p>
    <w:p w:rsidR="008E2FCD" w:rsidRDefault="005B5574">
      <w:pPr>
        <w:pStyle w:val="Heading2"/>
        <w:numPr>
          <w:ilvl w:val="0"/>
          <w:numId w:val="6"/>
        </w:numPr>
        <w:tabs>
          <w:tab w:val="left" w:pos="861"/>
        </w:tabs>
        <w:ind w:hanging="285"/>
        <w:jc w:val="both"/>
        <w:rPr>
          <w:u w:val="none"/>
        </w:rPr>
      </w:pPr>
      <w:r>
        <w:rPr>
          <w:u w:val="thick"/>
        </w:rPr>
        <w:t>Inspection of</w:t>
      </w:r>
      <w:r>
        <w:rPr>
          <w:spacing w:val="-2"/>
          <w:u w:val="thick"/>
        </w:rPr>
        <w:t xml:space="preserve"> </w:t>
      </w:r>
      <w:r>
        <w:rPr>
          <w:u w:val="thick"/>
        </w:rPr>
        <w:t>Records</w:t>
      </w:r>
    </w:p>
    <w:p w:rsidR="008E2FCD" w:rsidRDefault="005B5574">
      <w:pPr>
        <w:pStyle w:val="BodyText"/>
        <w:spacing w:before="120"/>
        <w:ind w:left="860" w:right="1076"/>
        <w:jc w:val="both"/>
      </w:pPr>
      <w:r>
        <w:t>Bank at its discretion may verify the accounts and records or appoint third party for verification including an auditor for audit of accounts and records</w:t>
      </w:r>
      <w:r w:rsidR="00F33BCC">
        <w:t xml:space="preserve"> </w:t>
      </w:r>
      <w:r>
        <w:t xml:space="preserve">under this RFP and the </w:t>
      </w:r>
      <w:r w:rsidR="00F33BCC">
        <w:t xml:space="preserve">bidder </w:t>
      </w:r>
      <w:r>
        <w:t>shall extend all co</w:t>
      </w:r>
      <w:r w:rsidR="00F33BCC">
        <w:t>-</w:t>
      </w:r>
      <w:r>
        <w:t>operation in this</w:t>
      </w:r>
      <w:r>
        <w:rPr>
          <w:spacing w:val="-3"/>
        </w:rPr>
        <w:t xml:space="preserve"> </w:t>
      </w:r>
      <w:r>
        <w:t>regard.</w:t>
      </w:r>
    </w:p>
    <w:p w:rsidR="0089179A" w:rsidRDefault="0089179A">
      <w:pPr>
        <w:jc w:val="both"/>
      </w:pPr>
    </w:p>
    <w:p w:rsidR="008E2FCD" w:rsidRPr="0089179A" w:rsidRDefault="00906673" w:rsidP="00763BA1">
      <w:pPr>
        <w:tabs>
          <w:tab w:val="left" w:pos="4796"/>
        </w:tabs>
        <w:jc w:val="center"/>
        <w:rPr>
          <w:sz w:val="20"/>
          <w:szCs w:val="20"/>
        </w:rPr>
        <w:sectPr w:rsidR="008E2FCD" w:rsidRPr="0089179A">
          <w:type w:val="continuous"/>
          <w:pgSz w:w="11910" w:h="16840"/>
          <w:pgMar w:top="1580" w:right="360" w:bottom="1480" w:left="580" w:header="720" w:footer="720" w:gutter="0"/>
          <w:cols w:space="720"/>
        </w:sectPr>
      </w:pPr>
      <w:r w:rsidRPr="00ED4196">
        <w:rPr>
          <w:sz w:val="20"/>
          <w:szCs w:val="20"/>
        </w:rPr>
        <w:t xml:space="preserve">Canara Bank, IR Section, HR Wing HO – CB/IR/GPAI/003/2021 dated </w:t>
      </w:r>
      <w:r w:rsidR="00763BA1" w:rsidRPr="00763BA1">
        <w:rPr>
          <w:sz w:val="20"/>
          <w:szCs w:val="20"/>
        </w:rPr>
        <w:t xml:space="preserve">02/11/2021              </w:t>
      </w:r>
    </w:p>
    <w:p w:rsidR="008E2FCD" w:rsidRDefault="008E2FCD">
      <w:pPr>
        <w:pStyle w:val="BodyText"/>
        <w:rPr>
          <w:sz w:val="20"/>
        </w:rPr>
      </w:pPr>
    </w:p>
    <w:p w:rsidR="008E2FCD" w:rsidRDefault="008E2FCD">
      <w:pPr>
        <w:pStyle w:val="BodyText"/>
        <w:rPr>
          <w:sz w:val="20"/>
        </w:rPr>
      </w:pPr>
    </w:p>
    <w:p w:rsidR="008E2FCD" w:rsidRPr="002731EF" w:rsidRDefault="008E2FCD">
      <w:pPr>
        <w:pStyle w:val="BodyText"/>
        <w:spacing w:before="7"/>
        <w:rPr>
          <w:sz w:val="2"/>
          <w:szCs w:val="2"/>
        </w:rPr>
      </w:pPr>
    </w:p>
    <w:p w:rsidR="008E2FCD" w:rsidRPr="004448C9" w:rsidRDefault="005B5574">
      <w:pPr>
        <w:pStyle w:val="Heading2"/>
        <w:numPr>
          <w:ilvl w:val="0"/>
          <w:numId w:val="6"/>
        </w:numPr>
        <w:tabs>
          <w:tab w:val="left" w:pos="861"/>
        </w:tabs>
        <w:spacing w:before="100"/>
        <w:ind w:hanging="285"/>
        <w:jc w:val="both"/>
        <w:rPr>
          <w:u w:val="none"/>
        </w:rPr>
      </w:pPr>
      <w:r w:rsidRPr="004448C9">
        <w:rPr>
          <w:u w:val="thick"/>
        </w:rPr>
        <w:t>Negligence</w:t>
      </w:r>
    </w:p>
    <w:p w:rsidR="008E2FCD" w:rsidRDefault="005B5574">
      <w:pPr>
        <w:pStyle w:val="BodyText"/>
        <w:spacing w:before="120"/>
        <w:ind w:left="860" w:right="1073"/>
        <w:jc w:val="both"/>
      </w:pPr>
      <w:r>
        <w:t>In connection with the work or contravenes the provisions of General Terms, if the selected bidder neglects to execute the work with due diligence or expedition or refuses or neglects to comply with any reasonable order given to him in writing by the Bank, in such eventuality, the Bank may after giving notice in writing to the selected bidder  calling upon him to make good the failure, neglect or contravention complained of, within such times as may be deemed reasonable and in default of the said notice, the Bank shall have the right to cancel the Contract holding the selected bidder liable for the damages that the Bank may sustain in this behalf. Thereafter, the Bank may make good the failure at the risk and cost of the selected</w:t>
      </w:r>
      <w:r>
        <w:rPr>
          <w:spacing w:val="-9"/>
        </w:rPr>
        <w:t xml:space="preserve"> </w:t>
      </w:r>
      <w:r>
        <w:t>bidder.</w:t>
      </w:r>
    </w:p>
    <w:p w:rsidR="008E2FCD" w:rsidRDefault="008E2FCD">
      <w:pPr>
        <w:pStyle w:val="BodyText"/>
        <w:spacing w:before="8"/>
        <w:rPr>
          <w:sz w:val="20"/>
        </w:rPr>
      </w:pPr>
    </w:p>
    <w:p w:rsidR="008E2FCD" w:rsidRDefault="005B5574">
      <w:pPr>
        <w:pStyle w:val="Heading2"/>
        <w:numPr>
          <w:ilvl w:val="0"/>
          <w:numId w:val="6"/>
        </w:numPr>
        <w:tabs>
          <w:tab w:val="left" w:pos="861"/>
        </w:tabs>
        <w:spacing w:before="1"/>
        <w:ind w:hanging="285"/>
        <w:jc w:val="both"/>
        <w:rPr>
          <w:u w:val="none"/>
        </w:rPr>
      </w:pPr>
      <w:r>
        <w:rPr>
          <w:u w:val="thick"/>
        </w:rPr>
        <w:t>Assignment</w:t>
      </w:r>
    </w:p>
    <w:p w:rsidR="008E2FCD" w:rsidRDefault="005B5574">
      <w:pPr>
        <w:pStyle w:val="ListParagraph"/>
        <w:numPr>
          <w:ilvl w:val="1"/>
          <w:numId w:val="6"/>
        </w:numPr>
        <w:tabs>
          <w:tab w:val="left" w:pos="1427"/>
        </w:tabs>
        <w:spacing w:before="239"/>
        <w:ind w:right="1083"/>
      </w:pPr>
      <w:r>
        <w:t xml:space="preserve">The </w:t>
      </w:r>
      <w:r w:rsidR="00F33BCC">
        <w:t>bidders</w:t>
      </w:r>
      <w:r>
        <w:t xml:space="preserve"> shall not assign to any one, in whole or in part, its obligations to perform under the RFP/contract, except with the Bank’s prior written</w:t>
      </w:r>
      <w:r>
        <w:rPr>
          <w:spacing w:val="-23"/>
        </w:rPr>
        <w:t xml:space="preserve"> </w:t>
      </w:r>
      <w:r>
        <w:t>consent.</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6"/>
      </w:pPr>
      <w:r>
        <w:t xml:space="preserve">If the Bank undergoes a merger, amalgamation, take-over, consolidation, reconstruction, change of ownership etc., this RFP shall be considered to be assigned to the new entity and such an act shall not affect the rights and obligations of the </w:t>
      </w:r>
      <w:r w:rsidR="00F33BCC">
        <w:t>bidder</w:t>
      </w:r>
      <w:r>
        <w:t xml:space="preserve"> under this</w:t>
      </w:r>
      <w:r>
        <w:rPr>
          <w:spacing w:val="1"/>
        </w:rPr>
        <w:t xml:space="preserve"> </w:t>
      </w:r>
      <w:r>
        <w:t>RFP.</w:t>
      </w:r>
    </w:p>
    <w:p w:rsidR="008E2FCD" w:rsidRPr="002731EF" w:rsidRDefault="008E2FCD">
      <w:pPr>
        <w:pStyle w:val="BodyText"/>
        <w:spacing w:before="8"/>
        <w:rPr>
          <w:sz w:val="12"/>
          <w:szCs w:val="14"/>
        </w:rPr>
      </w:pPr>
    </w:p>
    <w:p w:rsidR="008E2FCD" w:rsidRDefault="005B5574">
      <w:pPr>
        <w:pStyle w:val="Heading2"/>
        <w:numPr>
          <w:ilvl w:val="0"/>
          <w:numId w:val="6"/>
        </w:numPr>
        <w:tabs>
          <w:tab w:val="left" w:pos="861"/>
        </w:tabs>
        <w:spacing w:before="1"/>
        <w:ind w:hanging="285"/>
        <w:jc w:val="both"/>
        <w:rPr>
          <w:u w:val="none"/>
        </w:rPr>
      </w:pPr>
      <w:r>
        <w:rPr>
          <w:u w:val="thick"/>
        </w:rPr>
        <w:t>Publicity</w:t>
      </w:r>
    </w:p>
    <w:p w:rsidR="008E2FCD" w:rsidRDefault="005B5574">
      <w:pPr>
        <w:pStyle w:val="BodyText"/>
        <w:spacing w:before="119"/>
        <w:ind w:left="860" w:right="1075"/>
        <w:jc w:val="both"/>
      </w:pPr>
      <w:r>
        <w:t>Any publicity by the bidder in which the name of the Bank is to be used will be done only with the explicit written permission of the Bank.</w:t>
      </w:r>
    </w:p>
    <w:p w:rsidR="008E2FCD" w:rsidRDefault="008E2FCD">
      <w:pPr>
        <w:pStyle w:val="BodyText"/>
        <w:spacing w:before="9"/>
        <w:rPr>
          <w:sz w:val="20"/>
        </w:rPr>
      </w:pPr>
    </w:p>
    <w:p w:rsidR="008E2FCD" w:rsidRDefault="005B5574">
      <w:pPr>
        <w:pStyle w:val="Heading2"/>
        <w:numPr>
          <w:ilvl w:val="0"/>
          <w:numId w:val="6"/>
        </w:numPr>
        <w:tabs>
          <w:tab w:val="left" w:pos="860"/>
          <w:tab w:val="left" w:pos="861"/>
        </w:tabs>
        <w:ind w:hanging="429"/>
        <w:jc w:val="left"/>
        <w:rPr>
          <w:u w:val="none"/>
        </w:rPr>
      </w:pPr>
      <w:r>
        <w:rPr>
          <w:u w:val="thick"/>
        </w:rPr>
        <w:t>Confidentiality and</w:t>
      </w:r>
      <w:r>
        <w:rPr>
          <w:spacing w:val="-3"/>
          <w:u w:val="thick"/>
        </w:rPr>
        <w:t xml:space="preserve"> </w:t>
      </w:r>
      <w:r>
        <w:rPr>
          <w:u w:val="thick"/>
        </w:rPr>
        <w:t>Non-Disclosure</w:t>
      </w:r>
    </w:p>
    <w:p w:rsidR="008E2FCD" w:rsidRDefault="005B5574">
      <w:pPr>
        <w:pStyle w:val="ListParagraph"/>
        <w:numPr>
          <w:ilvl w:val="1"/>
          <w:numId w:val="6"/>
        </w:numPr>
        <w:tabs>
          <w:tab w:val="left" w:pos="1427"/>
        </w:tabs>
        <w:spacing w:before="239"/>
        <w:ind w:right="1075"/>
      </w:pPr>
      <w:r>
        <w:t xml:space="preserve">The bidder shall take all necessary precautions to ensure that all confidential information is treated as confidential and not disclosed or used other than </w:t>
      </w:r>
      <w:r w:rsidR="002E3D26">
        <w:t>for the purpose of present Policy</w:t>
      </w:r>
      <w:r>
        <w:t xml:space="preserve">. Bidder shall suitably defend, indemnify Bank for any loss/damage suffered by Bank on account of and to the extent of any disclosure of the confidential information. The bidder shall furnish an undertaking as given in </w:t>
      </w:r>
      <w:r>
        <w:rPr>
          <w:b/>
        </w:rPr>
        <w:t>Annexure-5</w:t>
      </w:r>
      <w:r>
        <w:t>.</w:t>
      </w:r>
    </w:p>
    <w:p w:rsidR="008E2FCD" w:rsidRPr="002731EF" w:rsidRDefault="008E2FCD">
      <w:pPr>
        <w:pStyle w:val="BodyText"/>
        <w:spacing w:before="9"/>
        <w:rPr>
          <w:sz w:val="10"/>
          <w:szCs w:val="12"/>
        </w:rPr>
      </w:pPr>
    </w:p>
    <w:p w:rsidR="008E2FCD" w:rsidRDefault="005B5574">
      <w:pPr>
        <w:pStyle w:val="ListParagraph"/>
        <w:numPr>
          <w:ilvl w:val="1"/>
          <w:numId w:val="6"/>
        </w:numPr>
        <w:tabs>
          <w:tab w:val="left" w:pos="1427"/>
        </w:tabs>
        <w:ind w:right="1076"/>
      </w:pPr>
      <w:r>
        <w:t>No media release/public announcement or any other reference to the RFP or any program there under shall be made without the written consent of the Bank, by photographic, electronic or other</w:t>
      </w:r>
      <w:r>
        <w:rPr>
          <w:spacing w:val="-1"/>
        </w:rPr>
        <w:t xml:space="preserve"> </w:t>
      </w:r>
      <w:r>
        <w:t>means.</w:t>
      </w:r>
    </w:p>
    <w:p w:rsidR="008E2FCD" w:rsidRPr="002731EF" w:rsidRDefault="008E2FCD">
      <w:pPr>
        <w:pStyle w:val="BodyText"/>
        <w:spacing w:before="8"/>
        <w:rPr>
          <w:sz w:val="12"/>
          <w:szCs w:val="14"/>
        </w:rPr>
      </w:pPr>
    </w:p>
    <w:p w:rsidR="008E2FCD" w:rsidRDefault="005B5574">
      <w:pPr>
        <w:pStyle w:val="Heading2"/>
        <w:numPr>
          <w:ilvl w:val="0"/>
          <w:numId w:val="6"/>
        </w:numPr>
        <w:tabs>
          <w:tab w:val="left" w:pos="860"/>
          <w:tab w:val="left" w:pos="861"/>
        </w:tabs>
        <w:ind w:hanging="429"/>
        <w:jc w:val="left"/>
        <w:rPr>
          <w:u w:val="none"/>
        </w:rPr>
      </w:pPr>
      <w:r>
        <w:rPr>
          <w:u w:val="thick"/>
        </w:rPr>
        <w:t>Indemnity</w:t>
      </w:r>
    </w:p>
    <w:p w:rsidR="008E2FCD" w:rsidRDefault="005B5574">
      <w:pPr>
        <w:pStyle w:val="ListParagraph"/>
        <w:numPr>
          <w:ilvl w:val="1"/>
          <w:numId w:val="6"/>
        </w:numPr>
        <w:tabs>
          <w:tab w:val="left" w:pos="1427"/>
        </w:tabs>
        <w:spacing w:before="239"/>
        <w:ind w:right="1074"/>
      </w:pPr>
      <w:r>
        <w:t>The bidder shall keep and hold the Bank indemnified and harmless from time to time and at all times against all actions, proceedings, claims, suits, liabilities (including</w:t>
      </w:r>
      <w:r w:rsidR="002E3D26">
        <w:t xml:space="preserve"> </w:t>
      </w:r>
      <w:r>
        <w:t>statutory liability), penalties, demands, charges, costs (including legal costs) and expenses, damages, losses and any other expenses which may be caused to or suffered by or made or taken against the Bank arising out</w:t>
      </w:r>
      <w:r>
        <w:rPr>
          <w:spacing w:val="-16"/>
        </w:rPr>
        <w:t xml:space="preserve"> </w:t>
      </w:r>
      <w:r>
        <w:t>of:</w:t>
      </w:r>
    </w:p>
    <w:p w:rsidR="008E2FCD" w:rsidRDefault="008E2FCD">
      <w:pPr>
        <w:pStyle w:val="BodyText"/>
        <w:spacing w:before="7"/>
        <w:rPr>
          <w:sz w:val="20"/>
        </w:rPr>
      </w:pPr>
    </w:p>
    <w:p w:rsidR="008E2FCD" w:rsidRDefault="005B5574">
      <w:pPr>
        <w:pStyle w:val="ListParagraph"/>
        <w:numPr>
          <w:ilvl w:val="2"/>
          <w:numId w:val="6"/>
        </w:numPr>
        <w:tabs>
          <w:tab w:val="left" w:pos="2300"/>
          <w:tab w:val="left" w:pos="2301"/>
        </w:tabs>
        <w:spacing w:before="1"/>
        <w:ind w:right="1075" w:hanging="994"/>
      </w:pPr>
      <w:r>
        <w:t>The breach, default or non-performance of undertakings, warranties, covenants or obligations by the</w:t>
      </w:r>
      <w:r>
        <w:rPr>
          <w:spacing w:val="-2"/>
        </w:rPr>
        <w:t xml:space="preserve"> </w:t>
      </w:r>
      <w:r>
        <w:t>bidder;</w:t>
      </w:r>
    </w:p>
    <w:p w:rsidR="0089179A" w:rsidRDefault="0089179A"/>
    <w:p w:rsidR="0089179A" w:rsidRPr="0089179A" w:rsidRDefault="0089179A" w:rsidP="0089179A"/>
    <w:p w:rsidR="0089179A" w:rsidRPr="0089179A" w:rsidRDefault="0089179A" w:rsidP="0089179A"/>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Pr="0089179A" w:rsidRDefault="008E2FCD" w:rsidP="0089179A">
      <w:pPr>
        <w:tabs>
          <w:tab w:val="center" w:pos="5485"/>
        </w:tabs>
        <w:sectPr w:rsidR="008E2FCD" w:rsidRPr="0089179A">
          <w:pgSz w:w="11910" w:h="16840"/>
          <w:pgMar w:top="1260" w:right="360" w:bottom="1720" w:left="580" w:header="284" w:footer="1511" w:gutter="0"/>
          <w:cols w:space="720"/>
        </w:sectPr>
      </w:pPr>
    </w:p>
    <w:p w:rsidR="008E2FCD" w:rsidRDefault="008E2FCD">
      <w:pPr>
        <w:pStyle w:val="BodyText"/>
        <w:spacing w:before="10"/>
        <w:rPr>
          <w:sz w:val="17"/>
        </w:rPr>
      </w:pPr>
    </w:p>
    <w:p w:rsidR="008E2FCD" w:rsidRDefault="005B5574">
      <w:pPr>
        <w:pStyle w:val="ListParagraph"/>
        <w:numPr>
          <w:ilvl w:val="2"/>
          <w:numId w:val="6"/>
        </w:numPr>
        <w:tabs>
          <w:tab w:val="left" w:pos="2301"/>
        </w:tabs>
        <w:spacing w:before="101"/>
        <w:ind w:right="1077" w:hanging="994"/>
      </w:pPr>
      <w:r>
        <w:t>Any contravention or Non-compliance with any applicable laws, regulations, rules, statutory or legal requirements by the</w:t>
      </w:r>
      <w:r>
        <w:rPr>
          <w:spacing w:val="-5"/>
        </w:rPr>
        <w:t xml:space="preserve"> </w:t>
      </w:r>
      <w:r>
        <w:t>bidder;</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5"/>
      </w:pPr>
      <w:r>
        <w:t xml:space="preserve">The bidder shall indemnify, protect and save the Bank against all claims, losses, costs, damages, expenses, action suits and other proceedings, resulting from infringement of any law pertaining to patent, trademarks, copyrights etc. or such other statutory infringements in respect of </w:t>
      </w:r>
      <w:r w:rsidR="001F53D9">
        <w:rPr>
          <w:b/>
        </w:rPr>
        <w:t>Policy</w:t>
      </w:r>
      <w:r>
        <w:rPr>
          <w:b/>
        </w:rPr>
        <w:t xml:space="preserve"> </w:t>
      </w:r>
      <w:r w:rsidR="001F53D9">
        <w:t>provided</w:t>
      </w:r>
      <w:r>
        <w:t xml:space="preserve"> by</w:t>
      </w:r>
      <w:r>
        <w:rPr>
          <w:spacing w:val="-10"/>
        </w:rPr>
        <w:t xml:space="preserve"> </w:t>
      </w:r>
      <w:r>
        <w:t>them.</w:t>
      </w:r>
    </w:p>
    <w:p w:rsidR="008E2FCD" w:rsidRDefault="008E2FCD">
      <w:pPr>
        <w:pStyle w:val="BodyText"/>
        <w:spacing w:before="8"/>
        <w:rPr>
          <w:sz w:val="20"/>
        </w:rPr>
      </w:pPr>
    </w:p>
    <w:p w:rsidR="008E2FCD" w:rsidRDefault="005B5574">
      <w:pPr>
        <w:pStyle w:val="ListParagraph"/>
        <w:numPr>
          <w:ilvl w:val="2"/>
          <w:numId w:val="6"/>
        </w:numPr>
        <w:tabs>
          <w:tab w:val="left" w:pos="2301"/>
        </w:tabs>
        <w:ind w:right="1075" w:hanging="994"/>
      </w:pPr>
      <w:r>
        <w:t>All indemnities shall survive notwithstanding expiry or termination of the contract and bidder shall continue to be liable under the</w:t>
      </w:r>
      <w:r>
        <w:rPr>
          <w:spacing w:val="-20"/>
        </w:rPr>
        <w:t xml:space="preserve"> </w:t>
      </w:r>
      <w:r>
        <w:t>indemnities.</w:t>
      </w:r>
    </w:p>
    <w:p w:rsidR="008E2FCD" w:rsidRDefault="008E2FCD">
      <w:pPr>
        <w:pStyle w:val="BodyText"/>
        <w:spacing w:before="8"/>
        <w:rPr>
          <w:sz w:val="20"/>
        </w:rPr>
      </w:pPr>
    </w:p>
    <w:p w:rsidR="008E2FCD" w:rsidRDefault="005B5574">
      <w:pPr>
        <w:pStyle w:val="ListParagraph"/>
        <w:numPr>
          <w:ilvl w:val="2"/>
          <w:numId w:val="6"/>
        </w:numPr>
        <w:tabs>
          <w:tab w:val="left" w:pos="2301"/>
        </w:tabs>
        <w:ind w:right="1078" w:hanging="994"/>
      </w:pPr>
      <w:r>
        <w:t>The limits specified in above clause shall not apply to claims made by the Bank/third parties in case of infringement of Intellectual property rights or for claims relating to the loss or damage to real property and tangible personal property and for bodily injury or death and in these cases the liability will be</w:t>
      </w:r>
      <w:r>
        <w:rPr>
          <w:spacing w:val="-2"/>
        </w:rPr>
        <w:t xml:space="preserve"> </w:t>
      </w:r>
      <w:r>
        <w:t>unlimited.</w:t>
      </w:r>
    </w:p>
    <w:p w:rsidR="008E2FCD" w:rsidRDefault="008E2FCD">
      <w:pPr>
        <w:pStyle w:val="BodyText"/>
        <w:spacing w:before="8"/>
        <w:rPr>
          <w:sz w:val="20"/>
        </w:rPr>
      </w:pPr>
    </w:p>
    <w:p w:rsidR="008E2FCD" w:rsidRDefault="005B5574">
      <w:pPr>
        <w:pStyle w:val="ListParagraph"/>
        <w:numPr>
          <w:ilvl w:val="2"/>
          <w:numId w:val="6"/>
        </w:numPr>
        <w:tabs>
          <w:tab w:val="left" w:pos="2301"/>
        </w:tabs>
        <w:ind w:right="1077" w:hanging="994"/>
      </w:pPr>
      <w:r>
        <w:t>All Employees engaged by the Bidder shall be in sole employment of the bidder and the bidder shall be solely responsible for their salaries, wages, statutory payments etc. That under no circumstances shall the Bank be liable for any payment or claim or compensation (including but not limited to compensation on account of injury / death / termination) of any nature to the employees and personnel of the</w:t>
      </w:r>
      <w:r>
        <w:rPr>
          <w:spacing w:val="-6"/>
        </w:rPr>
        <w:t xml:space="preserve"> </w:t>
      </w:r>
      <w:r>
        <w:t>bidder.</w:t>
      </w:r>
    </w:p>
    <w:p w:rsidR="008E2FCD" w:rsidRDefault="008E2FCD">
      <w:pPr>
        <w:pStyle w:val="BodyText"/>
        <w:spacing w:before="7"/>
        <w:rPr>
          <w:sz w:val="20"/>
        </w:rPr>
      </w:pPr>
    </w:p>
    <w:p w:rsidR="008E2FCD" w:rsidRDefault="005B5574">
      <w:pPr>
        <w:pStyle w:val="Heading2"/>
        <w:numPr>
          <w:ilvl w:val="0"/>
          <w:numId w:val="6"/>
        </w:numPr>
        <w:tabs>
          <w:tab w:val="left" w:pos="861"/>
        </w:tabs>
        <w:ind w:hanging="429"/>
        <w:jc w:val="left"/>
        <w:rPr>
          <w:u w:val="none"/>
        </w:rPr>
      </w:pPr>
      <w:r>
        <w:rPr>
          <w:u w:val="thick"/>
        </w:rPr>
        <w:t>Responsibilities of the</w:t>
      </w:r>
      <w:r>
        <w:rPr>
          <w:spacing w:val="-4"/>
          <w:u w:val="thick"/>
        </w:rPr>
        <w:t xml:space="preserve"> </w:t>
      </w:r>
      <w:r>
        <w:rPr>
          <w:u w:val="thick"/>
        </w:rPr>
        <w:t>Bidder</w:t>
      </w:r>
    </w:p>
    <w:p w:rsidR="008E2FCD" w:rsidRDefault="005B5574">
      <w:pPr>
        <w:pStyle w:val="Heading3"/>
        <w:spacing w:before="122"/>
      </w:pPr>
      <w:r>
        <w:t>By submitting a signed bid/response to this RFP the Bidder certifies that:</w:t>
      </w:r>
    </w:p>
    <w:p w:rsidR="008E2FCD" w:rsidRDefault="008E2FCD">
      <w:pPr>
        <w:pStyle w:val="BodyText"/>
        <w:spacing w:before="7"/>
        <w:rPr>
          <w:b/>
          <w:sz w:val="20"/>
        </w:rPr>
      </w:pPr>
    </w:p>
    <w:p w:rsidR="008E2FCD" w:rsidRDefault="005B5574">
      <w:pPr>
        <w:pStyle w:val="ListParagraph"/>
        <w:numPr>
          <w:ilvl w:val="1"/>
          <w:numId w:val="6"/>
        </w:numPr>
        <w:tabs>
          <w:tab w:val="left" w:pos="1427"/>
        </w:tabs>
        <w:ind w:right="1083"/>
      </w:pPr>
      <w:r>
        <w:t>The Bidder has arrived at the prices in its bid without agreement with any other bidder of this RFP for restricting</w:t>
      </w:r>
      <w:r>
        <w:rPr>
          <w:spacing w:val="-3"/>
        </w:rPr>
        <w:t xml:space="preserve"> </w:t>
      </w:r>
      <w:r>
        <w:t>competition.</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82"/>
      </w:pPr>
      <w:r>
        <w:t>The prices in the bid have not been disclosed and shall not be disclosed to any other bidder of this</w:t>
      </w:r>
      <w:r>
        <w:rPr>
          <w:spacing w:val="-2"/>
        </w:rPr>
        <w:t xml:space="preserve"> </w:t>
      </w:r>
      <w:r>
        <w:t>RFP.</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81"/>
      </w:pPr>
      <w:r>
        <w:t>No attempt by the Bidder to induce any other bidder to submit or not to submit a bid for restricting competition has</w:t>
      </w:r>
      <w:r>
        <w:rPr>
          <w:spacing w:val="-2"/>
        </w:rPr>
        <w:t xml:space="preserve"> </w:t>
      </w:r>
      <w:r>
        <w:t>occurred.</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5"/>
      </w:pPr>
      <w:r>
        <w:t>Each Bidder must indicate whether or not they have any actual or potential conflict of interest related to contracting services with CANARA BANK. In case such conflicts of interest do arise, the Bidder must indicate the manner in which such conflicts can be</w:t>
      </w:r>
      <w:r>
        <w:rPr>
          <w:spacing w:val="-2"/>
        </w:rPr>
        <w:t xml:space="preserve"> </w:t>
      </w:r>
      <w:r>
        <w:t>resolved.</w:t>
      </w:r>
    </w:p>
    <w:p w:rsidR="008E2FCD" w:rsidRDefault="008E2FCD">
      <w:pPr>
        <w:pStyle w:val="BodyText"/>
        <w:spacing w:before="7"/>
        <w:rPr>
          <w:sz w:val="20"/>
        </w:rPr>
      </w:pPr>
    </w:p>
    <w:p w:rsidR="008E2FCD" w:rsidRDefault="005B5574" w:rsidP="00906673">
      <w:pPr>
        <w:pStyle w:val="ListParagraph"/>
        <w:numPr>
          <w:ilvl w:val="1"/>
          <w:numId w:val="6"/>
        </w:numPr>
        <w:tabs>
          <w:tab w:val="left" w:pos="1427"/>
        </w:tabs>
        <w:ind w:right="1073"/>
        <w:sectPr w:rsidR="008E2FCD">
          <w:pgSz w:w="11910" w:h="16840"/>
          <w:pgMar w:top="1260" w:right="360" w:bottom="1720" w:left="580" w:header="284" w:footer="1511" w:gutter="0"/>
          <w:cols w:space="720"/>
        </w:sectPr>
      </w:pPr>
      <w:r>
        <w:t xml:space="preserve">The Bidder represents and acknowledges to the Bank that it possesses necessary experience, expertise and ability to undertake and fulfill its obligations, under all phases involved in the performance of the provisions of this RFP. The Bidder represents that </w:t>
      </w:r>
      <w:r w:rsidR="00906673">
        <w:t>the policy</w:t>
      </w:r>
      <w:r w:rsidR="002E3D26">
        <w:t xml:space="preserve"> provided</w:t>
      </w:r>
      <w:r>
        <w:t xml:space="preserve"> in response to this RFP shall meet the requirement of the </w:t>
      </w:r>
      <w:r w:rsidR="00906673">
        <w:t>policy</w:t>
      </w:r>
      <w:r>
        <w:t xml:space="preserve"> proposed by the Bidder. The Bidder shall be required to independently arrive at a </w:t>
      </w:r>
      <w:r w:rsidR="00906673">
        <w:t>policy</w:t>
      </w:r>
      <w:r>
        <w:t>, which is suitable for the Bank, after taking into consideration the effort estimated for implementation of the same. If any services, functions or responsibilities not specifically described in this RFP are an inherent, necessary or customary part of the deliverables or services and are required for proper performance or provision of the deliverables or services in accordance</w:t>
      </w:r>
      <w:r>
        <w:rPr>
          <w:spacing w:val="15"/>
        </w:rPr>
        <w:t xml:space="preserve"> </w:t>
      </w:r>
      <w:r>
        <w:t>with</w:t>
      </w:r>
      <w:r>
        <w:rPr>
          <w:spacing w:val="14"/>
        </w:rPr>
        <w:t xml:space="preserve"> </w:t>
      </w:r>
      <w:r>
        <w:t>this</w:t>
      </w:r>
      <w:r>
        <w:rPr>
          <w:spacing w:val="17"/>
        </w:rPr>
        <w:t xml:space="preserve"> </w:t>
      </w:r>
      <w:r>
        <w:t>RFP,</w:t>
      </w:r>
      <w:r>
        <w:rPr>
          <w:spacing w:val="16"/>
        </w:rPr>
        <w:t xml:space="preserve"> </w:t>
      </w:r>
      <w:r>
        <w:t>they</w:t>
      </w:r>
      <w:r>
        <w:rPr>
          <w:spacing w:val="14"/>
        </w:rPr>
        <w:t xml:space="preserve"> </w:t>
      </w:r>
      <w:r>
        <w:t>shall</w:t>
      </w:r>
      <w:r>
        <w:rPr>
          <w:spacing w:val="17"/>
        </w:rPr>
        <w:t xml:space="preserve"> </w:t>
      </w:r>
      <w:r>
        <w:t>be</w:t>
      </w:r>
      <w:r>
        <w:rPr>
          <w:spacing w:val="14"/>
        </w:rPr>
        <w:t xml:space="preserve"> </w:t>
      </w:r>
      <w:r>
        <w:t>deemed</w:t>
      </w:r>
      <w:r>
        <w:rPr>
          <w:spacing w:val="15"/>
        </w:rPr>
        <w:t xml:space="preserve"> </w:t>
      </w:r>
      <w:r>
        <w:t>to</w:t>
      </w:r>
      <w:r>
        <w:rPr>
          <w:spacing w:val="14"/>
        </w:rPr>
        <w:t xml:space="preserve"> </w:t>
      </w:r>
      <w:r>
        <w:t>be</w:t>
      </w:r>
      <w:r>
        <w:rPr>
          <w:spacing w:val="14"/>
        </w:rPr>
        <w:t xml:space="preserve"> </w:t>
      </w:r>
      <w:r>
        <w:t>included</w:t>
      </w:r>
      <w:r>
        <w:rPr>
          <w:spacing w:val="14"/>
        </w:rPr>
        <w:t xml:space="preserve"> </w:t>
      </w:r>
      <w:r>
        <w:t>within</w:t>
      </w:r>
      <w:r>
        <w:rPr>
          <w:spacing w:val="20"/>
        </w:rPr>
        <w:t xml:space="preserve"> </w:t>
      </w:r>
      <w:r>
        <w:t>the</w:t>
      </w:r>
      <w:r>
        <w:rPr>
          <w:spacing w:val="14"/>
        </w:rPr>
        <w:t xml:space="preserve"> </w:t>
      </w:r>
      <w:r>
        <w:t>scope</w:t>
      </w:r>
      <w:r>
        <w:rPr>
          <w:spacing w:val="15"/>
        </w:rPr>
        <w:t xml:space="preserve"> </w:t>
      </w:r>
      <w:r>
        <w:t>of</w:t>
      </w:r>
    </w:p>
    <w:p w:rsidR="008E2FCD" w:rsidRDefault="005B5574" w:rsidP="00906673">
      <w:pPr>
        <w:pStyle w:val="BodyText"/>
        <w:spacing w:before="101"/>
        <w:ind w:left="431" w:right="1075"/>
        <w:jc w:val="both"/>
      </w:pPr>
      <w:r>
        <w:lastRenderedPageBreak/>
        <w:t>the deliverables or services, as if such services, functions or responsibilities were specifically required and described in this RFP and shall be provided by the Bidder at no additional cost to the Bank. The Bidder also acknowledges that the Bank relies on this statement of fact, therefore neither accepting responsibility for, nor relieving the Bidder of responsibility for the performance of all provisions and terms and conditions of this RFP, the Bank expects the Bidder to fulfill all the terms and conditions of this RFP.</w:t>
      </w:r>
    </w:p>
    <w:p w:rsidR="008E2FCD" w:rsidRDefault="008E2FCD">
      <w:pPr>
        <w:pStyle w:val="BodyText"/>
        <w:spacing w:before="8"/>
        <w:rPr>
          <w:sz w:val="20"/>
        </w:rPr>
      </w:pPr>
    </w:p>
    <w:p w:rsidR="008E2FCD" w:rsidRDefault="005B5574">
      <w:pPr>
        <w:pStyle w:val="Heading2"/>
        <w:numPr>
          <w:ilvl w:val="0"/>
          <w:numId w:val="6"/>
        </w:numPr>
        <w:tabs>
          <w:tab w:val="left" w:pos="861"/>
        </w:tabs>
        <w:ind w:hanging="429"/>
        <w:jc w:val="left"/>
        <w:rPr>
          <w:u w:val="none"/>
        </w:rPr>
      </w:pPr>
      <w:r>
        <w:rPr>
          <w:u w:val="thick"/>
        </w:rPr>
        <w:t>Corrupt and Fraudulent</w:t>
      </w:r>
      <w:r>
        <w:rPr>
          <w:spacing w:val="-3"/>
          <w:u w:val="thick"/>
        </w:rPr>
        <w:t xml:space="preserve"> </w:t>
      </w:r>
      <w:r>
        <w:rPr>
          <w:u w:val="thick"/>
        </w:rPr>
        <w:t>Practices</w:t>
      </w:r>
    </w:p>
    <w:p w:rsidR="008E2FCD" w:rsidRDefault="005B5574">
      <w:pPr>
        <w:pStyle w:val="ListParagraph"/>
        <w:numPr>
          <w:ilvl w:val="1"/>
          <w:numId w:val="6"/>
        </w:numPr>
        <w:tabs>
          <w:tab w:val="left" w:pos="1427"/>
        </w:tabs>
        <w:spacing w:before="239"/>
      </w:pPr>
      <w:r>
        <w:t>As</w:t>
      </w:r>
      <w:r>
        <w:rPr>
          <w:spacing w:val="45"/>
        </w:rPr>
        <w:t xml:space="preserve"> </w:t>
      </w:r>
      <w:r>
        <w:t>per</w:t>
      </w:r>
      <w:r>
        <w:rPr>
          <w:spacing w:val="48"/>
        </w:rPr>
        <w:t xml:space="preserve"> </w:t>
      </w:r>
      <w:r>
        <w:t>Central</w:t>
      </w:r>
      <w:r>
        <w:rPr>
          <w:spacing w:val="45"/>
        </w:rPr>
        <w:t xml:space="preserve"> </w:t>
      </w:r>
      <w:r>
        <w:t>Vigilance</w:t>
      </w:r>
      <w:r>
        <w:rPr>
          <w:spacing w:val="46"/>
        </w:rPr>
        <w:t xml:space="preserve"> </w:t>
      </w:r>
      <w:r>
        <w:t>Commission</w:t>
      </w:r>
      <w:r>
        <w:rPr>
          <w:spacing w:val="45"/>
        </w:rPr>
        <w:t xml:space="preserve"> </w:t>
      </w:r>
      <w:r>
        <w:t>(CVC)</w:t>
      </w:r>
      <w:r>
        <w:rPr>
          <w:spacing w:val="48"/>
        </w:rPr>
        <w:t xml:space="preserve"> </w:t>
      </w:r>
      <w:r>
        <w:t>directives,</w:t>
      </w:r>
      <w:r>
        <w:rPr>
          <w:spacing w:val="46"/>
        </w:rPr>
        <w:t xml:space="preserve"> </w:t>
      </w:r>
      <w:r>
        <w:t>it</w:t>
      </w:r>
      <w:r>
        <w:rPr>
          <w:spacing w:val="45"/>
        </w:rPr>
        <w:t xml:space="preserve"> </w:t>
      </w:r>
      <w:r>
        <w:t>is</w:t>
      </w:r>
      <w:r>
        <w:rPr>
          <w:spacing w:val="46"/>
        </w:rPr>
        <w:t xml:space="preserve"> </w:t>
      </w:r>
      <w:r>
        <w:t>required</w:t>
      </w:r>
      <w:r>
        <w:rPr>
          <w:spacing w:val="40"/>
        </w:rPr>
        <w:t xml:space="preserve"> </w:t>
      </w:r>
      <w:r>
        <w:t>that</w:t>
      </w:r>
      <w:r>
        <w:rPr>
          <w:spacing w:val="46"/>
        </w:rPr>
        <w:t xml:space="preserve"> </w:t>
      </w:r>
      <w:r>
        <w:t>Bidders</w:t>
      </w:r>
    </w:p>
    <w:p w:rsidR="008E2FCD" w:rsidRDefault="005B5574">
      <w:pPr>
        <w:pStyle w:val="BodyText"/>
        <w:spacing w:before="2"/>
        <w:ind w:left="1426" w:right="1077"/>
        <w:jc w:val="both"/>
      </w:pPr>
      <w:r>
        <w:t>/Suppliers / Contractors observe the highest standard of ethics during the procurement and execution of such contracts in p</w:t>
      </w:r>
      <w:r w:rsidR="00E01EAB">
        <w:t>ursuance of this policy.</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5"/>
      </w:pPr>
      <w:r>
        <w:t>"Corrupt Practice" means the offering, giving, receiving or soliciting of anything of values to influence the action of an official in the procurement process or in contract execution</w:t>
      </w:r>
      <w:r w:rsidR="00E01EAB">
        <w:rPr>
          <w:spacing w:val="-2"/>
        </w:rPr>
        <w:t>.</w:t>
      </w:r>
    </w:p>
    <w:p w:rsidR="008E2FCD" w:rsidRDefault="008E2FCD">
      <w:pPr>
        <w:pStyle w:val="BodyText"/>
        <w:spacing w:before="7"/>
        <w:rPr>
          <w:sz w:val="20"/>
        </w:rPr>
      </w:pPr>
    </w:p>
    <w:p w:rsidR="008E2FCD" w:rsidRDefault="005B5574">
      <w:pPr>
        <w:pStyle w:val="ListParagraph"/>
        <w:numPr>
          <w:ilvl w:val="1"/>
          <w:numId w:val="6"/>
        </w:numPr>
        <w:tabs>
          <w:tab w:val="left" w:pos="1427"/>
        </w:tabs>
        <w:ind w:right="1077"/>
      </w:pPr>
      <w:r>
        <w:t>"Fraudulent Practice" means a misrepresentation of facts in order to influence a procurement process or the execution of contract to the detriment of the Bank and includes collusive practice among bidders (prior to or after bid submission) designed to establish bid prices at artificial non-competitive levels and to deprive the Bank of the benefits of free and open</w:t>
      </w:r>
      <w:r>
        <w:rPr>
          <w:spacing w:val="-7"/>
        </w:rPr>
        <w:t xml:space="preserve"> </w:t>
      </w:r>
      <w:r>
        <w:t>competition.</w:t>
      </w:r>
    </w:p>
    <w:p w:rsidR="008E2FCD" w:rsidRDefault="008E2FCD">
      <w:pPr>
        <w:pStyle w:val="BodyText"/>
        <w:spacing w:before="7"/>
        <w:rPr>
          <w:sz w:val="20"/>
        </w:rPr>
      </w:pPr>
    </w:p>
    <w:p w:rsidR="008E2FCD" w:rsidRDefault="005B5574">
      <w:pPr>
        <w:pStyle w:val="ListParagraph"/>
        <w:numPr>
          <w:ilvl w:val="1"/>
          <w:numId w:val="6"/>
        </w:numPr>
        <w:tabs>
          <w:tab w:val="left" w:pos="1427"/>
        </w:tabs>
        <w:spacing w:before="1"/>
        <w:ind w:right="1076"/>
      </w:pPr>
      <w:r>
        <w:t>The Bank reserves the right to reject a proposal for award if it determines that the bidder recommended for award has engaged in corrupt or fraudulent practices in competing for the contract in</w:t>
      </w:r>
      <w:r>
        <w:rPr>
          <w:spacing w:val="-4"/>
        </w:rPr>
        <w:t xml:space="preserve"> </w:t>
      </w:r>
      <w:r>
        <w:t>question.</w:t>
      </w:r>
    </w:p>
    <w:p w:rsidR="008E2FCD" w:rsidRDefault="008E2FCD">
      <w:pPr>
        <w:pStyle w:val="BodyText"/>
        <w:spacing w:before="7"/>
        <w:rPr>
          <w:sz w:val="20"/>
        </w:rPr>
      </w:pPr>
    </w:p>
    <w:p w:rsidR="008E2FCD" w:rsidRDefault="005B5574">
      <w:pPr>
        <w:pStyle w:val="ListParagraph"/>
        <w:numPr>
          <w:ilvl w:val="1"/>
          <w:numId w:val="6"/>
        </w:numPr>
        <w:tabs>
          <w:tab w:val="left" w:pos="1427"/>
        </w:tabs>
        <w:ind w:right="1081"/>
      </w:pPr>
      <w:r>
        <w:t>The Bank reserves the right to declare a firm ineligible, either indefinitely or for a stated period of time, to be awarded a contract if at any time it determines that the firm has engaged in corrupt or fraudulent practices in competing for or in executing the</w:t>
      </w:r>
      <w:r>
        <w:rPr>
          <w:spacing w:val="-2"/>
        </w:rPr>
        <w:t xml:space="preserve"> </w:t>
      </w:r>
      <w:r>
        <w:t>contract.</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7"/>
      </w:pPr>
      <w:r>
        <w:t>The decision of Bank in determining the above aspects will be final and binding on the all the Bidders. No Bidder shall contact through any means of communication the Bank or any of its employees on any matter relating to its Bid, from the time of Bid opening to the time the contract is awarded. If the bidder wishes to bring additional information to the notice of the Bank, it may do so in</w:t>
      </w:r>
      <w:r>
        <w:rPr>
          <w:spacing w:val="-14"/>
        </w:rPr>
        <w:t xml:space="preserve"> </w:t>
      </w:r>
      <w:r>
        <w:t>writing.</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3"/>
      </w:pPr>
      <w:r>
        <w:t>Any effort/attempt by a bidder to influence the Bank in its decision on bid evaluation, bid comparison or contract award may result in rejection of the Bidder’s bid and/or blacklisting the Bidder. The Bidder agrees not to hire, solicit or accept solicitation either directly or through a third party from any of the employees of the Bank directly involved in this contract during the period of contract and one year thereafter, except as the parties may agree on the case to case</w:t>
      </w:r>
      <w:r>
        <w:rPr>
          <w:spacing w:val="-13"/>
        </w:rPr>
        <w:t xml:space="preserve"> </w:t>
      </w:r>
      <w:r>
        <w:t>basis.</w:t>
      </w:r>
    </w:p>
    <w:p w:rsidR="008E2FCD" w:rsidRDefault="008E2FCD">
      <w:pPr>
        <w:pStyle w:val="BodyText"/>
        <w:spacing w:before="9"/>
        <w:rPr>
          <w:sz w:val="20"/>
        </w:rPr>
      </w:pPr>
    </w:p>
    <w:p w:rsidR="008E2FCD" w:rsidRDefault="005B5574">
      <w:pPr>
        <w:pStyle w:val="ListParagraph"/>
        <w:numPr>
          <w:ilvl w:val="1"/>
          <w:numId w:val="6"/>
        </w:numPr>
        <w:tabs>
          <w:tab w:val="left" w:pos="1427"/>
        </w:tabs>
        <w:ind w:right="1078"/>
      </w:pPr>
      <w:r>
        <w:t>The selected bidder shall ensure compliance of CVC guidelines issued or to be issued</w:t>
      </w:r>
      <w:r w:rsidR="002E3D26">
        <w:t xml:space="preserve"> </w:t>
      </w:r>
      <w:r w:rsidR="00ED4269">
        <w:t>from time to time</w:t>
      </w:r>
      <w:r>
        <w:t>.</w:t>
      </w:r>
    </w:p>
    <w:p w:rsidR="0089179A" w:rsidRDefault="0089179A">
      <w:pPr>
        <w:jc w:val="both"/>
      </w:pPr>
    </w:p>
    <w:p w:rsidR="0089179A" w:rsidRPr="0089179A" w:rsidRDefault="0089179A" w:rsidP="0089179A"/>
    <w:p w:rsidR="0089179A" w:rsidRPr="0089179A" w:rsidRDefault="0089179A" w:rsidP="0089179A"/>
    <w:p w:rsidR="0089179A" w:rsidRDefault="0089179A" w:rsidP="0089179A"/>
    <w:p w:rsidR="00906673" w:rsidRPr="0089179A" w:rsidRDefault="00906673" w:rsidP="0089179A"/>
    <w:p w:rsidR="008E2FCD" w:rsidRPr="0089179A" w:rsidRDefault="00906673" w:rsidP="00BA0AD3">
      <w:pPr>
        <w:tabs>
          <w:tab w:val="left" w:pos="4796"/>
        </w:tabs>
        <w:jc w:val="center"/>
        <w:sectPr w:rsidR="008E2FCD" w:rsidRPr="0089179A">
          <w:pgSz w:w="11910" w:h="16840"/>
          <w:pgMar w:top="1260" w:right="360" w:bottom="172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rPr>
          <w:sz w:val="20"/>
        </w:rPr>
      </w:pPr>
    </w:p>
    <w:p w:rsidR="008E2FCD" w:rsidRDefault="005B5574">
      <w:pPr>
        <w:pStyle w:val="Heading2"/>
        <w:numPr>
          <w:ilvl w:val="0"/>
          <w:numId w:val="6"/>
        </w:numPr>
        <w:tabs>
          <w:tab w:val="left" w:pos="861"/>
        </w:tabs>
        <w:spacing w:before="100"/>
        <w:ind w:hanging="429"/>
        <w:jc w:val="both"/>
        <w:rPr>
          <w:u w:val="none"/>
        </w:rPr>
      </w:pPr>
      <w:r>
        <w:rPr>
          <w:u w:val="thick"/>
        </w:rPr>
        <w:t>Adoption of Integrity</w:t>
      </w:r>
      <w:r>
        <w:rPr>
          <w:spacing w:val="-6"/>
          <w:u w:val="thick"/>
        </w:rPr>
        <w:t xml:space="preserve"> </w:t>
      </w:r>
      <w:r>
        <w:rPr>
          <w:u w:val="thick"/>
        </w:rPr>
        <w:t>Pact</w:t>
      </w:r>
    </w:p>
    <w:p w:rsidR="008E2FCD" w:rsidRDefault="005B5574">
      <w:pPr>
        <w:pStyle w:val="ListParagraph"/>
        <w:numPr>
          <w:ilvl w:val="1"/>
          <w:numId w:val="6"/>
        </w:numPr>
        <w:tabs>
          <w:tab w:val="left" w:pos="1427"/>
        </w:tabs>
        <w:spacing w:before="239"/>
        <w:ind w:right="1075"/>
      </w:pPr>
      <w:r>
        <w:t>The Pact essentially envisages an agreement between the prospective bidders and the Bank, committing the persons/officials of both sides, not to resort to any corrupt practices in any aspect/stage of the</w:t>
      </w:r>
      <w:r>
        <w:rPr>
          <w:spacing w:val="-5"/>
        </w:rPr>
        <w:t xml:space="preserve"> </w:t>
      </w:r>
      <w:r>
        <w:t>contract.</w:t>
      </w:r>
    </w:p>
    <w:p w:rsidR="008E2FCD" w:rsidRDefault="008E2FCD">
      <w:pPr>
        <w:pStyle w:val="BodyText"/>
        <w:spacing w:before="7"/>
        <w:rPr>
          <w:sz w:val="20"/>
        </w:rPr>
      </w:pPr>
    </w:p>
    <w:p w:rsidR="008E2FCD" w:rsidRDefault="005B5574">
      <w:pPr>
        <w:pStyle w:val="ListParagraph"/>
        <w:numPr>
          <w:ilvl w:val="1"/>
          <w:numId w:val="6"/>
        </w:numPr>
        <w:tabs>
          <w:tab w:val="left" w:pos="1427"/>
        </w:tabs>
        <w:ind w:right="1076"/>
      </w:pPr>
      <w:r>
        <w:t>Only those</w:t>
      </w:r>
      <w:r w:rsidR="002E3D26">
        <w:t xml:space="preserve"> </w:t>
      </w:r>
      <w:r>
        <w:t xml:space="preserve">bidders, who commit themselves to the above pact with the Bank, </w:t>
      </w:r>
      <w:r w:rsidR="00ED4269">
        <w:t>shall be considered eligible to</w:t>
      </w:r>
      <w:r>
        <w:t xml:space="preserve"> participate in the bidding</w:t>
      </w:r>
      <w:r>
        <w:rPr>
          <w:spacing w:val="-5"/>
        </w:rPr>
        <w:t xml:space="preserve"> </w:t>
      </w:r>
      <w:r>
        <w:t>process.</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5"/>
      </w:pPr>
      <w:r>
        <w:t xml:space="preserve">The Bidders shall submit signed Pre Contract integrity pact as per </w:t>
      </w:r>
      <w:r>
        <w:rPr>
          <w:b/>
        </w:rPr>
        <w:t xml:space="preserve">Appendix–D </w:t>
      </w:r>
      <w:r>
        <w:t xml:space="preserve">along with </w:t>
      </w:r>
      <w:r w:rsidRPr="00ED4269">
        <w:rPr>
          <w:b/>
        </w:rPr>
        <w:t>Part-A Conformity to Eligibility Criteria</w:t>
      </w:r>
      <w:r>
        <w:t xml:space="preserve">. Those Bids which are not </w:t>
      </w:r>
      <w:r w:rsidR="002E3D26">
        <w:t>containing the</w:t>
      </w:r>
      <w:r>
        <w:t xml:space="preserve"> above</w:t>
      </w:r>
      <w:r w:rsidR="002E3D26">
        <w:t xml:space="preserve"> </w:t>
      </w:r>
      <w:r>
        <w:t>are liable for</w:t>
      </w:r>
      <w:r>
        <w:rPr>
          <w:spacing w:val="-1"/>
        </w:rPr>
        <w:t xml:space="preserve"> </w:t>
      </w:r>
      <w:r>
        <w:t>rejection.</w:t>
      </w:r>
    </w:p>
    <w:p w:rsidR="008E2FCD" w:rsidRDefault="008E2FCD">
      <w:pPr>
        <w:pStyle w:val="BodyText"/>
        <w:spacing w:before="8"/>
        <w:rPr>
          <w:sz w:val="20"/>
        </w:rPr>
      </w:pPr>
    </w:p>
    <w:p w:rsidR="008E2FCD" w:rsidRPr="00B95148" w:rsidRDefault="005B5574">
      <w:pPr>
        <w:pStyle w:val="ListParagraph"/>
        <w:numPr>
          <w:ilvl w:val="1"/>
          <w:numId w:val="6"/>
        </w:numPr>
        <w:tabs>
          <w:tab w:val="left" w:pos="1427"/>
        </w:tabs>
        <w:ind w:right="1080"/>
      </w:pPr>
      <w:r w:rsidRPr="00B95148">
        <w:t>Foreign</w:t>
      </w:r>
      <w:r w:rsidR="002E3D26" w:rsidRPr="00B95148">
        <w:t xml:space="preserve"> </w:t>
      </w:r>
      <w:r w:rsidRPr="00B95148">
        <w:t>Bidders to disclose the name and address of agents and representatives in India and Indian Bidders to disclose their foreign principles or</w:t>
      </w:r>
      <w:r w:rsidRPr="00B95148">
        <w:rPr>
          <w:spacing w:val="-15"/>
        </w:rPr>
        <w:t xml:space="preserve"> </w:t>
      </w:r>
      <w:r w:rsidRPr="00B95148">
        <w:t>associates</w:t>
      </w:r>
      <w:r w:rsidR="00B92BC8" w:rsidRPr="00B95148">
        <w:t>.</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5"/>
      </w:pPr>
      <w:r>
        <w:t>Bidders to disclose any transgression with any other company that may impinge on the anti-corruption</w:t>
      </w:r>
      <w:r>
        <w:rPr>
          <w:spacing w:val="-2"/>
        </w:rPr>
        <w:t xml:space="preserve"> </w:t>
      </w:r>
      <w:r>
        <w:t>principle.</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78"/>
      </w:pPr>
      <w:r>
        <w:t>Integrity Pact in respect</w:t>
      </w:r>
      <w:r w:rsidR="00B92BC8">
        <w:t xml:space="preserve"> of</w:t>
      </w:r>
      <w:r>
        <w:t xml:space="preserve"> this contract would be operative from the stage of invitation of the Bids till the final completion of the contract. Any violation of the same would entail disqualification of the bidders and exclusion from future business dealings.</w:t>
      </w:r>
    </w:p>
    <w:p w:rsidR="008E2FCD" w:rsidRDefault="008E2FCD">
      <w:pPr>
        <w:pStyle w:val="BodyText"/>
        <w:spacing w:before="9"/>
        <w:rPr>
          <w:sz w:val="20"/>
        </w:rPr>
      </w:pPr>
    </w:p>
    <w:p w:rsidR="008E2FCD" w:rsidRDefault="005B5574">
      <w:pPr>
        <w:pStyle w:val="ListParagraph"/>
        <w:numPr>
          <w:ilvl w:val="1"/>
          <w:numId w:val="6"/>
        </w:numPr>
        <w:tabs>
          <w:tab w:val="left" w:pos="1427"/>
        </w:tabs>
        <w:ind w:right="1076"/>
      </w:pPr>
      <w:r>
        <w:t>The Integrity Pact Agreement submitted by the bidder during the Bid submission</w:t>
      </w:r>
      <w:r w:rsidR="002E3D26">
        <w:t xml:space="preserve"> </w:t>
      </w:r>
      <w:r>
        <w:t xml:space="preserve">will automatically form the part of the Contract Agreement till the conclusion of the contract i.e. the final payment or the duration of the </w:t>
      </w:r>
      <w:r w:rsidR="00B92BC8">
        <w:t>Policy, if contracted whichever is later.</w:t>
      </w:r>
    </w:p>
    <w:p w:rsidR="008E2FCD" w:rsidRDefault="008E2FCD">
      <w:pPr>
        <w:pStyle w:val="BodyText"/>
        <w:spacing w:before="6"/>
        <w:rPr>
          <w:sz w:val="20"/>
        </w:rPr>
      </w:pPr>
    </w:p>
    <w:p w:rsidR="008E2FCD" w:rsidRDefault="005B5574">
      <w:pPr>
        <w:pStyle w:val="ListParagraph"/>
        <w:numPr>
          <w:ilvl w:val="1"/>
          <w:numId w:val="6"/>
        </w:numPr>
        <w:tabs>
          <w:tab w:val="left" w:pos="1427"/>
        </w:tabs>
        <w:ind w:right="1078"/>
      </w:pPr>
      <w:r>
        <w:t>Integrity Pact, in respect of a particular contract would be operative stage of invitation of bids till the final completion of the contract. Any violation of the same would entail disqualification of the bidders and exclusion from future business dealings.</w:t>
      </w:r>
    </w:p>
    <w:p w:rsidR="008E2FCD" w:rsidRDefault="008E2FCD">
      <w:pPr>
        <w:pStyle w:val="BodyText"/>
        <w:spacing w:before="8"/>
        <w:rPr>
          <w:sz w:val="20"/>
        </w:rPr>
      </w:pPr>
    </w:p>
    <w:p w:rsidR="008E2FCD" w:rsidRDefault="005B5574">
      <w:pPr>
        <w:pStyle w:val="ListParagraph"/>
        <w:numPr>
          <w:ilvl w:val="1"/>
          <w:numId w:val="6"/>
        </w:numPr>
        <w:tabs>
          <w:tab w:val="left" w:pos="1427"/>
        </w:tabs>
      </w:pPr>
      <w:r>
        <w:t>Integrity pact shall be signed by the person who is authorized to signed the</w:t>
      </w:r>
      <w:r>
        <w:rPr>
          <w:spacing w:val="-20"/>
        </w:rPr>
        <w:t xml:space="preserve"> </w:t>
      </w:r>
      <w:r>
        <w:t>Bid.</w:t>
      </w:r>
    </w:p>
    <w:p w:rsidR="008E2FCD" w:rsidRDefault="008E2FCD">
      <w:pPr>
        <w:pStyle w:val="BodyText"/>
        <w:spacing w:before="9"/>
        <w:rPr>
          <w:sz w:val="20"/>
        </w:rPr>
      </w:pPr>
    </w:p>
    <w:p w:rsidR="008E2FCD" w:rsidRDefault="005B5574">
      <w:pPr>
        <w:pStyle w:val="ListParagraph"/>
        <w:numPr>
          <w:ilvl w:val="1"/>
          <w:numId w:val="6"/>
        </w:numPr>
        <w:tabs>
          <w:tab w:val="left" w:pos="1581"/>
        </w:tabs>
        <w:ind w:right="1079"/>
      </w:pPr>
      <w:r>
        <w:t>The Name and the contact details of the Independent External Monitors (IEM) nominated by the Bank are as</w:t>
      </w:r>
      <w:r>
        <w:rPr>
          <w:spacing w:val="-3"/>
        </w:rPr>
        <w:t xml:space="preserve"> </w:t>
      </w:r>
      <w:r>
        <w:t>under:</w:t>
      </w:r>
    </w:p>
    <w:p w:rsidR="008E2FCD" w:rsidRDefault="008E2FCD">
      <w:pPr>
        <w:pStyle w:val="BodyText"/>
        <w:spacing w:before="5" w:after="1"/>
        <w:rPr>
          <w:sz w:val="11"/>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5"/>
        <w:gridCol w:w="4343"/>
      </w:tblGrid>
      <w:tr w:rsidR="008E2FCD" w:rsidRPr="007879E9">
        <w:trPr>
          <w:trHeight w:val="254"/>
        </w:trPr>
        <w:tc>
          <w:tcPr>
            <w:tcW w:w="4335" w:type="dxa"/>
          </w:tcPr>
          <w:p w:rsidR="008E2FCD" w:rsidRPr="00B95148" w:rsidRDefault="005B5574">
            <w:pPr>
              <w:pStyle w:val="TableParagraph"/>
              <w:spacing w:line="234" w:lineRule="exact"/>
              <w:ind w:left="107"/>
            </w:pPr>
            <w:r w:rsidRPr="00B95148">
              <w:t>Shri. Rakesh Jain, IA&amp;AS (Retd.)</w:t>
            </w:r>
          </w:p>
        </w:tc>
        <w:tc>
          <w:tcPr>
            <w:tcW w:w="4343" w:type="dxa"/>
          </w:tcPr>
          <w:p w:rsidR="008E2FCD" w:rsidRPr="00B95148" w:rsidRDefault="005B5574">
            <w:pPr>
              <w:pStyle w:val="TableParagraph"/>
              <w:spacing w:line="234" w:lineRule="exact"/>
              <w:ind w:left="108"/>
            </w:pPr>
            <w:r w:rsidRPr="00B95148">
              <w:t>Shri. D R S Chaudhary, IAS (Retd.)</w:t>
            </w:r>
          </w:p>
        </w:tc>
      </w:tr>
      <w:tr w:rsidR="008E2FCD">
        <w:trPr>
          <w:trHeight w:val="256"/>
        </w:trPr>
        <w:tc>
          <w:tcPr>
            <w:tcW w:w="4335" w:type="dxa"/>
          </w:tcPr>
          <w:p w:rsidR="008E2FCD" w:rsidRPr="00B95148" w:rsidRDefault="00DA11C9">
            <w:pPr>
              <w:pStyle w:val="TableParagraph"/>
              <w:spacing w:line="236" w:lineRule="exact"/>
              <w:ind w:left="107"/>
            </w:pPr>
            <w:hyperlink r:id="rId37">
              <w:r w:rsidR="005B5574" w:rsidRPr="00B95148">
                <w:rPr>
                  <w:color w:val="0000FF"/>
                  <w:u w:val="single" w:color="0000FF"/>
                </w:rPr>
                <w:t>Rakeshjain18@hotmail.com</w:t>
              </w:r>
            </w:hyperlink>
          </w:p>
        </w:tc>
        <w:tc>
          <w:tcPr>
            <w:tcW w:w="4343" w:type="dxa"/>
          </w:tcPr>
          <w:p w:rsidR="008E2FCD" w:rsidRPr="00B95148" w:rsidRDefault="00DA11C9">
            <w:pPr>
              <w:pStyle w:val="TableParagraph"/>
              <w:spacing w:line="236" w:lineRule="exact"/>
              <w:ind w:left="108"/>
            </w:pPr>
            <w:hyperlink r:id="rId38">
              <w:r w:rsidR="005B5574" w:rsidRPr="00B95148">
                <w:t>Dilip.chaudhary@gmail.com</w:t>
              </w:r>
            </w:hyperlink>
          </w:p>
        </w:tc>
      </w:tr>
    </w:tbl>
    <w:p w:rsidR="008E2FCD" w:rsidRDefault="005B5574">
      <w:pPr>
        <w:pStyle w:val="Heading2"/>
        <w:numPr>
          <w:ilvl w:val="0"/>
          <w:numId w:val="6"/>
        </w:numPr>
        <w:tabs>
          <w:tab w:val="left" w:pos="861"/>
        </w:tabs>
        <w:spacing w:before="228"/>
        <w:ind w:hanging="429"/>
        <w:jc w:val="both"/>
        <w:rPr>
          <w:u w:val="none"/>
        </w:rPr>
      </w:pPr>
      <w:r>
        <w:rPr>
          <w:u w:val="thick"/>
        </w:rPr>
        <w:t>Amendments to the Purchase</w:t>
      </w:r>
      <w:r>
        <w:rPr>
          <w:spacing w:val="-2"/>
          <w:u w:val="thick"/>
        </w:rPr>
        <w:t xml:space="preserve"> </w:t>
      </w:r>
      <w:r>
        <w:rPr>
          <w:u w:val="thick"/>
        </w:rPr>
        <w:t>Order</w:t>
      </w:r>
    </w:p>
    <w:p w:rsidR="008E2FCD" w:rsidRDefault="005B5574">
      <w:pPr>
        <w:pStyle w:val="BodyText"/>
        <w:spacing w:before="119"/>
        <w:ind w:left="860" w:right="1075"/>
        <w:jc w:val="both"/>
      </w:pPr>
      <w:r>
        <w:t>Once purchase order is accepted by the bidder, no amendments or modifications of order and no waiver of any of the terms or conditions thereof shall be valid or binding unless made in writing and mutually agreed by the parties.</w:t>
      </w:r>
    </w:p>
    <w:p w:rsidR="008E2FCD" w:rsidRDefault="008E2FCD">
      <w:pPr>
        <w:pStyle w:val="BodyText"/>
        <w:spacing w:before="8"/>
        <w:rPr>
          <w:sz w:val="20"/>
        </w:rPr>
      </w:pPr>
    </w:p>
    <w:p w:rsidR="008E2FCD" w:rsidRDefault="005B5574">
      <w:pPr>
        <w:pStyle w:val="Heading2"/>
        <w:numPr>
          <w:ilvl w:val="0"/>
          <w:numId w:val="6"/>
        </w:numPr>
        <w:tabs>
          <w:tab w:val="left" w:pos="861"/>
        </w:tabs>
        <w:ind w:hanging="429"/>
        <w:jc w:val="both"/>
        <w:rPr>
          <w:u w:val="none"/>
        </w:rPr>
      </w:pPr>
      <w:r>
        <w:rPr>
          <w:u w:val="thick"/>
        </w:rPr>
        <w:t>Modification/Cancellation of</w:t>
      </w:r>
      <w:r>
        <w:rPr>
          <w:spacing w:val="-2"/>
          <w:u w:val="thick"/>
        </w:rPr>
        <w:t xml:space="preserve"> </w:t>
      </w:r>
      <w:r>
        <w:rPr>
          <w:u w:val="thick"/>
        </w:rPr>
        <w:t>RFP</w:t>
      </w:r>
    </w:p>
    <w:p w:rsidR="008E2FCD" w:rsidRDefault="005B5574">
      <w:pPr>
        <w:pStyle w:val="BodyText"/>
        <w:spacing w:before="119"/>
        <w:ind w:left="860" w:right="1073"/>
        <w:jc w:val="both"/>
      </w:pPr>
      <w:r>
        <w:t>The bank reserves the right to modify/cancel/re-tender without assigning any reasons whatsoever. The bank shall not incur any liability to the affected bidder(s) on account of</w:t>
      </w:r>
    </w:p>
    <w:p w:rsidR="0089179A" w:rsidRDefault="0089179A">
      <w:pPr>
        <w:jc w:val="both"/>
      </w:pPr>
    </w:p>
    <w:p w:rsidR="008E2FCD" w:rsidRPr="0089179A" w:rsidRDefault="00906673" w:rsidP="00BA0AD3">
      <w:pPr>
        <w:tabs>
          <w:tab w:val="left" w:pos="4796"/>
        </w:tabs>
        <w:jc w:val="center"/>
        <w:sectPr w:rsidR="008E2FCD" w:rsidRPr="0089179A">
          <w:pgSz w:w="11910" w:h="16840"/>
          <w:pgMar w:top="1260" w:right="360" w:bottom="172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10"/>
        <w:rPr>
          <w:sz w:val="17"/>
        </w:rPr>
      </w:pPr>
    </w:p>
    <w:p w:rsidR="008E2FCD" w:rsidRDefault="005B5574">
      <w:pPr>
        <w:pStyle w:val="BodyText"/>
        <w:spacing w:before="101"/>
        <w:ind w:left="860" w:right="1083"/>
        <w:jc w:val="both"/>
      </w:pPr>
      <w:r>
        <w:t>such rejection. Bank shall not be obliged to inform the affected bidder(s) of the grounds for the Bank's rejection/cancellation.</w:t>
      </w:r>
    </w:p>
    <w:p w:rsidR="008E2FCD" w:rsidRDefault="008E2FCD">
      <w:pPr>
        <w:pStyle w:val="BodyText"/>
        <w:spacing w:before="8"/>
        <w:rPr>
          <w:sz w:val="20"/>
        </w:rPr>
      </w:pPr>
    </w:p>
    <w:p w:rsidR="008E2FCD" w:rsidRDefault="005B5574">
      <w:pPr>
        <w:pStyle w:val="Heading2"/>
        <w:numPr>
          <w:ilvl w:val="0"/>
          <w:numId w:val="6"/>
        </w:numPr>
        <w:tabs>
          <w:tab w:val="left" w:pos="861"/>
        </w:tabs>
        <w:ind w:hanging="429"/>
        <w:jc w:val="both"/>
        <w:rPr>
          <w:u w:val="none"/>
        </w:rPr>
      </w:pPr>
      <w:r>
        <w:rPr>
          <w:u w:val="thick"/>
        </w:rPr>
        <w:t>Social Media</w:t>
      </w:r>
      <w:r>
        <w:rPr>
          <w:spacing w:val="-4"/>
          <w:u w:val="thick"/>
        </w:rPr>
        <w:t xml:space="preserve"> </w:t>
      </w:r>
      <w:r>
        <w:rPr>
          <w:u w:val="thick"/>
        </w:rPr>
        <w:t>Policy</w:t>
      </w:r>
    </w:p>
    <w:p w:rsidR="008E2FCD" w:rsidRDefault="005B5574">
      <w:pPr>
        <w:pStyle w:val="ListParagraph"/>
        <w:numPr>
          <w:ilvl w:val="1"/>
          <w:numId w:val="6"/>
        </w:numPr>
        <w:tabs>
          <w:tab w:val="left" w:pos="1427"/>
        </w:tabs>
        <w:spacing w:before="240"/>
        <w:ind w:right="1079"/>
      </w:pPr>
      <w:r>
        <w:t>No person of the bank or the contractors and third parties shall violate the social media policy of the</w:t>
      </w:r>
      <w:r>
        <w:rPr>
          <w:spacing w:val="-3"/>
        </w:rPr>
        <w:t xml:space="preserve"> </w:t>
      </w:r>
      <w:r>
        <w:t>bank.</w:t>
      </w:r>
    </w:p>
    <w:p w:rsidR="008E2FCD" w:rsidRDefault="008E2FCD">
      <w:pPr>
        <w:pStyle w:val="BodyText"/>
        <w:spacing w:before="8"/>
        <w:rPr>
          <w:sz w:val="20"/>
        </w:rPr>
      </w:pPr>
    </w:p>
    <w:p w:rsidR="008E2FCD" w:rsidRDefault="005B5574">
      <w:pPr>
        <w:pStyle w:val="ListParagraph"/>
        <w:numPr>
          <w:ilvl w:val="1"/>
          <w:numId w:val="6"/>
        </w:numPr>
        <w:tabs>
          <w:tab w:val="left" w:pos="1427"/>
        </w:tabs>
        <w:ind w:right="1083"/>
      </w:pPr>
      <w:r>
        <w:t>The following acts on the part of personnel of the bank or the contractors and third parties shall be construed as violation of social media</w:t>
      </w:r>
      <w:r>
        <w:rPr>
          <w:spacing w:val="-8"/>
        </w:rPr>
        <w:t xml:space="preserve"> </w:t>
      </w:r>
      <w:r>
        <w:t>policy:</w:t>
      </w:r>
    </w:p>
    <w:p w:rsidR="008E2FCD" w:rsidRDefault="008E2FCD">
      <w:pPr>
        <w:pStyle w:val="BodyText"/>
        <w:spacing w:before="8"/>
        <w:rPr>
          <w:sz w:val="20"/>
        </w:rPr>
      </w:pPr>
    </w:p>
    <w:p w:rsidR="008E2FCD" w:rsidRDefault="005B5574">
      <w:pPr>
        <w:pStyle w:val="ListParagraph"/>
        <w:numPr>
          <w:ilvl w:val="2"/>
          <w:numId w:val="6"/>
        </w:numPr>
        <w:tabs>
          <w:tab w:val="left" w:pos="2301"/>
        </w:tabs>
        <w:ind w:right="1078" w:hanging="994"/>
      </w:pPr>
      <w:r>
        <w:t xml:space="preserve">Non-adherence to the standards/guidelines in relation to social </w:t>
      </w:r>
      <w:r w:rsidR="00B95148">
        <w:t>media policy</w:t>
      </w:r>
      <w:r>
        <w:t xml:space="preserve"> issued by the Bank from time to</w:t>
      </w:r>
      <w:r>
        <w:rPr>
          <w:spacing w:val="-11"/>
        </w:rPr>
        <w:t xml:space="preserve"> </w:t>
      </w:r>
      <w:r>
        <w:t>time.</w:t>
      </w:r>
    </w:p>
    <w:p w:rsidR="008E2FCD" w:rsidRDefault="008E2FCD">
      <w:pPr>
        <w:pStyle w:val="BodyText"/>
        <w:spacing w:before="8"/>
        <w:rPr>
          <w:sz w:val="20"/>
        </w:rPr>
      </w:pPr>
    </w:p>
    <w:p w:rsidR="008E2FCD" w:rsidRDefault="005B5574">
      <w:pPr>
        <w:pStyle w:val="ListParagraph"/>
        <w:numPr>
          <w:ilvl w:val="2"/>
          <w:numId w:val="6"/>
        </w:numPr>
        <w:tabs>
          <w:tab w:val="left" w:pos="2301"/>
        </w:tabs>
        <w:spacing w:before="1"/>
        <w:ind w:right="1074" w:hanging="994"/>
      </w:pPr>
      <w:r>
        <w:t>Any omission or commission which exposes the Bank to actual or potential monetary loss or otherwise, reputation loss on account of non-adherence of social media related systems and</w:t>
      </w:r>
      <w:r>
        <w:rPr>
          <w:spacing w:val="-5"/>
        </w:rPr>
        <w:t xml:space="preserve"> </w:t>
      </w:r>
      <w:r>
        <w:t>procedures.”</w:t>
      </w:r>
    </w:p>
    <w:p w:rsidR="008E2FCD" w:rsidRDefault="008E2FCD">
      <w:pPr>
        <w:pStyle w:val="BodyText"/>
        <w:spacing w:before="7"/>
        <w:rPr>
          <w:sz w:val="20"/>
        </w:rPr>
      </w:pPr>
    </w:p>
    <w:p w:rsidR="008E2FCD" w:rsidRDefault="005B5574">
      <w:pPr>
        <w:pStyle w:val="Heading2"/>
        <w:numPr>
          <w:ilvl w:val="0"/>
          <w:numId w:val="6"/>
        </w:numPr>
        <w:tabs>
          <w:tab w:val="left" w:pos="861"/>
        </w:tabs>
        <w:ind w:hanging="429"/>
        <w:jc w:val="both"/>
        <w:rPr>
          <w:u w:val="none"/>
        </w:rPr>
      </w:pPr>
      <w:r>
        <w:rPr>
          <w:u w:val="thick"/>
        </w:rPr>
        <w:t>Resolution of</w:t>
      </w:r>
      <w:r>
        <w:rPr>
          <w:spacing w:val="-2"/>
          <w:u w:val="thick"/>
        </w:rPr>
        <w:t xml:space="preserve"> </w:t>
      </w:r>
      <w:r>
        <w:rPr>
          <w:u w:val="thick"/>
        </w:rPr>
        <w:t>Disputes</w:t>
      </w:r>
    </w:p>
    <w:p w:rsidR="008E2FCD" w:rsidRDefault="005B5574">
      <w:pPr>
        <w:pStyle w:val="BodyText"/>
        <w:spacing w:before="119"/>
        <w:ind w:left="860" w:right="1074"/>
        <w:jc w:val="both"/>
      </w:pPr>
      <w:r>
        <w:t xml:space="preserve">All disputes and differences of any kind whatsoever, arising out of or in connection with this Contract or in the discharge of any obligation arising under this Contract (whether during the course of execution of the order or after completion and whether beyond or after termination, abandonment or breach of the Agreement) shall be resolved amicably. In case of failure to resolve the disputes and differences amicably the matter may be referred to a sole arbitrator </w:t>
      </w:r>
      <w:r w:rsidR="00B92BC8">
        <w:t>mutually agreed upon after issuance</w:t>
      </w:r>
      <w:r>
        <w:t xml:space="preserve"> of at least 30 days’ notice in writing to the other party clearly setting out there-in the specific disputes. In the </w:t>
      </w:r>
      <w:r w:rsidR="00B92BC8">
        <w:t>event of</w:t>
      </w:r>
      <w:r>
        <w:t xml:space="preserve"> parties failing to conse</w:t>
      </w:r>
      <w:r w:rsidR="00B92BC8">
        <w:t>nt upon a single arbitrator then</w:t>
      </w:r>
      <w:r>
        <w:t xml:space="preserve"> BOTH PARTIES shall approach Court of Law for the appointment of sole arbitrator as provided under the Arbitration and Conciliation Act 1996. Place of Arbitration shall be Bengaluru, INDIA which will be governed by </w:t>
      </w:r>
      <w:r w:rsidRPr="00B95148">
        <w:t>Indian Arbitration and Conciliation Act</w:t>
      </w:r>
      <w:r w:rsidR="00B92BC8" w:rsidRPr="00B95148">
        <w:t>,</w:t>
      </w:r>
      <w:r w:rsidRPr="00B95148">
        <w:t xml:space="preserve"> 1996</w:t>
      </w:r>
      <w:r>
        <w:t>. Proceedings of Arbitration shall be conducted in English language</w:t>
      </w:r>
      <w:r>
        <w:rPr>
          <w:spacing w:val="-7"/>
        </w:rPr>
        <w:t xml:space="preserve"> </w:t>
      </w:r>
      <w:r>
        <w:t>only.</w:t>
      </w:r>
    </w:p>
    <w:p w:rsidR="008E2FCD" w:rsidRDefault="008E2FCD">
      <w:pPr>
        <w:pStyle w:val="BodyText"/>
        <w:spacing w:before="8"/>
        <w:rPr>
          <w:sz w:val="20"/>
        </w:rPr>
      </w:pPr>
    </w:p>
    <w:p w:rsidR="008E2FCD" w:rsidRDefault="005B5574">
      <w:pPr>
        <w:pStyle w:val="Heading2"/>
        <w:numPr>
          <w:ilvl w:val="0"/>
          <w:numId w:val="6"/>
        </w:numPr>
        <w:tabs>
          <w:tab w:val="left" w:pos="861"/>
        </w:tabs>
        <w:ind w:hanging="429"/>
        <w:jc w:val="left"/>
        <w:rPr>
          <w:u w:val="none"/>
        </w:rPr>
      </w:pPr>
      <w:r>
        <w:rPr>
          <w:u w:val="thick"/>
        </w:rPr>
        <w:t>Legal Disputes and Jurisdiction of the</w:t>
      </w:r>
      <w:r>
        <w:rPr>
          <w:spacing w:val="-10"/>
          <w:u w:val="thick"/>
        </w:rPr>
        <w:t xml:space="preserve"> </w:t>
      </w:r>
      <w:r>
        <w:rPr>
          <w:u w:val="thick"/>
        </w:rPr>
        <w:t>court</w:t>
      </w:r>
    </w:p>
    <w:p w:rsidR="008E2FCD" w:rsidRDefault="005B5574">
      <w:pPr>
        <w:pStyle w:val="ListParagraph"/>
        <w:numPr>
          <w:ilvl w:val="1"/>
          <w:numId w:val="6"/>
        </w:numPr>
        <w:tabs>
          <w:tab w:val="left" w:pos="1427"/>
        </w:tabs>
        <w:spacing w:before="242"/>
        <w:ind w:right="1076"/>
      </w:pPr>
      <w:r>
        <w:t xml:space="preserve">The Bank Clarifies that the Bank shall be entitled to an injunction, restraining order, right for recovery, specific performance or such other equitable relief as a court of competent jurisdiction may deem necessary or appropriate to restrain bidder/prospective bidder from committing any violation or </w:t>
      </w:r>
      <w:r w:rsidR="00B92BC8">
        <w:t>enforce the</w:t>
      </w:r>
      <w:r>
        <w:t xml:space="preserve"> performance of the covenants, obligations and representations contained in this RFP. These injunctive remedies are cumulative and are in addition to any other rights and remedies the Bank may have at law or in equity, including without limitation a right for recovery of any amounts and related costs and a right for</w:t>
      </w:r>
      <w:r>
        <w:rPr>
          <w:spacing w:val="-9"/>
        </w:rPr>
        <w:t xml:space="preserve"> </w:t>
      </w:r>
      <w:r>
        <w:t>damages.</w:t>
      </w:r>
    </w:p>
    <w:p w:rsidR="008E2FCD" w:rsidRDefault="008E2FCD">
      <w:pPr>
        <w:pStyle w:val="BodyText"/>
        <w:spacing w:before="7"/>
        <w:rPr>
          <w:sz w:val="20"/>
        </w:rPr>
      </w:pPr>
    </w:p>
    <w:p w:rsidR="008E2FCD" w:rsidRDefault="005B5574">
      <w:pPr>
        <w:pStyle w:val="ListParagraph"/>
        <w:numPr>
          <w:ilvl w:val="1"/>
          <w:numId w:val="6"/>
        </w:numPr>
        <w:tabs>
          <w:tab w:val="left" w:pos="1427"/>
        </w:tabs>
        <w:ind w:right="1075"/>
      </w:pPr>
      <w:r>
        <w:t xml:space="preserve">All disputes and controversies between Bank and Bidder shall be subject to the exclusive jurisdiction of the courts in </w:t>
      </w:r>
      <w:r>
        <w:rPr>
          <w:b/>
        </w:rPr>
        <w:t xml:space="preserve">Bengaluru </w:t>
      </w:r>
      <w:r>
        <w:t>and the parties agree to submit themselves to the jurisdiction of such court as this RFP/Contract agreement shall be governed by the laws of</w:t>
      </w:r>
      <w:r>
        <w:rPr>
          <w:spacing w:val="-5"/>
        </w:rPr>
        <w:t xml:space="preserve"> </w:t>
      </w:r>
      <w:r>
        <w:t>India.</w:t>
      </w:r>
    </w:p>
    <w:p w:rsidR="008E2FCD" w:rsidRDefault="008E2FCD">
      <w:pPr>
        <w:pStyle w:val="BodyText"/>
        <w:rPr>
          <w:sz w:val="26"/>
        </w:rPr>
      </w:pPr>
    </w:p>
    <w:p w:rsidR="008E2FCD" w:rsidRDefault="008E2FCD">
      <w:pPr>
        <w:pStyle w:val="BodyText"/>
        <w:rPr>
          <w:sz w:val="27"/>
        </w:rPr>
      </w:pPr>
    </w:p>
    <w:p w:rsidR="008E2FCD" w:rsidRDefault="005B5574">
      <w:pPr>
        <w:pStyle w:val="Heading3"/>
        <w:jc w:val="both"/>
      </w:pPr>
      <w:r w:rsidRPr="00B95148">
        <w:t>CHIEF GENERAL MANAGER</w:t>
      </w:r>
    </w:p>
    <w:p w:rsidR="0089179A" w:rsidRDefault="0089179A">
      <w:pPr>
        <w:jc w:val="both"/>
      </w:pPr>
    </w:p>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Pr="0089179A" w:rsidRDefault="008E2FCD" w:rsidP="0089179A">
      <w:pPr>
        <w:tabs>
          <w:tab w:val="left" w:pos="4445"/>
        </w:tabs>
        <w:sectPr w:rsidR="008E2FCD" w:rsidRPr="0089179A">
          <w:pgSz w:w="11910" w:h="16840"/>
          <w:pgMar w:top="1260" w:right="360" w:bottom="1720" w:left="580" w:header="284" w:footer="1511" w:gutter="0"/>
          <w:cols w:space="720"/>
        </w:sectPr>
      </w:pPr>
    </w:p>
    <w:p w:rsidR="0089179A" w:rsidRDefault="0089179A">
      <w:pPr>
        <w:spacing w:before="88"/>
        <w:ind w:left="3049" w:right="3267"/>
        <w:jc w:val="center"/>
        <w:rPr>
          <w:b/>
          <w:sz w:val="24"/>
          <w:u w:val="thick"/>
        </w:rPr>
      </w:pPr>
    </w:p>
    <w:p w:rsidR="008E2FCD" w:rsidRDefault="005B5574">
      <w:pPr>
        <w:spacing w:before="88"/>
        <w:ind w:left="3049" w:right="3267"/>
        <w:jc w:val="center"/>
        <w:rPr>
          <w:b/>
          <w:sz w:val="24"/>
        </w:rPr>
      </w:pPr>
      <w:r>
        <w:rPr>
          <w:b/>
          <w:sz w:val="24"/>
          <w:u w:val="thick"/>
        </w:rPr>
        <w:t>Annexure-1</w:t>
      </w:r>
    </w:p>
    <w:p w:rsidR="008E2FCD" w:rsidRDefault="005B5574">
      <w:pPr>
        <w:spacing w:before="240"/>
        <w:ind w:left="3049" w:right="3267"/>
        <w:jc w:val="center"/>
        <w:rPr>
          <w:b/>
        </w:rPr>
      </w:pPr>
      <w:r>
        <w:rPr>
          <w:b/>
          <w:u w:val="thick"/>
        </w:rPr>
        <w:t>Bid Covering Letter</w:t>
      </w:r>
    </w:p>
    <w:p w:rsidR="008E2FCD" w:rsidRDefault="008E2FCD">
      <w:pPr>
        <w:pStyle w:val="BodyText"/>
        <w:spacing w:before="6"/>
        <w:rPr>
          <w:b/>
          <w:sz w:val="20"/>
        </w:rPr>
      </w:pPr>
    </w:p>
    <w:p w:rsidR="008E2FCD" w:rsidRDefault="005B5574">
      <w:pPr>
        <w:ind w:left="3049" w:right="3264"/>
        <w:jc w:val="center"/>
        <w:rPr>
          <w:b/>
        </w:rPr>
      </w:pPr>
      <w:r>
        <w:rPr>
          <w:b/>
        </w:rPr>
        <w:t>[On Firm’s / Company’s letter head]</w:t>
      </w:r>
    </w:p>
    <w:p w:rsidR="008E2FCD" w:rsidRDefault="005B5574">
      <w:pPr>
        <w:spacing w:before="2"/>
        <w:ind w:left="977" w:right="1196"/>
        <w:jc w:val="center"/>
        <w:rPr>
          <w:b/>
        </w:rPr>
      </w:pPr>
      <w:r>
        <w:rPr>
          <w:b/>
        </w:rPr>
        <w:t xml:space="preserve">(to be included in Part A - Conformity to Technical </w:t>
      </w:r>
      <w:r w:rsidR="00B92BC8">
        <w:rPr>
          <w:b/>
        </w:rPr>
        <w:t>Bid</w:t>
      </w:r>
      <w:r>
        <w:rPr>
          <w:b/>
        </w:rPr>
        <w:t xml:space="preserve"> Envelope)</w:t>
      </w:r>
    </w:p>
    <w:p w:rsidR="008E2FCD" w:rsidRDefault="008E2FCD">
      <w:pPr>
        <w:pStyle w:val="BodyText"/>
        <w:spacing w:before="6"/>
        <w:rPr>
          <w:b/>
          <w:sz w:val="20"/>
        </w:rPr>
      </w:pPr>
    </w:p>
    <w:p w:rsidR="008E2FCD" w:rsidRDefault="005B5574">
      <w:pPr>
        <w:pStyle w:val="BodyText"/>
        <w:tabs>
          <w:tab w:val="left" w:pos="7494"/>
        </w:tabs>
        <w:ind w:left="860"/>
      </w:pPr>
      <w:r>
        <w:t>Reference</w:t>
      </w:r>
      <w:r>
        <w:rPr>
          <w:spacing w:val="-3"/>
        </w:rPr>
        <w:t xml:space="preserve"> </w:t>
      </w:r>
      <w:r>
        <w:t>No:</w:t>
      </w:r>
      <w:r>
        <w:tab/>
        <w:t>Date:</w:t>
      </w:r>
    </w:p>
    <w:p w:rsidR="008E2FCD" w:rsidRDefault="008E2FCD">
      <w:pPr>
        <w:pStyle w:val="BodyText"/>
        <w:spacing w:before="9"/>
        <w:rPr>
          <w:sz w:val="20"/>
        </w:rPr>
      </w:pPr>
    </w:p>
    <w:p w:rsidR="008E2FCD" w:rsidRDefault="005B5574" w:rsidP="003A7B87">
      <w:pPr>
        <w:pStyle w:val="BodyText"/>
        <w:spacing w:before="1"/>
        <w:ind w:left="860" w:right="5583"/>
      </w:pPr>
      <w:r>
        <w:t>The Chief General Manager</w:t>
      </w:r>
      <w:r w:rsidR="00B92BC8">
        <w:t>/General Manager</w:t>
      </w:r>
      <w:r>
        <w:t xml:space="preserve"> Canara Bank</w:t>
      </w:r>
    </w:p>
    <w:p w:rsidR="00B92BC8" w:rsidRDefault="00B92BC8">
      <w:pPr>
        <w:pStyle w:val="BodyText"/>
        <w:spacing w:before="1"/>
        <w:ind w:left="860" w:right="7409"/>
      </w:pPr>
      <w:r>
        <w:t>Head Office</w:t>
      </w:r>
    </w:p>
    <w:p w:rsidR="008E2FCD" w:rsidRDefault="005B5574" w:rsidP="00126C9D">
      <w:pPr>
        <w:pStyle w:val="BodyText"/>
        <w:tabs>
          <w:tab w:val="left" w:pos="2977"/>
        </w:tabs>
        <w:ind w:left="860" w:right="7993"/>
      </w:pPr>
      <w:r>
        <w:t>IR Section, HR Wing Bengaluru</w:t>
      </w:r>
    </w:p>
    <w:p w:rsidR="008E2FCD" w:rsidRDefault="008E2FCD">
      <w:pPr>
        <w:pStyle w:val="BodyText"/>
        <w:spacing w:before="6"/>
        <w:rPr>
          <w:sz w:val="20"/>
        </w:rPr>
      </w:pPr>
    </w:p>
    <w:p w:rsidR="008E2FCD" w:rsidRDefault="005B5574">
      <w:pPr>
        <w:pStyle w:val="BodyText"/>
        <w:ind w:left="860"/>
      </w:pPr>
      <w:r>
        <w:t>Dear Sir,</w:t>
      </w:r>
    </w:p>
    <w:p w:rsidR="008E2FCD" w:rsidRDefault="008E2FCD">
      <w:pPr>
        <w:pStyle w:val="BodyText"/>
        <w:spacing w:before="9"/>
        <w:rPr>
          <w:sz w:val="20"/>
        </w:rPr>
      </w:pPr>
    </w:p>
    <w:p w:rsidR="008E2FCD" w:rsidRDefault="005B5574">
      <w:pPr>
        <w:pStyle w:val="Heading3"/>
      </w:pPr>
      <w:r>
        <w:t>SUB: RFP for Group Personal Accident Insurance Cover to Canara Bank Employees.</w:t>
      </w:r>
    </w:p>
    <w:p w:rsidR="008E2FCD" w:rsidRDefault="008E2FCD">
      <w:pPr>
        <w:pStyle w:val="BodyText"/>
        <w:rPr>
          <w:b/>
          <w:sz w:val="26"/>
        </w:rPr>
      </w:pPr>
    </w:p>
    <w:p w:rsidR="008E2FCD" w:rsidRDefault="005B5574">
      <w:pPr>
        <w:spacing w:before="194"/>
        <w:ind w:left="860"/>
      </w:pPr>
      <w:r>
        <w:rPr>
          <w:b/>
        </w:rPr>
        <w:t xml:space="preserve">Ref: RFP No. </w:t>
      </w:r>
      <w:r w:rsidR="00E0200A">
        <w:t xml:space="preserve">CB/IR/GPAI/003/2021 dated </w:t>
      </w:r>
      <w:r w:rsidR="00BA0AD3" w:rsidRPr="00BA0AD3">
        <w:t xml:space="preserve">02/11/2021              </w:t>
      </w:r>
    </w:p>
    <w:p w:rsidR="008E2FCD" w:rsidRDefault="008E2FCD">
      <w:pPr>
        <w:pStyle w:val="BodyText"/>
        <w:spacing w:before="9"/>
        <w:rPr>
          <w:sz w:val="20"/>
        </w:rPr>
      </w:pPr>
    </w:p>
    <w:p w:rsidR="008E2FCD" w:rsidRDefault="005B5574">
      <w:pPr>
        <w:pStyle w:val="BodyText"/>
        <w:ind w:left="860" w:right="1072"/>
        <w:jc w:val="both"/>
      </w:pPr>
      <w:r>
        <w:t>We have examined the above mentioned tender document including all annexures the receipt of which is hereby duly acknowledged and subsequent pre-bid clarifications/modifications/amendments, if any, furnished by the Bank and we, the undersigned, offer for subject items are in conformity with the said tender in accordance with the schedule of prices indicated in the commercial offer and made part of this offer.</w:t>
      </w:r>
    </w:p>
    <w:p w:rsidR="008E2FCD" w:rsidRDefault="008E2FCD">
      <w:pPr>
        <w:pStyle w:val="BodyText"/>
        <w:spacing w:before="5"/>
        <w:rPr>
          <w:sz w:val="20"/>
        </w:rPr>
      </w:pPr>
    </w:p>
    <w:p w:rsidR="008E2FCD" w:rsidRDefault="005B5574">
      <w:pPr>
        <w:pStyle w:val="BodyText"/>
        <w:spacing w:before="1"/>
        <w:ind w:left="860" w:right="1077"/>
        <w:jc w:val="both"/>
      </w:pPr>
      <w:r>
        <w:t>The undersigned is authorized to sign on behalf of the Bidder Company and the necessary supporting documents delegating this authority is enclosed to this letter.</w:t>
      </w:r>
    </w:p>
    <w:p w:rsidR="008E2FCD" w:rsidRDefault="008E2FCD">
      <w:pPr>
        <w:pStyle w:val="BodyText"/>
        <w:spacing w:before="7"/>
        <w:rPr>
          <w:sz w:val="20"/>
        </w:rPr>
      </w:pPr>
    </w:p>
    <w:p w:rsidR="008E2FCD" w:rsidRDefault="005B5574">
      <w:pPr>
        <w:pStyle w:val="BodyText"/>
        <w:spacing w:before="1"/>
        <w:ind w:left="860" w:right="1074"/>
        <w:jc w:val="both"/>
      </w:pPr>
      <w:r>
        <w:t>If our offer is accepted, we undertake to complete the formalities of deliverables as per RFP as per timelines mentioned in the RFP.</w:t>
      </w:r>
    </w:p>
    <w:p w:rsidR="008E2FCD" w:rsidRDefault="008E2FCD">
      <w:pPr>
        <w:pStyle w:val="BodyText"/>
        <w:spacing w:before="8"/>
        <w:rPr>
          <w:sz w:val="20"/>
        </w:rPr>
      </w:pPr>
    </w:p>
    <w:p w:rsidR="008E2FCD" w:rsidRDefault="005B5574">
      <w:pPr>
        <w:pStyle w:val="BodyText"/>
        <w:ind w:left="860" w:right="1075"/>
        <w:jc w:val="both"/>
      </w:pPr>
      <w:r>
        <w:t>If our offer is accepted, we undertake to provide the insurance coverage to Canara Bank Employees and related services as per the above referred RFP, during contract period.</w:t>
      </w:r>
    </w:p>
    <w:p w:rsidR="008E2FCD" w:rsidRDefault="008E2FCD">
      <w:pPr>
        <w:pStyle w:val="BodyText"/>
        <w:spacing w:before="8"/>
        <w:rPr>
          <w:sz w:val="20"/>
        </w:rPr>
      </w:pPr>
    </w:p>
    <w:p w:rsidR="008E2FCD" w:rsidRDefault="005B5574">
      <w:pPr>
        <w:pStyle w:val="BodyText"/>
        <w:ind w:left="860" w:right="1072"/>
        <w:jc w:val="both"/>
      </w:pPr>
      <w:r>
        <w:t>We agree to abide by this offer until 90 days from the date of Commercial Bid opening and for such further period as mutually agreed between the bank and successful bidder, and agreed to in writing by the bidder.</w:t>
      </w:r>
    </w:p>
    <w:p w:rsidR="008E2FCD" w:rsidRDefault="008E2FCD">
      <w:pPr>
        <w:pStyle w:val="BodyText"/>
        <w:spacing w:before="7"/>
        <w:rPr>
          <w:sz w:val="20"/>
        </w:rPr>
      </w:pPr>
    </w:p>
    <w:p w:rsidR="008E2FCD" w:rsidRDefault="005B5574">
      <w:pPr>
        <w:pStyle w:val="BodyText"/>
        <w:ind w:left="860" w:right="1081"/>
        <w:jc w:val="both"/>
      </w:pPr>
      <w:r>
        <w:t>We accept all the Instructions, Technical Specifications, Terms and Conditions and Scope of Work of the subject RFP. We understand that the Bank is not bound to accept the lowest or any offer the Bank may receive without assigning any reason</w:t>
      </w:r>
      <w:r>
        <w:rPr>
          <w:spacing w:val="-21"/>
        </w:rPr>
        <w:t xml:space="preserve"> </w:t>
      </w:r>
      <w:r>
        <w:t>whatsoever.</w:t>
      </w:r>
    </w:p>
    <w:p w:rsidR="008E2FCD" w:rsidRDefault="008E2FCD">
      <w:pPr>
        <w:pStyle w:val="BodyText"/>
        <w:spacing w:before="10"/>
        <w:rPr>
          <w:sz w:val="20"/>
        </w:rPr>
      </w:pPr>
    </w:p>
    <w:p w:rsidR="008E2FCD" w:rsidRDefault="005B5574">
      <w:pPr>
        <w:pStyle w:val="BodyText"/>
        <w:ind w:left="860" w:right="1080"/>
        <w:jc w:val="both"/>
      </w:pPr>
      <w:r>
        <w:t>We hereby unconditionally accept that Bank can at its absolute discretion apply whatever criteria it deems appropriate, not just limiting to those criteria set out in the RFP, in shortlisting of bidders.</w:t>
      </w:r>
    </w:p>
    <w:p w:rsidR="008E2FCD" w:rsidRDefault="008E2FCD">
      <w:pPr>
        <w:pStyle w:val="BodyText"/>
        <w:spacing w:before="7"/>
        <w:rPr>
          <w:sz w:val="20"/>
        </w:rPr>
      </w:pPr>
    </w:p>
    <w:p w:rsidR="008E2FCD" w:rsidRDefault="00DA11C9">
      <w:pPr>
        <w:pStyle w:val="BodyText"/>
        <w:ind w:left="860" w:right="1074"/>
        <w:jc w:val="both"/>
      </w:pPr>
      <w:r>
        <w:pict>
          <v:rect id="_x0000_s1037" style="position:absolute;left:0;text-align:left;margin-left:70.6pt;margin-top:93.75pt;width:454.25pt;height:.5pt;z-index:251654656;mso-position-horizontal-relative:page" fillcolor="black" stroked="f">
            <w10:wrap anchorx="page"/>
          </v:rect>
        </w:pict>
      </w:r>
      <w:r w:rsidR="005B5574">
        <w:t xml:space="preserve">We will not sub-contract works to any contractor from a country which shares a land </w:t>
      </w:r>
      <w:r w:rsidR="005B5574" w:rsidRPr="007B2EA4">
        <w:t>border with India unless such contractor is registered with the Competent Authority (refer: F</w:t>
      </w:r>
      <w:r w:rsidR="00B95148" w:rsidRPr="007B2EA4">
        <w:t>.</w:t>
      </w:r>
      <w:r w:rsidR="005B5574" w:rsidRPr="007B2EA4">
        <w:t>No.6/18/2019-PPD dated 23/07/2020 of Public Procurement Division, Department of Expenditure,</w:t>
      </w:r>
      <w:r w:rsidR="005B5574" w:rsidRPr="007B2EA4">
        <w:rPr>
          <w:spacing w:val="25"/>
        </w:rPr>
        <w:t xml:space="preserve"> </w:t>
      </w:r>
      <w:r w:rsidR="005B5574" w:rsidRPr="007B2EA4">
        <w:t>Ministry</w:t>
      </w:r>
      <w:r w:rsidR="005B5574" w:rsidRPr="007B2EA4">
        <w:rPr>
          <w:spacing w:val="26"/>
        </w:rPr>
        <w:t xml:space="preserve"> </w:t>
      </w:r>
      <w:r w:rsidR="005B5574" w:rsidRPr="007B2EA4">
        <w:t>of</w:t>
      </w:r>
      <w:r w:rsidR="005B5574" w:rsidRPr="007B2EA4">
        <w:rPr>
          <w:spacing w:val="26"/>
        </w:rPr>
        <w:t xml:space="preserve"> </w:t>
      </w:r>
      <w:r w:rsidR="005B5574" w:rsidRPr="007B2EA4">
        <w:t>Finance).</w:t>
      </w:r>
      <w:r w:rsidR="005B5574">
        <w:rPr>
          <w:spacing w:val="26"/>
        </w:rPr>
        <w:t xml:space="preserve"> </w:t>
      </w:r>
      <w:r w:rsidR="005B5574">
        <w:t>We</w:t>
      </w:r>
      <w:r w:rsidR="005B5574">
        <w:rPr>
          <w:spacing w:val="24"/>
        </w:rPr>
        <w:t xml:space="preserve"> </w:t>
      </w:r>
      <w:r w:rsidR="005B5574">
        <w:t>further</w:t>
      </w:r>
      <w:r w:rsidR="005B5574">
        <w:rPr>
          <w:spacing w:val="27"/>
        </w:rPr>
        <w:t xml:space="preserve"> </w:t>
      </w:r>
      <w:r w:rsidR="005B5574">
        <w:t>understand</w:t>
      </w:r>
      <w:r w:rsidR="005B5574">
        <w:rPr>
          <w:spacing w:val="25"/>
        </w:rPr>
        <w:t xml:space="preserve"> </w:t>
      </w:r>
      <w:r w:rsidR="005B5574">
        <w:t>that</w:t>
      </w:r>
      <w:r w:rsidR="005B5574">
        <w:rPr>
          <w:spacing w:val="25"/>
        </w:rPr>
        <w:t xml:space="preserve"> </w:t>
      </w:r>
      <w:r w:rsidR="005B5574">
        <w:t>any</w:t>
      </w:r>
      <w:r w:rsidR="005B5574">
        <w:rPr>
          <w:spacing w:val="25"/>
        </w:rPr>
        <w:t xml:space="preserve"> </w:t>
      </w:r>
      <w:r w:rsidR="005B5574">
        <w:t>false</w:t>
      </w:r>
      <w:r w:rsidR="005B5574">
        <w:rPr>
          <w:spacing w:val="24"/>
        </w:rPr>
        <w:t xml:space="preserve"> </w:t>
      </w:r>
      <w:r w:rsidR="005B5574">
        <w:t>declaration</w:t>
      </w:r>
      <w:r w:rsidR="005B5574">
        <w:rPr>
          <w:spacing w:val="25"/>
        </w:rPr>
        <w:t xml:space="preserve"> </w:t>
      </w:r>
      <w:r w:rsidR="005B5574">
        <w:t>and</w:t>
      </w:r>
    </w:p>
    <w:p w:rsidR="008E2FCD" w:rsidRDefault="008E2FCD">
      <w:pPr>
        <w:jc w:val="both"/>
        <w:sectPr w:rsidR="008E2FCD">
          <w:headerReference w:type="default" r:id="rId39"/>
          <w:footerReference w:type="default" r:id="rId40"/>
          <w:pgSz w:w="11910" w:h="16840"/>
          <w:pgMar w:top="1300" w:right="360" w:bottom="1480" w:left="580" w:header="0" w:footer="1287" w:gutter="0"/>
          <w:cols w:space="720"/>
        </w:sectPr>
      </w:pPr>
    </w:p>
    <w:p w:rsidR="008E2FCD" w:rsidRDefault="005B5574">
      <w:pPr>
        <w:pStyle w:val="BodyText"/>
        <w:spacing w:before="145"/>
        <w:ind w:left="860" w:right="1075"/>
        <w:jc w:val="both"/>
      </w:pPr>
      <w:r>
        <w:lastRenderedPageBreak/>
        <w:t>non-compliance of the above would be a ground for immediate termination of the contract and further legal action in accordance with the laws.</w:t>
      </w:r>
    </w:p>
    <w:p w:rsidR="008E2FCD" w:rsidRDefault="008E2FCD">
      <w:pPr>
        <w:pStyle w:val="BodyText"/>
        <w:spacing w:before="8"/>
        <w:rPr>
          <w:sz w:val="20"/>
        </w:rPr>
      </w:pPr>
    </w:p>
    <w:p w:rsidR="008E2FCD" w:rsidRDefault="005B5574">
      <w:pPr>
        <w:pStyle w:val="BodyText"/>
        <w:ind w:left="860" w:right="1077"/>
        <w:jc w:val="both"/>
      </w:pPr>
      <w:r>
        <w:t>All the details mentioned by us are true and correct and if Bank observes any misrepresentation of facts on any matter at any stage, Bank has the absolute right to reject the proposal and disqualify us from the selection process. Bank reserves the right to verify /evaluate the claims made by the Bidder independently.</w:t>
      </w:r>
    </w:p>
    <w:p w:rsidR="008E2FCD" w:rsidRDefault="008E2FCD">
      <w:pPr>
        <w:pStyle w:val="BodyText"/>
        <w:spacing w:before="6"/>
        <w:rPr>
          <w:sz w:val="20"/>
        </w:rPr>
      </w:pPr>
    </w:p>
    <w:p w:rsidR="008E2FCD" w:rsidRDefault="005B5574">
      <w:pPr>
        <w:pStyle w:val="BodyText"/>
        <w:ind w:left="860" w:right="1081"/>
        <w:jc w:val="both"/>
      </w:pPr>
      <w:r>
        <w:t>We confirm that we have noted the contents of the RFP and have ensured that there is no deviation in fi</w:t>
      </w:r>
      <w:r w:rsidR="00126C9D">
        <w:t>l</w:t>
      </w:r>
      <w:r>
        <w:t>ing our response to the RFP and that the Bank will have the right to disqualify us in case of any such deviations.</w:t>
      </w:r>
    </w:p>
    <w:p w:rsidR="008E2FCD" w:rsidRDefault="008E2FCD">
      <w:pPr>
        <w:pStyle w:val="BodyText"/>
        <w:spacing w:before="9"/>
        <w:rPr>
          <w:sz w:val="20"/>
        </w:rPr>
      </w:pPr>
    </w:p>
    <w:p w:rsidR="008E2FCD" w:rsidRDefault="005B5574">
      <w:pPr>
        <w:pStyle w:val="BodyText"/>
        <w:spacing w:before="1"/>
        <w:ind w:left="860" w:right="1076"/>
        <w:jc w:val="both"/>
      </w:pPr>
      <w:r>
        <w:t>We hereby undertake that we have not been blacklisted/debarred by any Scheduled Commercial Banks/Public Sector Undertakings/Government Entities in India as on date.</w:t>
      </w:r>
    </w:p>
    <w:p w:rsidR="008E2FCD" w:rsidRDefault="008E2FCD">
      <w:pPr>
        <w:pStyle w:val="BodyText"/>
        <w:rPr>
          <w:sz w:val="26"/>
        </w:rPr>
      </w:pPr>
    </w:p>
    <w:p w:rsidR="008E2FCD" w:rsidRDefault="005B5574">
      <w:pPr>
        <w:pStyle w:val="BodyText"/>
        <w:tabs>
          <w:tab w:val="left" w:pos="4620"/>
        </w:tabs>
        <w:spacing w:before="210" w:line="255" w:lineRule="exact"/>
        <w:ind w:right="2741"/>
        <w:jc w:val="center"/>
      </w:pPr>
      <w:r>
        <w:t>Date</w:t>
      </w:r>
      <w:r>
        <w:tab/>
        <w:t>Signature with</w:t>
      </w:r>
      <w:r>
        <w:rPr>
          <w:spacing w:val="-2"/>
        </w:rPr>
        <w:t xml:space="preserve"> </w:t>
      </w:r>
      <w:r>
        <w:t>seal</w:t>
      </w:r>
    </w:p>
    <w:p w:rsidR="008E2FCD" w:rsidRDefault="005B5574">
      <w:pPr>
        <w:pStyle w:val="BodyText"/>
        <w:tabs>
          <w:tab w:val="left" w:pos="3179"/>
        </w:tabs>
        <w:spacing w:line="254" w:lineRule="exact"/>
        <w:ind w:left="1628"/>
        <w:jc w:val="center"/>
      </w:pPr>
      <w:r>
        <w:t>Name</w:t>
      </w:r>
      <w:r>
        <w:tab/>
        <w:t>:</w:t>
      </w:r>
    </w:p>
    <w:p w:rsidR="008E2FCD" w:rsidRDefault="005B5574">
      <w:pPr>
        <w:pStyle w:val="BodyText"/>
        <w:tabs>
          <w:tab w:val="left" w:pos="3154"/>
        </w:tabs>
        <w:spacing w:line="255" w:lineRule="exact"/>
        <w:ind w:left="1615"/>
        <w:jc w:val="center"/>
      </w:pPr>
      <w:r>
        <w:t>Designation</w:t>
      </w:r>
      <w:r>
        <w:tab/>
        <w:t>:</w:t>
      </w:r>
    </w:p>
    <w:p w:rsidR="00BC3E81" w:rsidRDefault="00BC3E81">
      <w:pPr>
        <w:spacing w:line="255" w:lineRule="exact"/>
        <w:jc w:val="center"/>
      </w:pPr>
    </w:p>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Pr="00BC3E81" w:rsidRDefault="00BC3E81" w:rsidP="00BC3E81"/>
    <w:p w:rsidR="00BC3E81" w:rsidRDefault="00BC3E81" w:rsidP="00BC3E81"/>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BC3E81" w:rsidRPr="00BC3E81" w:rsidRDefault="00BC3E81" w:rsidP="00BC3E81">
      <w:pPr>
        <w:tabs>
          <w:tab w:val="left" w:pos="3719"/>
        </w:tabs>
      </w:pPr>
    </w:p>
    <w:p w:rsidR="008E2FCD" w:rsidRDefault="00BC3E81" w:rsidP="00BC3E81">
      <w:pPr>
        <w:tabs>
          <w:tab w:val="left" w:pos="3719"/>
        </w:tabs>
        <w:rPr>
          <w:sz w:val="20"/>
        </w:rPr>
      </w:pPr>
      <w:r>
        <w:tab/>
      </w:r>
    </w:p>
    <w:p w:rsidR="008E2FCD" w:rsidRDefault="005B5574">
      <w:pPr>
        <w:pStyle w:val="Heading2"/>
        <w:spacing w:before="237" w:line="343" w:lineRule="auto"/>
        <w:ind w:left="3705" w:right="3908" w:firstLine="1010"/>
        <w:rPr>
          <w:u w:val="none"/>
        </w:rPr>
      </w:pPr>
      <w:r>
        <w:rPr>
          <w:u w:val="thick"/>
        </w:rPr>
        <w:t>Annexure-2</w:t>
      </w:r>
      <w:r>
        <w:rPr>
          <w:u w:val="none"/>
        </w:rPr>
        <w:t xml:space="preserve"> </w:t>
      </w:r>
      <w:r>
        <w:rPr>
          <w:u w:val="thick"/>
        </w:rPr>
        <w:t>Eligibility Criteria Declaration</w:t>
      </w:r>
    </w:p>
    <w:p w:rsidR="008E2FCD" w:rsidRDefault="005B5574">
      <w:pPr>
        <w:pStyle w:val="Heading3"/>
        <w:spacing w:before="2"/>
        <w:ind w:right="58"/>
      </w:pPr>
      <w:r>
        <w:t>[Note: These details should be on the letter head of Bidder and should be signed by an Authorised Signatory with Name and Seal of the Company]</w:t>
      </w:r>
    </w:p>
    <w:p w:rsidR="008E2FCD" w:rsidRDefault="005B5574" w:rsidP="00045736">
      <w:pPr>
        <w:pStyle w:val="BodyText"/>
        <w:spacing w:before="118"/>
        <w:ind w:left="860" w:right="5583"/>
      </w:pPr>
      <w:r>
        <w:t>The Chief General Manager</w:t>
      </w:r>
      <w:r w:rsidR="00126C9D">
        <w:t>/General Manager</w:t>
      </w:r>
      <w:r>
        <w:t xml:space="preserve"> Canara Bank</w:t>
      </w:r>
    </w:p>
    <w:p w:rsidR="008E2FCD" w:rsidRDefault="005B5574" w:rsidP="00045736">
      <w:pPr>
        <w:pStyle w:val="BodyText"/>
        <w:tabs>
          <w:tab w:val="left" w:pos="1560"/>
          <w:tab w:val="left" w:pos="2977"/>
        </w:tabs>
        <w:ind w:left="860"/>
      </w:pPr>
      <w:r>
        <w:t>Head Office</w:t>
      </w:r>
    </w:p>
    <w:p w:rsidR="008E2FCD" w:rsidRDefault="005B5574">
      <w:pPr>
        <w:pStyle w:val="BodyText"/>
        <w:spacing w:before="2"/>
        <w:ind w:left="860" w:right="8145"/>
      </w:pPr>
      <w:r>
        <w:t>IR Section, HR Wing Bengaluru</w:t>
      </w:r>
    </w:p>
    <w:p w:rsidR="008E2FCD" w:rsidRDefault="005B5574">
      <w:pPr>
        <w:spacing w:before="120" w:line="352" w:lineRule="auto"/>
        <w:ind w:left="860" w:right="1680"/>
      </w:pPr>
      <w:r>
        <w:rPr>
          <w:b/>
        </w:rPr>
        <w:t xml:space="preserve">SUB: RFP for Group Personal Accident Insurance Cover to Canara Bank Employees Ref: </w:t>
      </w:r>
      <w:r w:rsidRPr="002731EF">
        <w:rPr>
          <w:b/>
        </w:rPr>
        <w:t xml:space="preserve">Your RFP </w:t>
      </w:r>
      <w:r w:rsidR="00E0200A">
        <w:t xml:space="preserve">CB/IR/GPAI/003/2021 dated </w:t>
      </w:r>
      <w:r w:rsidR="00BA0AD3" w:rsidRPr="00BA0AD3">
        <w:t xml:space="preserve">02/11/2021              </w:t>
      </w:r>
    </w:p>
    <w:p w:rsidR="008E2FCD" w:rsidRDefault="005B5574">
      <w:pPr>
        <w:pStyle w:val="Heading3"/>
        <w:ind w:right="1449"/>
      </w:pPr>
      <w:r>
        <w:t>We have carefully gone through the contents of the above referred RFP and furnish the following information relating to Eligibility Criteria.</w:t>
      </w:r>
    </w:p>
    <w:p w:rsidR="008E2FCD" w:rsidRDefault="008E2FCD">
      <w:pPr>
        <w:pStyle w:val="BodyText"/>
        <w:rPr>
          <w:b/>
          <w:sz w:val="20"/>
        </w:rPr>
      </w:pPr>
    </w:p>
    <w:p w:rsidR="008E2FCD" w:rsidRDefault="008E2FCD">
      <w:pPr>
        <w:pStyle w:val="BodyText"/>
        <w:spacing w:before="8"/>
        <w:rPr>
          <w:b/>
          <w:sz w:val="23"/>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569"/>
        <w:gridCol w:w="4084"/>
        <w:gridCol w:w="3318"/>
        <w:gridCol w:w="1275"/>
      </w:tblGrid>
      <w:tr w:rsidR="008E2FCD">
        <w:trPr>
          <w:trHeight w:val="1276"/>
        </w:trPr>
        <w:tc>
          <w:tcPr>
            <w:tcW w:w="425" w:type="dxa"/>
          </w:tcPr>
          <w:p w:rsidR="008E2FCD" w:rsidRDefault="008E2FCD">
            <w:pPr>
              <w:pStyle w:val="TableParagraph"/>
              <w:rPr>
                <w:rFonts w:ascii="Times New Roman"/>
                <w:sz w:val="20"/>
              </w:rPr>
            </w:pPr>
          </w:p>
        </w:tc>
        <w:tc>
          <w:tcPr>
            <w:tcW w:w="569" w:type="dxa"/>
          </w:tcPr>
          <w:p w:rsidR="008E2FCD" w:rsidRDefault="008E2FCD">
            <w:pPr>
              <w:pStyle w:val="TableParagraph"/>
              <w:rPr>
                <w:b/>
                <w:sz w:val="32"/>
              </w:rPr>
            </w:pPr>
          </w:p>
          <w:p w:rsidR="008E2FCD" w:rsidRDefault="005B5574">
            <w:pPr>
              <w:pStyle w:val="TableParagraph"/>
              <w:spacing w:line="255" w:lineRule="exact"/>
              <w:ind w:left="107"/>
              <w:rPr>
                <w:b/>
              </w:rPr>
            </w:pPr>
            <w:r>
              <w:rPr>
                <w:b/>
              </w:rPr>
              <w:t>Sl.</w:t>
            </w:r>
          </w:p>
          <w:p w:rsidR="008E2FCD" w:rsidRDefault="005B5574">
            <w:pPr>
              <w:pStyle w:val="TableParagraph"/>
              <w:spacing w:line="255" w:lineRule="exact"/>
              <w:ind w:left="107"/>
              <w:rPr>
                <w:b/>
              </w:rPr>
            </w:pPr>
            <w:r>
              <w:rPr>
                <w:b/>
              </w:rPr>
              <w:t>No.</w:t>
            </w:r>
          </w:p>
        </w:tc>
        <w:tc>
          <w:tcPr>
            <w:tcW w:w="4084" w:type="dxa"/>
          </w:tcPr>
          <w:p w:rsidR="008E2FCD" w:rsidRDefault="008E2FCD">
            <w:pPr>
              <w:pStyle w:val="TableParagraph"/>
              <w:rPr>
                <w:b/>
                <w:sz w:val="26"/>
              </w:rPr>
            </w:pPr>
          </w:p>
          <w:p w:rsidR="008E2FCD" w:rsidRDefault="005B5574">
            <w:pPr>
              <w:pStyle w:val="TableParagraph"/>
              <w:spacing w:before="197"/>
              <w:ind w:left="107"/>
              <w:rPr>
                <w:b/>
              </w:rPr>
            </w:pPr>
            <w:r>
              <w:rPr>
                <w:b/>
              </w:rPr>
              <w:t>Eligibility Criteria</w:t>
            </w:r>
          </w:p>
        </w:tc>
        <w:tc>
          <w:tcPr>
            <w:tcW w:w="3318" w:type="dxa"/>
          </w:tcPr>
          <w:p w:rsidR="008E2FCD" w:rsidRDefault="008E2FCD">
            <w:pPr>
              <w:pStyle w:val="TableParagraph"/>
              <w:spacing w:before="9"/>
              <w:rPr>
                <w:b/>
                <w:sz w:val="20"/>
              </w:rPr>
            </w:pPr>
          </w:p>
          <w:p w:rsidR="008E2FCD" w:rsidRDefault="005B5574">
            <w:pPr>
              <w:pStyle w:val="TableParagraph"/>
              <w:spacing w:before="1"/>
              <w:ind w:left="106" w:right="101"/>
              <w:jc w:val="both"/>
              <w:rPr>
                <w:b/>
              </w:rPr>
            </w:pPr>
            <w:r>
              <w:rPr>
                <w:b/>
              </w:rPr>
              <w:t>Documents to be submitted for Eligibility Criteria Compliance</w:t>
            </w:r>
          </w:p>
        </w:tc>
        <w:tc>
          <w:tcPr>
            <w:tcW w:w="1275" w:type="dxa"/>
          </w:tcPr>
          <w:p w:rsidR="008E2FCD" w:rsidRDefault="005B5574">
            <w:pPr>
              <w:pStyle w:val="TableParagraph"/>
              <w:ind w:left="106" w:right="3"/>
              <w:rPr>
                <w:b/>
              </w:rPr>
            </w:pPr>
            <w:r>
              <w:rPr>
                <w:b/>
              </w:rPr>
              <w:t>Bidder’s Response and Documents</w:t>
            </w:r>
          </w:p>
          <w:p w:rsidR="008E2FCD" w:rsidRDefault="005B5574">
            <w:pPr>
              <w:pStyle w:val="TableParagraph"/>
              <w:spacing w:line="246" w:lineRule="exact"/>
              <w:ind w:left="106"/>
              <w:rPr>
                <w:b/>
              </w:rPr>
            </w:pPr>
            <w:r>
              <w:rPr>
                <w:b/>
              </w:rPr>
              <w:t>Submitted</w:t>
            </w:r>
          </w:p>
        </w:tc>
      </w:tr>
      <w:tr w:rsidR="008E2FCD">
        <w:trPr>
          <w:trHeight w:val="3321"/>
        </w:trPr>
        <w:tc>
          <w:tcPr>
            <w:tcW w:w="425" w:type="dxa"/>
            <w:textDirection w:val="btLr"/>
          </w:tcPr>
          <w:p w:rsidR="008E2FCD" w:rsidRDefault="005B5574">
            <w:pPr>
              <w:pStyle w:val="TableParagraph"/>
              <w:spacing w:before="110"/>
              <w:ind w:left="897"/>
              <w:rPr>
                <w:b/>
              </w:rPr>
            </w:pPr>
            <w:r>
              <w:rPr>
                <w:b/>
              </w:rPr>
              <w:t>CONSTITUTION</w:t>
            </w:r>
          </w:p>
        </w:tc>
        <w:tc>
          <w:tcPr>
            <w:tcW w:w="569" w:type="dxa"/>
          </w:tcPr>
          <w:p w:rsidR="008E2FCD" w:rsidRDefault="005B5574">
            <w:pPr>
              <w:pStyle w:val="TableParagraph"/>
              <w:spacing w:line="243" w:lineRule="exact"/>
              <w:ind w:left="107"/>
              <w:rPr>
                <w:b/>
              </w:rPr>
            </w:pPr>
            <w:r>
              <w:rPr>
                <w:b/>
              </w:rPr>
              <w:t>a)</w:t>
            </w:r>
          </w:p>
        </w:tc>
        <w:tc>
          <w:tcPr>
            <w:tcW w:w="4084" w:type="dxa"/>
          </w:tcPr>
          <w:p w:rsidR="008E2FCD" w:rsidRDefault="005B5574">
            <w:pPr>
              <w:pStyle w:val="TableParagraph"/>
              <w:ind w:left="107" w:right="94"/>
              <w:jc w:val="both"/>
            </w:pPr>
            <w:r>
              <w:t>The Bidder should be a partnership firm registered under LLP Act, 2008/Indian Partnership Act, 1932 or Company in India as per Indian Companies Act, 1956 or Indian Companies Act, 2013 and should be in existence for at least 5 years and should be in line of business providing General Insurance during the said period.</w:t>
            </w:r>
          </w:p>
        </w:tc>
        <w:tc>
          <w:tcPr>
            <w:tcW w:w="3318" w:type="dxa"/>
          </w:tcPr>
          <w:p w:rsidR="008E2FCD" w:rsidRDefault="005B5574">
            <w:pPr>
              <w:pStyle w:val="TableParagraph"/>
              <w:ind w:left="106"/>
            </w:pPr>
            <w:r>
              <w:t>Bidder has to submit Copy of Certificate of LLP registration. (OR)</w:t>
            </w:r>
          </w:p>
          <w:p w:rsidR="008E2FCD" w:rsidRDefault="005B5574">
            <w:pPr>
              <w:pStyle w:val="TableParagraph"/>
              <w:ind w:left="106" w:right="98"/>
              <w:jc w:val="both"/>
            </w:pPr>
            <w:r>
              <w:t>Copy of Certificate of Incorporation and Certificate of Commencement of business in case of Public Limited Company</w:t>
            </w:r>
          </w:p>
          <w:p w:rsidR="008E2FCD" w:rsidRDefault="005B5574">
            <w:pPr>
              <w:pStyle w:val="TableParagraph"/>
              <w:spacing w:line="254" w:lineRule="exact"/>
              <w:ind w:left="106"/>
            </w:pPr>
            <w:r>
              <w:t>(OR)</w:t>
            </w:r>
          </w:p>
          <w:p w:rsidR="008E2FCD" w:rsidRDefault="005B5574">
            <w:pPr>
              <w:pStyle w:val="TableParagraph"/>
              <w:ind w:left="106" w:right="97"/>
              <w:jc w:val="both"/>
            </w:pPr>
            <w:r>
              <w:t>Certificate of Incorporation in case of Private Limited Company, issued by the</w:t>
            </w:r>
          </w:p>
          <w:p w:rsidR="008E2FCD" w:rsidRDefault="005B5574">
            <w:pPr>
              <w:pStyle w:val="TableParagraph"/>
              <w:spacing w:line="246" w:lineRule="exact"/>
              <w:ind w:left="106"/>
              <w:jc w:val="both"/>
            </w:pPr>
            <w:r>
              <w:t>Registrar of Companies.</w:t>
            </w:r>
          </w:p>
        </w:tc>
        <w:tc>
          <w:tcPr>
            <w:tcW w:w="1275" w:type="dxa"/>
          </w:tcPr>
          <w:p w:rsidR="008E2FCD" w:rsidRDefault="008E2FCD">
            <w:pPr>
              <w:pStyle w:val="TableParagraph"/>
              <w:rPr>
                <w:rFonts w:ascii="Times New Roman"/>
                <w:sz w:val="20"/>
              </w:rPr>
            </w:pPr>
          </w:p>
        </w:tc>
      </w:tr>
      <w:tr w:rsidR="008E2FCD">
        <w:trPr>
          <w:trHeight w:val="1135"/>
        </w:trPr>
        <w:tc>
          <w:tcPr>
            <w:tcW w:w="425" w:type="dxa"/>
            <w:textDirection w:val="btLr"/>
          </w:tcPr>
          <w:p w:rsidR="008E2FCD" w:rsidRDefault="005B5574">
            <w:pPr>
              <w:pStyle w:val="TableParagraph"/>
              <w:spacing w:before="110"/>
              <w:ind w:left="451"/>
              <w:rPr>
                <w:b/>
              </w:rPr>
            </w:pPr>
            <w:r>
              <w:rPr>
                <w:b/>
              </w:rPr>
              <w:t>IRDA</w:t>
            </w:r>
            <w:r w:rsidR="00126C9D">
              <w:rPr>
                <w:b/>
              </w:rPr>
              <w:t>I</w:t>
            </w:r>
          </w:p>
        </w:tc>
        <w:tc>
          <w:tcPr>
            <w:tcW w:w="569" w:type="dxa"/>
          </w:tcPr>
          <w:p w:rsidR="008E2FCD" w:rsidRDefault="005B5574">
            <w:pPr>
              <w:pStyle w:val="TableParagraph"/>
              <w:spacing w:line="243" w:lineRule="exact"/>
              <w:ind w:left="107"/>
              <w:rPr>
                <w:b/>
              </w:rPr>
            </w:pPr>
            <w:r>
              <w:rPr>
                <w:b/>
              </w:rPr>
              <w:t>b)</w:t>
            </w:r>
          </w:p>
        </w:tc>
        <w:tc>
          <w:tcPr>
            <w:tcW w:w="4084" w:type="dxa"/>
          </w:tcPr>
          <w:p w:rsidR="008E2FCD" w:rsidRPr="00126C9D" w:rsidRDefault="005B5574">
            <w:pPr>
              <w:pStyle w:val="TableParagraph"/>
              <w:spacing w:line="219" w:lineRule="exact"/>
              <w:ind w:left="107"/>
              <w:jc w:val="both"/>
            </w:pPr>
            <w:r w:rsidRPr="00126C9D">
              <w:t>The bidder must be an IRDA authorized</w:t>
            </w:r>
          </w:p>
          <w:p w:rsidR="008E2FCD" w:rsidRDefault="005B5574" w:rsidP="00126C9D">
            <w:pPr>
              <w:pStyle w:val="TableParagraph"/>
              <w:ind w:left="107" w:right="99"/>
              <w:jc w:val="both"/>
              <w:rPr>
                <w:sz w:val="20"/>
              </w:rPr>
            </w:pPr>
            <w:r w:rsidRPr="00126C9D">
              <w:t xml:space="preserve">Insurance companies with minimum of 5 years of existence in General </w:t>
            </w:r>
            <w:r w:rsidRPr="007B2EA4">
              <w:t>Insurance Bu</w:t>
            </w:r>
            <w:r w:rsidR="00126C9D" w:rsidRPr="007B2EA4">
              <w:t>siness in INDIA as on 31.03.2021</w:t>
            </w:r>
            <w:r w:rsidRPr="007B2EA4">
              <w:t>.</w:t>
            </w:r>
          </w:p>
        </w:tc>
        <w:tc>
          <w:tcPr>
            <w:tcW w:w="3318" w:type="dxa"/>
          </w:tcPr>
          <w:p w:rsidR="008E2FCD" w:rsidRDefault="005B5574" w:rsidP="00126C9D">
            <w:pPr>
              <w:pStyle w:val="TableParagraph"/>
              <w:spacing w:line="242" w:lineRule="auto"/>
              <w:ind w:left="106" w:right="97"/>
            </w:pPr>
            <w:r>
              <w:t>A copy of IRDA</w:t>
            </w:r>
            <w:r w:rsidR="00126C9D">
              <w:t>I</w:t>
            </w:r>
            <w:r>
              <w:t xml:space="preserve"> Certificate to be submitted</w:t>
            </w:r>
          </w:p>
        </w:tc>
        <w:tc>
          <w:tcPr>
            <w:tcW w:w="1275" w:type="dxa"/>
          </w:tcPr>
          <w:p w:rsidR="008E2FCD" w:rsidRDefault="008E2FCD">
            <w:pPr>
              <w:pStyle w:val="TableParagraph"/>
              <w:rPr>
                <w:rFonts w:ascii="Times New Roman"/>
                <w:sz w:val="20"/>
              </w:rPr>
            </w:pPr>
          </w:p>
        </w:tc>
      </w:tr>
    </w:tbl>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8E2FCD" w:rsidRDefault="00906673" w:rsidP="00BA0AD3">
      <w:pPr>
        <w:tabs>
          <w:tab w:val="left" w:pos="4796"/>
        </w:tabs>
        <w:jc w:val="center"/>
        <w:rPr>
          <w:rFonts w:ascii="Times New Roman"/>
          <w:sz w:val="20"/>
        </w:rPr>
        <w:sectPr w:rsidR="008E2FCD">
          <w:headerReference w:type="default" r:id="rId41"/>
          <w:footerReference w:type="default" r:id="rId42"/>
          <w:pgSz w:w="11910" w:h="16840"/>
          <w:pgMar w:top="1260" w:right="360" w:bottom="172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6"/>
        <w:rPr>
          <w:b/>
          <w:sz w:val="13"/>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569"/>
        <w:gridCol w:w="4084"/>
        <w:gridCol w:w="3318"/>
        <w:gridCol w:w="1275"/>
      </w:tblGrid>
      <w:tr w:rsidR="008E2FCD">
        <w:trPr>
          <w:trHeight w:val="4342"/>
        </w:trPr>
        <w:tc>
          <w:tcPr>
            <w:tcW w:w="425" w:type="dxa"/>
            <w:vMerge w:val="restart"/>
            <w:textDirection w:val="btLr"/>
          </w:tcPr>
          <w:p w:rsidR="008E2FCD" w:rsidRDefault="005B5574">
            <w:pPr>
              <w:pStyle w:val="TableParagraph"/>
              <w:spacing w:before="110"/>
              <w:ind w:left="4376" w:right="4133"/>
              <w:jc w:val="center"/>
              <w:rPr>
                <w:b/>
              </w:rPr>
            </w:pPr>
            <w:r>
              <w:rPr>
                <w:b/>
              </w:rPr>
              <w:t>FINANCIALS &amp; EXPERIENCE</w:t>
            </w:r>
          </w:p>
        </w:tc>
        <w:tc>
          <w:tcPr>
            <w:tcW w:w="569" w:type="dxa"/>
          </w:tcPr>
          <w:p w:rsidR="008E2FCD" w:rsidRDefault="005B5574">
            <w:pPr>
              <w:pStyle w:val="TableParagraph"/>
              <w:spacing w:line="243" w:lineRule="exact"/>
              <w:ind w:left="107"/>
              <w:rPr>
                <w:b/>
              </w:rPr>
            </w:pPr>
            <w:r>
              <w:rPr>
                <w:b/>
              </w:rPr>
              <w:t>c)</w:t>
            </w:r>
          </w:p>
        </w:tc>
        <w:tc>
          <w:tcPr>
            <w:tcW w:w="4084" w:type="dxa"/>
          </w:tcPr>
          <w:p w:rsidR="004045F4" w:rsidRPr="007B2EA4" w:rsidRDefault="005B5574">
            <w:pPr>
              <w:pStyle w:val="TableParagraph"/>
              <w:ind w:left="107" w:right="98"/>
              <w:jc w:val="both"/>
            </w:pPr>
            <w:r w:rsidRPr="007B2EA4">
              <w:t>The bidd</w:t>
            </w:r>
            <w:r w:rsidR="00E01EAB">
              <w:t>er should have minimum Paid- up</w:t>
            </w:r>
            <w:r w:rsidRPr="007B2EA4">
              <w:t xml:space="preserve"> Capital of Rs.100 Crores as on 31</w:t>
            </w:r>
            <w:r w:rsidRPr="007B2EA4">
              <w:rPr>
                <w:vertAlign w:val="superscript"/>
              </w:rPr>
              <w:t>st</w:t>
            </w:r>
            <w:r w:rsidR="004045F4" w:rsidRPr="007B2EA4">
              <w:t xml:space="preserve"> March 2021.</w:t>
            </w:r>
          </w:p>
          <w:p w:rsidR="008E2FCD" w:rsidRDefault="008E2FCD">
            <w:pPr>
              <w:pStyle w:val="TableParagraph"/>
              <w:ind w:left="107" w:right="98"/>
              <w:jc w:val="both"/>
            </w:pPr>
          </w:p>
        </w:tc>
        <w:tc>
          <w:tcPr>
            <w:tcW w:w="3318" w:type="dxa"/>
          </w:tcPr>
          <w:p w:rsidR="008E2FCD" w:rsidRDefault="005B5574">
            <w:pPr>
              <w:pStyle w:val="TableParagraph"/>
              <w:ind w:left="106" w:right="99"/>
              <w:jc w:val="both"/>
            </w:pPr>
            <w:r>
              <w:t>Bidder has to submit the Copy of Audited Balance Sheet for the financial year ending 31</w:t>
            </w:r>
            <w:r>
              <w:rPr>
                <w:vertAlign w:val="superscript"/>
              </w:rPr>
              <w:t>st</w:t>
            </w:r>
            <w:r w:rsidR="004045F4">
              <w:t xml:space="preserve"> March 2021</w:t>
            </w:r>
            <w:r>
              <w:t>.</w:t>
            </w:r>
          </w:p>
          <w:p w:rsidR="008E2FCD" w:rsidRDefault="008E2FCD">
            <w:pPr>
              <w:pStyle w:val="TableParagraph"/>
              <w:spacing w:before="10"/>
              <w:rPr>
                <w:b/>
                <w:sz w:val="20"/>
              </w:rPr>
            </w:pPr>
          </w:p>
          <w:p w:rsidR="008E2FCD" w:rsidRDefault="005B5574">
            <w:pPr>
              <w:pStyle w:val="TableParagraph"/>
              <w:spacing w:before="1"/>
              <w:ind w:left="106"/>
            </w:pPr>
            <w:r>
              <w:t>And</w:t>
            </w:r>
          </w:p>
          <w:p w:rsidR="008E2FCD" w:rsidRDefault="008E2FCD">
            <w:pPr>
              <w:pStyle w:val="TableParagraph"/>
              <w:rPr>
                <w:b/>
              </w:rPr>
            </w:pPr>
          </w:p>
          <w:p w:rsidR="008E2FCD" w:rsidRDefault="005B5574">
            <w:pPr>
              <w:pStyle w:val="TableParagraph"/>
              <w:ind w:left="106" w:right="96"/>
              <w:jc w:val="both"/>
            </w:pPr>
            <w:r>
              <w:t>Bidder must produce a certificate from</w:t>
            </w:r>
            <w:r>
              <w:rPr>
                <w:spacing w:val="62"/>
              </w:rPr>
              <w:t xml:space="preserve"> </w:t>
            </w:r>
            <w:r>
              <w:t>the</w:t>
            </w:r>
          </w:p>
          <w:p w:rsidR="008E2FCD" w:rsidRDefault="005B5574">
            <w:pPr>
              <w:pStyle w:val="TableParagraph"/>
              <w:tabs>
                <w:tab w:val="left" w:pos="2218"/>
              </w:tabs>
              <w:ind w:left="106" w:right="97"/>
              <w:jc w:val="both"/>
            </w:pPr>
            <w:r>
              <w:t>Company’s</w:t>
            </w:r>
            <w:r>
              <w:tab/>
            </w:r>
            <w:r>
              <w:rPr>
                <w:spacing w:val="-3"/>
              </w:rPr>
              <w:t xml:space="preserve">Chartered </w:t>
            </w:r>
            <w:r>
              <w:t>Accountant/s to this</w:t>
            </w:r>
            <w:r>
              <w:rPr>
                <w:spacing w:val="-8"/>
              </w:rPr>
              <w:t xml:space="preserve"> </w:t>
            </w:r>
            <w:r>
              <w:t>effect.</w:t>
            </w:r>
          </w:p>
          <w:p w:rsidR="008E2FCD" w:rsidRDefault="008E2FCD">
            <w:pPr>
              <w:pStyle w:val="TableParagraph"/>
              <w:spacing w:before="11"/>
              <w:rPr>
                <w:b/>
                <w:sz w:val="21"/>
              </w:rPr>
            </w:pPr>
          </w:p>
          <w:p w:rsidR="008E2FCD" w:rsidRDefault="005B5574">
            <w:pPr>
              <w:pStyle w:val="TableParagraph"/>
              <w:ind w:left="106" w:right="97"/>
              <w:jc w:val="both"/>
            </w:pPr>
            <w:r>
              <w:t>The documents certified by</w:t>
            </w:r>
            <w:r w:rsidR="004045F4">
              <w:t xml:space="preserve"> the</w:t>
            </w:r>
            <w:r>
              <w:t xml:space="preserve"> Chartered Accountant/s should mandatorily contain Unique</w:t>
            </w:r>
          </w:p>
          <w:p w:rsidR="008E2FCD" w:rsidRDefault="005B5574">
            <w:pPr>
              <w:pStyle w:val="TableParagraph"/>
              <w:tabs>
                <w:tab w:val="left" w:pos="1875"/>
              </w:tabs>
              <w:spacing w:before="6" w:line="254" w:lineRule="exact"/>
              <w:ind w:left="106" w:right="98"/>
              <w:jc w:val="both"/>
            </w:pPr>
            <w:r>
              <w:t>Document</w:t>
            </w:r>
            <w:r>
              <w:tab/>
            </w:r>
            <w:r>
              <w:rPr>
                <w:spacing w:val="-1"/>
              </w:rPr>
              <w:t xml:space="preserve">Identification </w:t>
            </w:r>
            <w:r>
              <w:t>Number.</w:t>
            </w:r>
          </w:p>
        </w:tc>
        <w:tc>
          <w:tcPr>
            <w:tcW w:w="1275" w:type="dxa"/>
          </w:tcPr>
          <w:p w:rsidR="008E2FCD" w:rsidRDefault="008E2FCD">
            <w:pPr>
              <w:pStyle w:val="TableParagraph"/>
              <w:rPr>
                <w:rFonts w:ascii="Times New Roman"/>
              </w:rPr>
            </w:pPr>
          </w:p>
        </w:tc>
      </w:tr>
      <w:tr w:rsidR="008E2FCD">
        <w:trPr>
          <w:trHeight w:val="2555"/>
        </w:trPr>
        <w:tc>
          <w:tcPr>
            <w:tcW w:w="425" w:type="dxa"/>
            <w:vMerge/>
            <w:tcBorders>
              <w:top w:val="nil"/>
            </w:tcBorders>
            <w:textDirection w:val="btLr"/>
          </w:tcPr>
          <w:p w:rsidR="008E2FCD" w:rsidRDefault="008E2FCD">
            <w:pPr>
              <w:rPr>
                <w:sz w:val="2"/>
                <w:szCs w:val="2"/>
              </w:rPr>
            </w:pPr>
          </w:p>
        </w:tc>
        <w:tc>
          <w:tcPr>
            <w:tcW w:w="569" w:type="dxa"/>
          </w:tcPr>
          <w:p w:rsidR="008E2FCD" w:rsidRDefault="005B5574">
            <w:pPr>
              <w:pStyle w:val="TableParagraph"/>
              <w:spacing w:line="245" w:lineRule="exact"/>
              <w:ind w:left="107"/>
              <w:rPr>
                <w:b/>
              </w:rPr>
            </w:pPr>
            <w:r>
              <w:rPr>
                <w:b/>
              </w:rPr>
              <w:t>d)</w:t>
            </w:r>
          </w:p>
        </w:tc>
        <w:tc>
          <w:tcPr>
            <w:tcW w:w="4084" w:type="dxa"/>
          </w:tcPr>
          <w:p w:rsidR="008E2FCD" w:rsidRDefault="005B5574">
            <w:pPr>
              <w:pStyle w:val="TableParagraph"/>
              <w:ind w:left="107" w:right="98"/>
              <w:jc w:val="both"/>
            </w:pPr>
            <w:r>
              <w:t>Total Gross written Premium collection should be more than INR 1000 crore</w:t>
            </w:r>
            <w:r w:rsidR="004045F4">
              <w:t xml:space="preserve">s during the financial year </w:t>
            </w:r>
            <w:r w:rsidR="004045F4" w:rsidRPr="007B2EA4">
              <w:t>2020-21</w:t>
            </w:r>
            <w:r w:rsidRPr="007B2EA4">
              <w:t>.</w:t>
            </w:r>
          </w:p>
        </w:tc>
        <w:tc>
          <w:tcPr>
            <w:tcW w:w="3318" w:type="dxa"/>
          </w:tcPr>
          <w:p w:rsidR="008E2FCD" w:rsidRDefault="005B5574">
            <w:pPr>
              <w:pStyle w:val="TableParagraph"/>
              <w:ind w:left="106" w:right="96"/>
              <w:jc w:val="both"/>
            </w:pPr>
            <w:r>
              <w:t>Bidder must produce a certificate from</w:t>
            </w:r>
            <w:r>
              <w:rPr>
                <w:spacing w:val="62"/>
              </w:rPr>
              <w:t xml:space="preserve"> </w:t>
            </w:r>
            <w:r>
              <w:t>the</w:t>
            </w:r>
          </w:p>
          <w:p w:rsidR="008E2FCD" w:rsidRDefault="005B5574">
            <w:pPr>
              <w:pStyle w:val="TableParagraph"/>
              <w:tabs>
                <w:tab w:val="left" w:pos="2218"/>
              </w:tabs>
              <w:spacing w:line="242" w:lineRule="auto"/>
              <w:ind w:left="106" w:right="97"/>
              <w:jc w:val="both"/>
            </w:pPr>
            <w:r>
              <w:t>Company’s</w:t>
            </w:r>
            <w:r>
              <w:tab/>
            </w:r>
            <w:r>
              <w:rPr>
                <w:spacing w:val="-3"/>
              </w:rPr>
              <w:t xml:space="preserve">Chartered </w:t>
            </w:r>
            <w:r>
              <w:t>Accountant/s to this</w:t>
            </w:r>
            <w:r>
              <w:rPr>
                <w:spacing w:val="-8"/>
              </w:rPr>
              <w:t xml:space="preserve"> </w:t>
            </w:r>
            <w:r>
              <w:t>effect.</w:t>
            </w:r>
          </w:p>
          <w:p w:rsidR="008E2FCD" w:rsidRDefault="008E2FCD">
            <w:pPr>
              <w:pStyle w:val="TableParagraph"/>
              <w:spacing w:before="7"/>
              <w:rPr>
                <w:b/>
                <w:sz w:val="20"/>
              </w:rPr>
            </w:pPr>
          </w:p>
          <w:p w:rsidR="008E2FCD" w:rsidRDefault="005B5574">
            <w:pPr>
              <w:pStyle w:val="TableParagraph"/>
              <w:tabs>
                <w:tab w:val="left" w:pos="1875"/>
              </w:tabs>
              <w:ind w:left="106" w:right="97"/>
              <w:jc w:val="both"/>
            </w:pPr>
            <w:r>
              <w:t xml:space="preserve">The documents certified by </w:t>
            </w:r>
            <w:r w:rsidR="004045F4">
              <w:t xml:space="preserve">the </w:t>
            </w:r>
            <w:r>
              <w:t>Chartered Accountant/s should mandatorily contain Unique Document</w:t>
            </w:r>
            <w:r>
              <w:tab/>
            </w:r>
            <w:r>
              <w:rPr>
                <w:spacing w:val="-1"/>
              </w:rPr>
              <w:t>Identification</w:t>
            </w:r>
          </w:p>
          <w:p w:rsidR="008E2FCD" w:rsidRDefault="005B5574">
            <w:pPr>
              <w:pStyle w:val="TableParagraph"/>
              <w:spacing w:before="1" w:line="246" w:lineRule="exact"/>
              <w:ind w:left="106"/>
            </w:pPr>
            <w:r>
              <w:t>Number.</w:t>
            </w:r>
          </w:p>
        </w:tc>
        <w:tc>
          <w:tcPr>
            <w:tcW w:w="1275" w:type="dxa"/>
          </w:tcPr>
          <w:p w:rsidR="008E2FCD" w:rsidRDefault="008E2FCD">
            <w:pPr>
              <w:pStyle w:val="TableParagraph"/>
              <w:rPr>
                <w:rFonts w:ascii="Times New Roman"/>
              </w:rPr>
            </w:pPr>
          </w:p>
        </w:tc>
      </w:tr>
      <w:tr w:rsidR="008E2FCD">
        <w:trPr>
          <w:trHeight w:val="1787"/>
        </w:trPr>
        <w:tc>
          <w:tcPr>
            <w:tcW w:w="425" w:type="dxa"/>
            <w:vMerge/>
            <w:tcBorders>
              <w:top w:val="nil"/>
            </w:tcBorders>
            <w:textDirection w:val="btLr"/>
          </w:tcPr>
          <w:p w:rsidR="008E2FCD" w:rsidRDefault="008E2FCD">
            <w:pPr>
              <w:rPr>
                <w:sz w:val="2"/>
                <w:szCs w:val="2"/>
              </w:rPr>
            </w:pPr>
          </w:p>
        </w:tc>
        <w:tc>
          <w:tcPr>
            <w:tcW w:w="569" w:type="dxa"/>
          </w:tcPr>
          <w:p w:rsidR="008E2FCD" w:rsidRDefault="005B5574">
            <w:pPr>
              <w:pStyle w:val="TableParagraph"/>
              <w:spacing w:line="243" w:lineRule="exact"/>
              <w:ind w:left="107"/>
              <w:rPr>
                <w:b/>
              </w:rPr>
            </w:pPr>
            <w:r>
              <w:rPr>
                <w:b/>
              </w:rPr>
              <w:t>e)</w:t>
            </w:r>
          </w:p>
        </w:tc>
        <w:tc>
          <w:tcPr>
            <w:tcW w:w="4084" w:type="dxa"/>
          </w:tcPr>
          <w:p w:rsidR="008E2FCD" w:rsidRPr="007B2EA4" w:rsidRDefault="005B5574">
            <w:pPr>
              <w:pStyle w:val="TableParagraph"/>
              <w:ind w:left="107" w:right="96"/>
              <w:jc w:val="both"/>
            </w:pPr>
            <w:r w:rsidRPr="007B2EA4">
              <w:t>The bidder should have proven experience of managing Group Personal Accident Insurance Policy for Public Sector Banks/ Public Sector Undertakings for a group size of</w:t>
            </w:r>
            <w:r w:rsidRPr="007B2EA4">
              <w:rPr>
                <w:spacing w:val="36"/>
              </w:rPr>
              <w:t xml:space="preserve"> </w:t>
            </w:r>
            <w:r w:rsidRPr="007B2EA4">
              <w:t>at</w:t>
            </w:r>
          </w:p>
          <w:p w:rsidR="008E2FCD" w:rsidRPr="007B2EA4" w:rsidRDefault="005B5574">
            <w:pPr>
              <w:pStyle w:val="TableParagraph"/>
              <w:spacing w:line="256" w:lineRule="exact"/>
              <w:ind w:left="107" w:right="100"/>
              <w:jc w:val="both"/>
            </w:pPr>
            <w:r w:rsidRPr="007B2EA4">
              <w:t>least 50000 during the l</w:t>
            </w:r>
            <w:r w:rsidR="004045F4" w:rsidRPr="007B2EA4">
              <w:t>ast two financial years (2019</w:t>
            </w:r>
            <w:r w:rsidR="00CD152D" w:rsidRPr="007B2EA4">
              <w:t>-20 and 2020-21</w:t>
            </w:r>
            <w:r w:rsidRPr="007B2EA4">
              <w:t>)</w:t>
            </w:r>
          </w:p>
        </w:tc>
        <w:tc>
          <w:tcPr>
            <w:tcW w:w="3318" w:type="dxa"/>
          </w:tcPr>
          <w:p w:rsidR="008E2FCD" w:rsidRDefault="005B5574">
            <w:pPr>
              <w:pStyle w:val="TableParagraph"/>
              <w:spacing w:line="276" w:lineRule="auto"/>
              <w:ind w:left="106" w:right="95"/>
              <w:jc w:val="both"/>
            </w:pPr>
            <w:r>
              <w:t>Copies of Work Orders/ Agreements with PSU Banks/PSUs on the company’s letterhead clearly stipulating the group size should be furnished.</w:t>
            </w:r>
          </w:p>
        </w:tc>
        <w:tc>
          <w:tcPr>
            <w:tcW w:w="1275" w:type="dxa"/>
          </w:tcPr>
          <w:p w:rsidR="008E2FCD" w:rsidRDefault="008E2FCD">
            <w:pPr>
              <w:pStyle w:val="TableParagraph"/>
              <w:rPr>
                <w:rFonts w:ascii="Times New Roman"/>
              </w:rPr>
            </w:pPr>
          </w:p>
        </w:tc>
      </w:tr>
      <w:tr w:rsidR="008E2FCD">
        <w:trPr>
          <w:trHeight w:val="2554"/>
        </w:trPr>
        <w:tc>
          <w:tcPr>
            <w:tcW w:w="425" w:type="dxa"/>
            <w:vMerge/>
            <w:tcBorders>
              <w:top w:val="nil"/>
            </w:tcBorders>
            <w:textDirection w:val="btLr"/>
          </w:tcPr>
          <w:p w:rsidR="008E2FCD" w:rsidRDefault="008E2FCD">
            <w:pPr>
              <w:rPr>
                <w:sz w:val="2"/>
                <w:szCs w:val="2"/>
              </w:rPr>
            </w:pPr>
          </w:p>
        </w:tc>
        <w:tc>
          <w:tcPr>
            <w:tcW w:w="569" w:type="dxa"/>
          </w:tcPr>
          <w:p w:rsidR="008E2FCD" w:rsidRDefault="005B5574">
            <w:pPr>
              <w:pStyle w:val="TableParagraph"/>
              <w:spacing w:line="241" w:lineRule="exact"/>
              <w:ind w:left="107"/>
              <w:rPr>
                <w:b/>
              </w:rPr>
            </w:pPr>
            <w:r>
              <w:rPr>
                <w:b/>
              </w:rPr>
              <w:t>f)</w:t>
            </w:r>
          </w:p>
        </w:tc>
        <w:tc>
          <w:tcPr>
            <w:tcW w:w="4084" w:type="dxa"/>
          </w:tcPr>
          <w:p w:rsidR="008E2FCD" w:rsidRDefault="005B5574">
            <w:pPr>
              <w:pStyle w:val="TableParagraph"/>
              <w:spacing w:line="241" w:lineRule="exact"/>
              <w:ind w:left="107"/>
              <w:jc w:val="both"/>
            </w:pPr>
            <w:r>
              <w:t>The bidder should have proven</w:t>
            </w:r>
          </w:p>
          <w:p w:rsidR="008E2FCD" w:rsidRDefault="005B5574">
            <w:pPr>
              <w:pStyle w:val="TableParagraph"/>
              <w:spacing w:before="1"/>
              <w:ind w:left="107" w:right="98"/>
              <w:jc w:val="both"/>
            </w:pPr>
            <w:r>
              <w:t xml:space="preserve">experience of insuring lives of One Lac people in total under group personal accident </w:t>
            </w:r>
            <w:r w:rsidRPr="007B2EA4">
              <w:t>insurance scheme dur</w:t>
            </w:r>
            <w:r w:rsidR="00CD152D" w:rsidRPr="007B2EA4">
              <w:t>ing the last financial year 2020-21</w:t>
            </w:r>
            <w:r w:rsidRPr="007B2EA4">
              <w:t>.</w:t>
            </w:r>
          </w:p>
        </w:tc>
        <w:tc>
          <w:tcPr>
            <w:tcW w:w="3318" w:type="dxa"/>
          </w:tcPr>
          <w:p w:rsidR="008E2FCD" w:rsidRDefault="005B5574">
            <w:pPr>
              <w:pStyle w:val="TableParagraph"/>
              <w:tabs>
                <w:tab w:val="left" w:pos="1102"/>
                <w:tab w:val="left" w:pos="1937"/>
                <w:tab w:val="left" w:pos="3093"/>
              </w:tabs>
              <w:spacing w:line="241" w:lineRule="exact"/>
              <w:ind w:left="106"/>
            </w:pPr>
            <w:r>
              <w:t>Bidder</w:t>
            </w:r>
            <w:r>
              <w:tab/>
              <w:t>must</w:t>
            </w:r>
            <w:r>
              <w:tab/>
              <w:t>produce</w:t>
            </w:r>
            <w:r>
              <w:tab/>
              <w:t>a</w:t>
            </w:r>
          </w:p>
          <w:p w:rsidR="008E2FCD" w:rsidRDefault="005B5574">
            <w:pPr>
              <w:pStyle w:val="TableParagraph"/>
              <w:tabs>
                <w:tab w:val="left" w:pos="1780"/>
                <w:tab w:val="left" w:pos="2880"/>
              </w:tabs>
              <w:spacing w:before="1" w:line="255" w:lineRule="exact"/>
              <w:ind w:left="106"/>
            </w:pPr>
            <w:r>
              <w:t>certificate</w:t>
            </w:r>
            <w:r>
              <w:tab/>
              <w:t>from</w:t>
            </w:r>
            <w:r>
              <w:tab/>
              <w:t>the</w:t>
            </w:r>
          </w:p>
          <w:p w:rsidR="008E2FCD" w:rsidRDefault="005B5574">
            <w:pPr>
              <w:pStyle w:val="TableParagraph"/>
              <w:tabs>
                <w:tab w:val="left" w:pos="2218"/>
              </w:tabs>
              <w:ind w:left="106" w:right="97"/>
            </w:pPr>
            <w:r>
              <w:t>Company’s</w:t>
            </w:r>
            <w:r>
              <w:tab/>
            </w:r>
            <w:r>
              <w:rPr>
                <w:spacing w:val="-3"/>
              </w:rPr>
              <w:t xml:space="preserve">Chartered </w:t>
            </w:r>
            <w:r>
              <w:t>Accountant/s to this</w:t>
            </w:r>
            <w:r>
              <w:rPr>
                <w:spacing w:val="-8"/>
              </w:rPr>
              <w:t xml:space="preserve"> </w:t>
            </w:r>
            <w:r>
              <w:t>effect.</w:t>
            </w:r>
          </w:p>
          <w:p w:rsidR="008E2FCD" w:rsidRDefault="008E2FCD">
            <w:pPr>
              <w:pStyle w:val="TableParagraph"/>
              <w:spacing w:before="2"/>
              <w:rPr>
                <w:b/>
              </w:rPr>
            </w:pPr>
          </w:p>
          <w:p w:rsidR="008E2FCD" w:rsidRDefault="005B5574">
            <w:pPr>
              <w:pStyle w:val="TableParagraph"/>
              <w:tabs>
                <w:tab w:val="left" w:pos="1875"/>
              </w:tabs>
              <w:ind w:left="106" w:right="97"/>
              <w:jc w:val="both"/>
            </w:pPr>
            <w:r>
              <w:t>The documents certified by Chartered Accountant/s should mandatorily contain Unique Document</w:t>
            </w:r>
            <w:r>
              <w:tab/>
            </w:r>
            <w:r>
              <w:rPr>
                <w:spacing w:val="-1"/>
              </w:rPr>
              <w:t>Identification</w:t>
            </w:r>
          </w:p>
          <w:p w:rsidR="008E2FCD" w:rsidRDefault="005B5574">
            <w:pPr>
              <w:pStyle w:val="TableParagraph"/>
              <w:spacing w:line="247" w:lineRule="exact"/>
              <w:ind w:left="106"/>
            </w:pPr>
            <w:r>
              <w:t>Number.</w:t>
            </w:r>
          </w:p>
        </w:tc>
        <w:tc>
          <w:tcPr>
            <w:tcW w:w="1275" w:type="dxa"/>
          </w:tcPr>
          <w:p w:rsidR="008E2FCD" w:rsidRDefault="008E2FCD">
            <w:pPr>
              <w:pStyle w:val="TableParagraph"/>
              <w:rPr>
                <w:rFonts w:ascii="Times New Roman"/>
              </w:rPr>
            </w:pPr>
          </w:p>
        </w:tc>
      </w:tr>
    </w:tbl>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rPr>
          <w:rFonts w:ascii="Times New Roman"/>
        </w:rPr>
        <w:sectPr w:rsidR="008E2FCD">
          <w:pgSz w:w="11910" w:h="16840"/>
          <w:pgMar w:top="1260" w:right="360" w:bottom="1700" w:left="580" w:header="284" w:footer="1511" w:gutter="0"/>
          <w:cols w:space="720"/>
        </w:sectPr>
      </w:pPr>
    </w:p>
    <w:p w:rsidR="008E2FCD" w:rsidRDefault="008E2FCD">
      <w:pPr>
        <w:pStyle w:val="BodyText"/>
        <w:spacing w:before="6"/>
        <w:rPr>
          <w:b/>
          <w:sz w:val="13"/>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582"/>
        <w:gridCol w:w="4179"/>
        <w:gridCol w:w="3395"/>
        <w:gridCol w:w="1305"/>
      </w:tblGrid>
      <w:tr w:rsidR="008E2FCD" w:rsidTr="002731EF">
        <w:trPr>
          <w:trHeight w:val="1339"/>
        </w:trPr>
        <w:tc>
          <w:tcPr>
            <w:tcW w:w="435" w:type="dxa"/>
            <w:vMerge w:val="restart"/>
          </w:tcPr>
          <w:p w:rsidR="008E2FCD" w:rsidRDefault="008E2FCD">
            <w:pPr>
              <w:pStyle w:val="TableParagraph"/>
              <w:rPr>
                <w:rFonts w:ascii="Times New Roman"/>
              </w:rPr>
            </w:pPr>
          </w:p>
        </w:tc>
        <w:tc>
          <w:tcPr>
            <w:tcW w:w="582" w:type="dxa"/>
            <w:tcBorders>
              <w:bottom w:val="nil"/>
            </w:tcBorders>
          </w:tcPr>
          <w:p w:rsidR="008E2FCD" w:rsidRDefault="005B5574">
            <w:pPr>
              <w:pStyle w:val="TableParagraph"/>
              <w:spacing w:line="243" w:lineRule="exact"/>
              <w:ind w:left="107"/>
              <w:rPr>
                <w:b/>
              </w:rPr>
            </w:pPr>
            <w:r>
              <w:rPr>
                <w:b/>
              </w:rPr>
              <w:t>g)</w:t>
            </w:r>
          </w:p>
        </w:tc>
        <w:tc>
          <w:tcPr>
            <w:tcW w:w="4179" w:type="dxa"/>
            <w:tcBorders>
              <w:bottom w:val="nil"/>
            </w:tcBorders>
          </w:tcPr>
          <w:p w:rsidR="008E2FCD" w:rsidRDefault="005B5574">
            <w:pPr>
              <w:pStyle w:val="TableParagraph"/>
              <w:ind w:left="107" w:right="97"/>
              <w:jc w:val="both"/>
            </w:pPr>
            <w:r>
              <w:t xml:space="preserve">The bidder should have a minimum claim settlement ratio of above </w:t>
            </w:r>
            <w:r>
              <w:rPr>
                <w:b/>
              </w:rPr>
              <w:t xml:space="preserve">90% </w:t>
            </w:r>
            <w:r w:rsidRPr="007B2EA4">
              <w:t>dur</w:t>
            </w:r>
            <w:r w:rsidR="006F6354" w:rsidRPr="007B2EA4">
              <w:t>ing the last financial year 2020- 2021</w:t>
            </w:r>
            <w:r w:rsidRPr="007B2EA4">
              <w:t xml:space="preserve"> in GPAI.</w:t>
            </w:r>
          </w:p>
        </w:tc>
        <w:tc>
          <w:tcPr>
            <w:tcW w:w="3395" w:type="dxa"/>
            <w:tcBorders>
              <w:bottom w:val="nil"/>
            </w:tcBorders>
          </w:tcPr>
          <w:p w:rsidR="008E2FCD" w:rsidRDefault="005B5574">
            <w:pPr>
              <w:pStyle w:val="TableParagraph"/>
              <w:tabs>
                <w:tab w:val="left" w:pos="1102"/>
                <w:tab w:val="left" w:pos="1780"/>
                <w:tab w:val="left" w:pos="1937"/>
                <w:tab w:val="left" w:pos="2880"/>
                <w:tab w:val="left" w:pos="3093"/>
              </w:tabs>
              <w:ind w:left="106" w:right="96"/>
            </w:pPr>
            <w:r>
              <w:t>Bidder</w:t>
            </w:r>
            <w:r>
              <w:tab/>
              <w:t>must</w:t>
            </w:r>
            <w:r>
              <w:tab/>
            </w:r>
            <w:r>
              <w:tab/>
              <w:t>produce</w:t>
            </w:r>
            <w:r>
              <w:tab/>
            </w:r>
            <w:r>
              <w:tab/>
            </w:r>
            <w:r>
              <w:rPr>
                <w:spacing w:val="-17"/>
              </w:rPr>
              <w:t xml:space="preserve">a </w:t>
            </w:r>
            <w:r>
              <w:t>certificate</w:t>
            </w:r>
            <w:r>
              <w:tab/>
              <w:t>from</w:t>
            </w:r>
            <w:r>
              <w:tab/>
            </w:r>
            <w:r>
              <w:rPr>
                <w:spacing w:val="-7"/>
              </w:rPr>
              <w:t>the</w:t>
            </w:r>
          </w:p>
          <w:p w:rsidR="008E2FCD" w:rsidRDefault="005B5574">
            <w:pPr>
              <w:pStyle w:val="TableParagraph"/>
              <w:tabs>
                <w:tab w:val="left" w:pos="2218"/>
              </w:tabs>
              <w:ind w:left="106" w:right="97"/>
            </w:pPr>
            <w:r>
              <w:t>Company’s</w:t>
            </w:r>
            <w:r>
              <w:tab/>
            </w:r>
            <w:r>
              <w:rPr>
                <w:spacing w:val="-3"/>
              </w:rPr>
              <w:t xml:space="preserve">Chartered </w:t>
            </w:r>
            <w:r>
              <w:t>Accountant/s to this</w:t>
            </w:r>
            <w:r>
              <w:rPr>
                <w:spacing w:val="-8"/>
              </w:rPr>
              <w:t xml:space="preserve"> </w:t>
            </w:r>
            <w:r>
              <w:t>effect.</w:t>
            </w:r>
          </w:p>
        </w:tc>
        <w:tc>
          <w:tcPr>
            <w:tcW w:w="1305" w:type="dxa"/>
            <w:vMerge w:val="restart"/>
          </w:tcPr>
          <w:p w:rsidR="008E2FCD" w:rsidRDefault="008E2FCD">
            <w:pPr>
              <w:pStyle w:val="TableParagraph"/>
              <w:rPr>
                <w:rFonts w:ascii="Times New Roman"/>
              </w:rPr>
            </w:pPr>
          </w:p>
        </w:tc>
      </w:tr>
      <w:tr w:rsidR="008E2FCD" w:rsidTr="002731EF">
        <w:trPr>
          <w:trHeight w:val="1671"/>
        </w:trPr>
        <w:tc>
          <w:tcPr>
            <w:tcW w:w="435" w:type="dxa"/>
            <w:vMerge/>
            <w:tcBorders>
              <w:top w:val="nil"/>
            </w:tcBorders>
          </w:tcPr>
          <w:p w:rsidR="008E2FCD" w:rsidRDefault="008E2FCD">
            <w:pPr>
              <w:rPr>
                <w:sz w:val="2"/>
                <w:szCs w:val="2"/>
              </w:rPr>
            </w:pPr>
          </w:p>
        </w:tc>
        <w:tc>
          <w:tcPr>
            <w:tcW w:w="582" w:type="dxa"/>
            <w:tcBorders>
              <w:top w:val="nil"/>
            </w:tcBorders>
          </w:tcPr>
          <w:p w:rsidR="008E2FCD" w:rsidRDefault="008E2FCD">
            <w:pPr>
              <w:pStyle w:val="TableParagraph"/>
              <w:rPr>
                <w:rFonts w:ascii="Times New Roman"/>
              </w:rPr>
            </w:pPr>
          </w:p>
        </w:tc>
        <w:tc>
          <w:tcPr>
            <w:tcW w:w="4179" w:type="dxa"/>
            <w:tcBorders>
              <w:top w:val="nil"/>
            </w:tcBorders>
          </w:tcPr>
          <w:p w:rsidR="008E2FCD" w:rsidRDefault="008E2FCD">
            <w:pPr>
              <w:pStyle w:val="TableParagraph"/>
              <w:rPr>
                <w:rFonts w:ascii="Times New Roman"/>
              </w:rPr>
            </w:pPr>
          </w:p>
        </w:tc>
        <w:tc>
          <w:tcPr>
            <w:tcW w:w="3395" w:type="dxa"/>
            <w:tcBorders>
              <w:top w:val="nil"/>
            </w:tcBorders>
          </w:tcPr>
          <w:p w:rsidR="008E2FCD" w:rsidRDefault="005B5574">
            <w:pPr>
              <w:pStyle w:val="TableParagraph"/>
              <w:spacing w:before="123"/>
              <w:ind w:left="106" w:right="97"/>
              <w:jc w:val="both"/>
            </w:pPr>
            <w:r>
              <w:t>The documents certified by Chartered Accountant/s should mandatorily contain Unique</w:t>
            </w:r>
          </w:p>
          <w:p w:rsidR="008E2FCD" w:rsidRDefault="005B5574">
            <w:pPr>
              <w:pStyle w:val="TableParagraph"/>
              <w:tabs>
                <w:tab w:val="left" w:pos="1875"/>
              </w:tabs>
              <w:spacing w:before="1" w:line="256" w:lineRule="exact"/>
              <w:ind w:left="106" w:right="98"/>
              <w:jc w:val="both"/>
            </w:pPr>
            <w:r>
              <w:t>Document</w:t>
            </w:r>
            <w:r>
              <w:tab/>
            </w:r>
            <w:r>
              <w:rPr>
                <w:spacing w:val="-1"/>
              </w:rPr>
              <w:t xml:space="preserve">Identification </w:t>
            </w:r>
            <w:r>
              <w:t>Number.</w:t>
            </w:r>
          </w:p>
        </w:tc>
        <w:tc>
          <w:tcPr>
            <w:tcW w:w="1305" w:type="dxa"/>
            <w:vMerge/>
            <w:tcBorders>
              <w:top w:val="nil"/>
            </w:tcBorders>
          </w:tcPr>
          <w:p w:rsidR="008E2FCD" w:rsidRDefault="008E2FCD">
            <w:pPr>
              <w:rPr>
                <w:sz w:val="2"/>
                <w:szCs w:val="2"/>
              </w:rPr>
            </w:pPr>
          </w:p>
        </w:tc>
      </w:tr>
      <w:tr w:rsidR="008E2FCD" w:rsidTr="002731EF">
        <w:trPr>
          <w:trHeight w:val="1343"/>
        </w:trPr>
        <w:tc>
          <w:tcPr>
            <w:tcW w:w="435" w:type="dxa"/>
            <w:vMerge/>
            <w:tcBorders>
              <w:top w:val="nil"/>
            </w:tcBorders>
          </w:tcPr>
          <w:p w:rsidR="008E2FCD" w:rsidRDefault="008E2FCD">
            <w:pPr>
              <w:rPr>
                <w:sz w:val="2"/>
                <w:szCs w:val="2"/>
              </w:rPr>
            </w:pPr>
          </w:p>
        </w:tc>
        <w:tc>
          <w:tcPr>
            <w:tcW w:w="582" w:type="dxa"/>
            <w:tcBorders>
              <w:bottom w:val="nil"/>
            </w:tcBorders>
          </w:tcPr>
          <w:p w:rsidR="008E2FCD" w:rsidRDefault="005B5574">
            <w:pPr>
              <w:pStyle w:val="TableParagraph"/>
              <w:spacing w:line="245" w:lineRule="exact"/>
              <w:ind w:left="107"/>
              <w:rPr>
                <w:b/>
              </w:rPr>
            </w:pPr>
            <w:r>
              <w:rPr>
                <w:b/>
              </w:rPr>
              <w:t>h)</w:t>
            </w:r>
          </w:p>
        </w:tc>
        <w:tc>
          <w:tcPr>
            <w:tcW w:w="4179" w:type="dxa"/>
            <w:tcBorders>
              <w:bottom w:val="nil"/>
            </w:tcBorders>
          </w:tcPr>
          <w:p w:rsidR="008E2FCD" w:rsidRDefault="005B5574">
            <w:pPr>
              <w:pStyle w:val="TableParagraph"/>
              <w:ind w:left="107" w:right="94"/>
              <w:jc w:val="both"/>
            </w:pPr>
            <w:r w:rsidRPr="007B2EA4">
              <w:t>The bidder should have the minimum solvency rat</w:t>
            </w:r>
            <w:r w:rsidR="004045F4" w:rsidRPr="007B2EA4">
              <w:t>io of 1.5% as on 31st March 2021</w:t>
            </w:r>
            <w:r w:rsidR="006F6354" w:rsidRPr="007B2EA4">
              <w:t xml:space="preserve"> ( This criteria is not applicable for PSU insurance companies)</w:t>
            </w:r>
          </w:p>
        </w:tc>
        <w:tc>
          <w:tcPr>
            <w:tcW w:w="3395" w:type="dxa"/>
            <w:tcBorders>
              <w:bottom w:val="nil"/>
            </w:tcBorders>
          </w:tcPr>
          <w:p w:rsidR="008E2FCD" w:rsidRDefault="005B5574">
            <w:pPr>
              <w:pStyle w:val="TableParagraph"/>
              <w:tabs>
                <w:tab w:val="left" w:pos="1102"/>
                <w:tab w:val="left" w:pos="1780"/>
                <w:tab w:val="left" w:pos="1937"/>
                <w:tab w:val="left" w:pos="2880"/>
                <w:tab w:val="left" w:pos="3093"/>
              </w:tabs>
              <w:ind w:left="106" w:right="96"/>
            </w:pPr>
            <w:r>
              <w:t>Bidder</w:t>
            </w:r>
            <w:r>
              <w:tab/>
              <w:t>must</w:t>
            </w:r>
            <w:r>
              <w:tab/>
            </w:r>
            <w:r>
              <w:tab/>
              <w:t>produce</w:t>
            </w:r>
            <w:r>
              <w:tab/>
            </w:r>
            <w:r>
              <w:tab/>
            </w:r>
            <w:r>
              <w:rPr>
                <w:spacing w:val="-17"/>
              </w:rPr>
              <w:t xml:space="preserve">a </w:t>
            </w:r>
            <w:r>
              <w:t>certificate</w:t>
            </w:r>
            <w:r>
              <w:tab/>
              <w:t>from</w:t>
            </w:r>
            <w:r>
              <w:tab/>
            </w:r>
            <w:r>
              <w:rPr>
                <w:spacing w:val="-7"/>
              </w:rPr>
              <w:t>the</w:t>
            </w:r>
          </w:p>
          <w:p w:rsidR="008E2FCD" w:rsidRDefault="005B5574">
            <w:pPr>
              <w:pStyle w:val="TableParagraph"/>
              <w:tabs>
                <w:tab w:val="left" w:pos="2218"/>
              </w:tabs>
              <w:spacing w:line="242" w:lineRule="auto"/>
              <w:ind w:left="106" w:right="97"/>
            </w:pPr>
            <w:r>
              <w:t>Company’s</w:t>
            </w:r>
            <w:r>
              <w:tab/>
            </w:r>
            <w:r>
              <w:rPr>
                <w:spacing w:val="-3"/>
              </w:rPr>
              <w:t xml:space="preserve">Chartered </w:t>
            </w:r>
            <w:r>
              <w:t>Accountant/s to this</w:t>
            </w:r>
            <w:r>
              <w:rPr>
                <w:spacing w:val="-8"/>
              </w:rPr>
              <w:t xml:space="preserve"> </w:t>
            </w:r>
            <w:r>
              <w:t>effect.</w:t>
            </w:r>
          </w:p>
        </w:tc>
        <w:tc>
          <w:tcPr>
            <w:tcW w:w="1305" w:type="dxa"/>
            <w:vMerge w:val="restart"/>
          </w:tcPr>
          <w:p w:rsidR="008E2FCD" w:rsidRDefault="008E2FCD">
            <w:pPr>
              <w:pStyle w:val="TableParagraph"/>
              <w:rPr>
                <w:rFonts w:ascii="Times New Roman"/>
              </w:rPr>
            </w:pPr>
          </w:p>
        </w:tc>
      </w:tr>
      <w:tr w:rsidR="008E2FCD" w:rsidTr="002731EF">
        <w:trPr>
          <w:trHeight w:val="1671"/>
        </w:trPr>
        <w:tc>
          <w:tcPr>
            <w:tcW w:w="435" w:type="dxa"/>
            <w:vMerge/>
            <w:tcBorders>
              <w:top w:val="nil"/>
            </w:tcBorders>
          </w:tcPr>
          <w:p w:rsidR="008E2FCD" w:rsidRDefault="008E2FCD">
            <w:pPr>
              <w:rPr>
                <w:sz w:val="2"/>
                <w:szCs w:val="2"/>
              </w:rPr>
            </w:pPr>
          </w:p>
        </w:tc>
        <w:tc>
          <w:tcPr>
            <w:tcW w:w="582" w:type="dxa"/>
            <w:tcBorders>
              <w:top w:val="nil"/>
            </w:tcBorders>
          </w:tcPr>
          <w:p w:rsidR="008E2FCD" w:rsidRDefault="008E2FCD">
            <w:pPr>
              <w:pStyle w:val="TableParagraph"/>
              <w:rPr>
                <w:rFonts w:ascii="Times New Roman"/>
              </w:rPr>
            </w:pPr>
          </w:p>
        </w:tc>
        <w:tc>
          <w:tcPr>
            <w:tcW w:w="4179" w:type="dxa"/>
            <w:tcBorders>
              <w:top w:val="nil"/>
            </w:tcBorders>
          </w:tcPr>
          <w:p w:rsidR="008E2FCD" w:rsidRDefault="008E2FCD">
            <w:pPr>
              <w:pStyle w:val="TableParagraph"/>
              <w:rPr>
                <w:rFonts w:ascii="Times New Roman"/>
              </w:rPr>
            </w:pPr>
          </w:p>
        </w:tc>
        <w:tc>
          <w:tcPr>
            <w:tcW w:w="3395" w:type="dxa"/>
            <w:tcBorders>
              <w:top w:val="nil"/>
            </w:tcBorders>
          </w:tcPr>
          <w:p w:rsidR="008E2FCD" w:rsidRDefault="005B5574">
            <w:pPr>
              <w:pStyle w:val="TableParagraph"/>
              <w:spacing w:before="123"/>
              <w:ind w:left="106" w:right="98"/>
              <w:jc w:val="both"/>
            </w:pPr>
            <w:r>
              <w:t>The documents certified by Chartered Accountant/s should mandatorily contain Unique</w:t>
            </w:r>
          </w:p>
          <w:p w:rsidR="008E2FCD" w:rsidRDefault="005B5574">
            <w:pPr>
              <w:pStyle w:val="TableParagraph"/>
              <w:tabs>
                <w:tab w:val="left" w:pos="1875"/>
              </w:tabs>
              <w:spacing w:before="2" w:line="254" w:lineRule="exact"/>
              <w:ind w:left="106" w:right="98"/>
              <w:jc w:val="both"/>
            </w:pPr>
            <w:r>
              <w:t>Document</w:t>
            </w:r>
            <w:r>
              <w:tab/>
            </w:r>
            <w:r>
              <w:rPr>
                <w:spacing w:val="-1"/>
              </w:rPr>
              <w:t xml:space="preserve">Identification </w:t>
            </w:r>
            <w:r>
              <w:t>Number.</w:t>
            </w:r>
          </w:p>
        </w:tc>
        <w:tc>
          <w:tcPr>
            <w:tcW w:w="1305" w:type="dxa"/>
            <w:vMerge/>
            <w:tcBorders>
              <w:top w:val="nil"/>
            </w:tcBorders>
          </w:tcPr>
          <w:p w:rsidR="008E2FCD" w:rsidRDefault="008E2FCD">
            <w:pPr>
              <w:rPr>
                <w:sz w:val="2"/>
                <w:szCs w:val="2"/>
              </w:rPr>
            </w:pPr>
          </w:p>
        </w:tc>
      </w:tr>
      <w:tr w:rsidR="008E2FCD" w:rsidTr="002731EF">
        <w:trPr>
          <w:trHeight w:val="1620"/>
        </w:trPr>
        <w:tc>
          <w:tcPr>
            <w:tcW w:w="435" w:type="dxa"/>
            <w:vMerge/>
            <w:tcBorders>
              <w:top w:val="nil"/>
            </w:tcBorders>
          </w:tcPr>
          <w:p w:rsidR="008E2FCD" w:rsidRDefault="008E2FCD">
            <w:pPr>
              <w:rPr>
                <w:sz w:val="2"/>
                <w:szCs w:val="2"/>
              </w:rPr>
            </w:pPr>
          </w:p>
        </w:tc>
        <w:tc>
          <w:tcPr>
            <w:tcW w:w="582" w:type="dxa"/>
          </w:tcPr>
          <w:p w:rsidR="008E2FCD" w:rsidRDefault="005B5574">
            <w:pPr>
              <w:pStyle w:val="TableParagraph"/>
              <w:spacing w:line="243" w:lineRule="exact"/>
              <w:ind w:left="107"/>
              <w:rPr>
                <w:b/>
              </w:rPr>
            </w:pPr>
            <w:r>
              <w:rPr>
                <w:b/>
              </w:rPr>
              <w:t>i)</w:t>
            </w:r>
          </w:p>
        </w:tc>
        <w:tc>
          <w:tcPr>
            <w:tcW w:w="4179" w:type="dxa"/>
          </w:tcPr>
          <w:p w:rsidR="008E2FCD" w:rsidRDefault="005B5574">
            <w:pPr>
              <w:pStyle w:val="TableParagraph"/>
              <w:tabs>
                <w:tab w:val="left" w:pos="675"/>
                <w:tab w:val="left" w:pos="2633"/>
                <w:tab w:val="left" w:pos="3299"/>
              </w:tabs>
              <w:spacing w:line="242" w:lineRule="auto"/>
              <w:ind w:left="107" w:right="94"/>
            </w:pPr>
            <w:r>
              <w:t>The</w:t>
            </w:r>
            <w:r>
              <w:tab/>
              <w:t xml:space="preserve">applicant </w:t>
            </w:r>
            <w:r>
              <w:rPr>
                <w:spacing w:val="62"/>
              </w:rPr>
              <w:t xml:space="preserve"> </w:t>
            </w:r>
            <w:r>
              <w:t>should</w:t>
            </w:r>
            <w:r>
              <w:tab/>
              <w:t>have</w:t>
            </w:r>
            <w:r>
              <w:tab/>
            </w:r>
            <w:r>
              <w:rPr>
                <w:spacing w:val="-4"/>
              </w:rPr>
              <w:t xml:space="preserve">Branch </w:t>
            </w:r>
            <w:r>
              <w:t>Office in Bengaluru for</w:t>
            </w:r>
            <w:r>
              <w:rPr>
                <w:spacing w:val="-7"/>
              </w:rPr>
              <w:t xml:space="preserve"> </w:t>
            </w:r>
            <w:r>
              <w:t>support.</w:t>
            </w:r>
          </w:p>
        </w:tc>
        <w:tc>
          <w:tcPr>
            <w:tcW w:w="3395" w:type="dxa"/>
          </w:tcPr>
          <w:p w:rsidR="008E2FCD" w:rsidRDefault="005B5574">
            <w:pPr>
              <w:pStyle w:val="TableParagraph"/>
              <w:ind w:left="106" w:right="97"/>
              <w:jc w:val="both"/>
            </w:pPr>
            <w:r>
              <w:t>The Bidder has to provide their existing Branch details like local Contact Person Name, Address, Mobile No, Email-id etc.</w:t>
            </w:r>
          </w:p>
        </w:tc>
        <w:tc>
          <w:tcPr>
            <w:tcW w:w="1305" w:type="dxa"/>
          </w:tcPr>
          <w:p w:rsidR="008E2FCD" w:rsidRDefault="008E2FCD">
            <w:pPr>
              <w:pStyle w:val="TableParagraph"/>
              <w:rPr>
                <w:rFonts w:ascii="Times New Roman"/>
              </w:rPr>
            </w:pPr>
          </w:p>
        </w:tc>
      </w:tr>
    </w:tbl>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8E2FCD" w:rsidRDefault="00906673" w:rsidP="00BA0AD3">
      <w:pPr>
        <w:tabs>
          <w:tab w:val="left" w:pos="4796"/>
        </w:tabs>
        <w:jc w:val="center"/>
        <w:rPr>
          <w:rFonts w:ascii="Times New Roman"/>
        </w:rPr>
        <w:sectPr w:rsidR="008E2FCD">
          <w:pgSz w:w="11910" w:h="16840"/>
          <w:pgMar w:top="1260" w:right="360" w:bottom="170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6"/>
        <w:rPr>
          <w:b/>
          <w:sz w:val="13"/>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569"/>
        <w:gridCol w:w="4084"/>
        <w:gridCol w:w="3318"/>
        <w:gridCol w:w="1275"/>
      </w:tblGrid>
      <w:tr w:rsidR="008E2FCD">
        <w:trPr>
          <w:trHeight w:val="496"/>
        </w:trPr>
        <w:tc>
          <w:tcPr>
            <w:tcW w:w="425" w:type="dxa"/>
            <w:vMerge w:val="restart"/>
          </w:tcPr>
          <w:p w:rsidR="008E2FCD" w:rsidRDefault="008E2FCD">
            <w:pPr>
              <w:pStyle w:val="TableParagraph"/>
              <w:rPr>
                <w:rFonts w:ascii="Times New Roman"/>
              </w:rPr>
            </w:pPr>
          </w:p>
        </w:tc>
        <w:tc>
          <w:tcPr>
            <w:tcW w:w="569" w:type="dxa"/>
            <w:tcBorders>
              <w:bottom w:val="nil"/>
            </w:tcBorders>
          </w:tcPr>
          <w:p w:rsidR="008E2FCD" w:rsidRDefault="005B5574">
            <w:pPr>
              <w:pStyle w:val="TableParagraph"/>
              <w:spacing w:line="243" w:lineRule="exact"/>
              <w:ind w:left="107"/>
              <w:rPr>
                <w:b/>
              </w:rPr>
            </w:pPr>
            <w:r>
              <w:rPr>
                <w:b/>
              </w:rPr>
              <w:t>j)</w:t>
            </w:r>
          </w:p>
        </w:tc>
        <w:tc>
          <w:tcPr>
            <w:tcW w:w="4084" w:type="dxa"/>
            <w:tcBorders>
              <w:bottom w:val="nil"/>
            </w:tcBorders>
          </w:tcPr>
          <w:p w:rsidR="008E2FCD" w:rsidRDefault="005B5574">
            <w:pPr>
              <w:pStyle w:val="TableParagraph"/>
              <w:spacing w:before="228" w:line="249" w:lineRule="exact"/>
              <w:ind w:left="107"/>
            </w:pPr>
            <w:r>
              <w:t>The bidder should not be from a</w:t>
            </w:r>
          </w:p>
        </w:tc>
        <w:tc>
          <w:tcPr>
            <w:tcW w:w="3318" w:type="dxa"/>
            <w:vMerge w:val="restart"/>
          </w:tcPr>
          <w:p w:rsidR="008E2FCD" w:rsidRDefault="005B5574">
            <w:pPr>
              <w:pStyle w:val="TableParagraph"/>
              <w:ind w:left="106" w:right="94"/>
              <w:jc w:val="both"/>
            </w:pPr>
            <w:r>
              <w:t xml:space="preserve">A declaration on Company Letter Head stating " We have read the clause regarding restrictions on procurement from a bidder of a country which shares a land border with India; We certify that we are not from such a country or; if from such a country, have been registered with the Competent Authority (copy attached). </w:t>
            </w:r>
            <w:r>
              <w:rPr>
                <w:sz w:val="20"/>
              </w:rPr>
              <w:t xml:space="preserve">We </w:t>
            </w:r>
            <w:r>
              <w:t xml:space="preserve">hereby certify that we fulfil all requirements in this regard and are eligible to </w:t>
            </w:r>
            <w:r w:rsidR="000E2EE8">
              <w:t>be considered." to be submitted</w:t>
            </w:r>
            <w:r>
              <w:t>.</w:t>
            </w:r>
          </w:p>
        </w:tc>
        <w:tc>
          <w:tcPr>
            <w:tcW w:w="1275" w:type="dxa"/>
            <w:vMerge w:val="restart"/>
          </w:tcPr>
          <w:p w:rsidR="008E2FCD" w:rsidRDefault="008E2FCD">
            <w:pPr>
              <w:pStyle w:val="TableParagraph"/>
              <w:rPr>
                <w:rFonts w:ascii="Times New Roman"/>
              </w:rPr>
            </w:pPr>
          </w:p>
        </w:tc>
      </w:tr>
      <w:tr w:rsidR="008E2FCD">
        <w:trPr>
          <w:trHeight w:val="28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spacing w:before="14" w:line="250" w:lineRule="exact"/>
              <w:ind w:left="107"/>
            </w:pPr>
            <w:r>
              <w:t>country which shares a land</w:t>
            </w:r>
            <w:r>
              <w:rPr>
                <w:spacing w:val="52"/>
              </w:rPr>
              <w:t xml:space="preserve"> </w:t>
            </w:r>
            <w:r>
              <w:t>border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tabs>
                <w:tab w:val="left" w:pos="786"/>
                <w:tab w:val="left" w:pos="1515"/>
                <w:tab w:val="left" w:pos="2364"/>
                <w:tab w:val="left" w:pos="2938"/>
                <w:tab w:val="left" w:pos="3821"/>
              </w:tabs>
              <w:spacing w:before="15" w:line="249" w:lineRule="exact"/>
              <w:ind w:left="107"/>
            </w:pPr>
            <w:r>
              <w:t>with</w:t>
            </w:r>
            <w:r>
              <w:tab/>
              <w:t>India</w:t>
            </w:r>
            <w:r>
              <w:tab/>
              <w:t>unless</w:t>
            </w:r>
            <w:r>
              <w:tab/>
              <w:t>the</w:t>
            </w:r>
            <w:r>
              <w:tab/>
              <w:t>bidder</w:t>
            </w:r>
            <w:r>
              <w:tab/>
              <w:t>is</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tabs>
                <w:tab w:val="left" w:pos="1448"/>
                <w:tab w:val="left" w:pos="2218"/>
                <w:tab w:val="left" w:pos="2883"/>
              </w:tabs>
              <w:spacing w:before="14" w:line="250" w:lineRule="exact"/>
              <w:ind w:left="107"/>
            </w:pPr>
            <w:r>
              <w:t>registered</w:t>
            </w:r>
            <w:r>
              <w:tab/>
              <w:t>with</w:t>
            </w:r>
            <w:r>
              <w:tab/>
              <w:t>the</w:t>
            </w:r>
            <w:r>
              <w:tab/>
              <w:t>Competent</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tabs>
                <w:tab w:val="left" w:pos="1290"/>
                <w:tab w:val="left" w:pos="1839"/>
                <w:tab w:val="left" w:pos="2921"/>
                <w:tab w:val="left" w:pos="3367"/>
              </w:tabs>
              <w:spacing w:before="15" w:line="249" w:lineRule="exact"/>
              <w:ind w:left="107"/>
            </w:pPr>
            <w:r>
              <w:t>Authority</w:t>
            </w:r>
            <w:r>
              <w:tab/>
              <w:t>(as</w:t>
            </w:r>
            <w:r>
              <w:tab/>
              <w:t>detailed</w:t>
            </w:r>
            <w:r>
              <w:tab/>
              <w:t>in</w:t>
            </w:r>
            <w:r>
              <w:tab/>
              <w:t>Office</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2"/>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rsidP="00417CB6">
            <w:pPr>
              <w:pStyle w:val="TableParagraph"/>
              <w:tabs>
                <w:tab w:val="left" w:pos="3774"/>
              </w:tabs>
              <w:spacing w:before="14" w:line="249" w:lineRule="exact"/>
              <w:ind w:left="107"/>
              <w:jc w:val="both"/>
            </w:pPr>
            <w:r>
              <w:t>Memorandum</w:t>
            </w:r>
            <w:r w:rsidRPr="007B2EA4">
              <w:t>-F.No.6/18/2019-PPD</w:t>
            </w:r>
            <w:r w:rsidR="00417CB6" w:rsidRPr="007B2EA4">
              <w:t xml:space="preserve">    dated  23/07/2020</w:t>
            </w:r>
            <w:r w:rsidR="00417CB6">
              <w:t xml:space="preserve">  </w:t>
            </w:r>
            <w:r>
              <w:t>of</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tabs>
                <w:tab w:val="left" w:pos="872"/>
                <w:tab w:val="left" w:pos="1292"/>
                <w:tab w:val="left" w:pos="2782"/>
                <w:tab w:val="left" w:pos="3773"/>
              </w:tabs>
              <w:spacing w:before="14" w:line="250" w:lineRule="exact"/>
              <w:ind w:left="107"/>
            </w:pPr>
            <w:r>
              <w:t>Dept.</w:t>
            </w:r>
            <w:r>
              <w:tab/>
              <w:t>of</w:t>
            </w:r>
            <w:r>
              <w:tab/>
              <w:t>Expenditure,</w:t>
            </w:r>
            <w:r>
              <w:tab/>
              <w:t>Ministry</w:t>
            </w:r>
            <w:r>
              <w:tab/>
              <w:t>of</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spacing w:before="15" w:line="249" w:lineRule="exact"/>
              <w:ind w:left="107"/>
            </w:pPr>
            <w:r>
              <w:t>Finance). Bidder from a country which</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4"/>
              <w:ind w:left="107"/>
            </w:pPr>
            <w:r>
              <w:t>shares a land border with India means:</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35" w:line="249" w:lineRule="exact"/>
              <w:ind w:left="107"/>
            </w:pPr>
            <w:r>
              <w:t>a. An entity incorporated, established</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4"/>
              <w:ind w:left="107"/>
            </w:pPr>
            <w:r>
              <w:t>or registered in such a country; 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tabs>
                <w:tab w:val="left" w:pos="618"/>
                <w:tab w:val="left" w:pos="1054"/>
                <w:tab w:val="left" w:pos="2338"/>
                <w:tab w:val="left" w:pos="2845"/>
                <w:tab w:val="left" w:pos="3387"/>
              </w:tabs>
              <w:spacing w:before="135" w:line="249" w:lineRule="exact"/>
              <w:ind w:left="107"/>
            </w:pPr>
            <w:r>
              <w:t>b.</w:t>
            </w:r>
            <w:r>
              <w:tab/>
              <w:t>A</w:t>
            </w:r>
            <w:r>
              <w:tab/>
              <w:t>subsidiary</w:t>
            </w:r>
            <w:r>
              <w:tab/>
              <w:t>of</w:t>
            </w:r>
            <w:r>
              <w:tab/>
              <w:t>an</w:t>
            </w:r>
            <w:r>
              <w:tab/>
              <w:t>entity</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2"/>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tabs>
                <w:tab w:val="left" w:pos="2055"/>
                <w:tab w:val="left" w:pos="3766"/>
              </w:tabs>
              <w:spacing w:before="14" w:line="249" w:lineRule="exact"/>
              <w:ind w:left="107"/>
            </w:pPr>
            <w:r>
              <w:t>incorporated,</w:t>
            </w:r>
            <w:r>
              <w:tab/>
              <w:t>established</w:t>
            </w:r>
            <w:r>
              <w:tab/>
              <w:t>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4"/>
              <w:ind w:left="107"/>
            </w:pPr>
            <w:r>
              <w:t>registered in such a country; 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35" w:line="249" w:lineRule="exact"/>
              <w:ind w:left="107"/>
            </w:pPr>
            <w:r>
              <w:t>c. An entity substantially controlled</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2"/>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tabs>
                <w:tab w:val="left" w:pos="1371"/>
                <w:tab w:val="left" w:pos="2625"/>
              </w:tabs>
              <w:spacing w:before="14" w:line="249" w:lineRule="exact"/>
              <w:ind w:left="107"/>
            </w:pPr>
            <w:r>
              <w:t>through</w:t>
            </w:r>
            <w:r>
              <w:tab/>
              <w:t>entities</w:t>
            </w:r>
            <w:r>
              <w:tab/>
              <w:t>incorporated,</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28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sz w:val="20"/>
              </w:rPr>
            </w:pPr>
          </w:p>
        </w:tc>
        <w:tc>
          <w:tcPr>
            <w:tcW w:w="4084" w:type="dxa"/>
            <w:tcBorders>
              <w:top w:val="nil"/>
              <w:bottom w:val="nil"/>
            </w:tcBorders>
          </w:tcPr>
          <w:p w:rsidR="008E2FCD" w:rsidRDefault="005B5574">
            <w:pPr>
              <w:pStyle w:val="TableParagraph"/>
              <w:spacing w:before="14" w:line="250" w:lineRule="exact"/>
              <w:ind w:left="107"/>
            </w:pPr>
            <w:r>
              <w:t>established or registered in such</w:t>
            </w:r>
            <w:r>
              <w:rPr>
                <w:spacing w:val="62"/>
              </w:rPr>
              <w:t xml:space="preserve"> </w:t>
            </w:r>
            <w:r>
              <w:t>a</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5"/>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5"/>
              <w:ind w:left="107"/>
            </w:pPr>
            <w:r>
              <w:t>country; 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35" w:line="249" w:lineRule="exact"/>
              <w:ind w:left="107"/>
            </w:pPr>
            <w:r>
              <w:t>d. An entity whose beneficial owner</w:t>
            </w:r>
            <w:r>
              <w:rPr>
                <w:spacing w:val="63"/>
              </w:rPr>
              <w:t xml:space="preserve"> </w:t>
            </w:r>
            <w:r>
              <w:t>is</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2"/>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4"/>
              <w:ind w:left="107"/>
            </w:pPr>
            <w:r>
              <w:t>situated in such a country; 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2"/>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34" w:line="249" w:lineRule="exact"/>
              <w:ind w:left="107"/>
            </w:pPr>
            <w:r>
              <w:t>e. An Indian (or other) agent of such</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4"/>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4"/>
              <w:ind w:left="107"/>
            </w:pPr>
            <w:r>
              <w:t>an entity; 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40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35" w:line="249" w:lineRule="exact"/>
              <w:ind w:left="107"/>
            </w:pPr>
            <w:r>
              <w:t>f. a natural person who is a citizen of</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383"/>
        </w:trPr>
        <w:tc>
          <w:tcPr>
            <w:tcW w:w="425" w:type="dxa"/>
            <w:vMerge/>
            <w:tcBorders>
              <w:top w:val="nil"/>
            </w:tcBorders>
          </w:tcPr>
          <w:p w:rsidR="008E2FCD" w:rsidRDefault="008E2FCD">
            <w:pPr>
              <w:rPr>
                <w:sz w:val="2"/>
                <w:szCs w:val="2"/>
              </w:rPr>
            </w:pPr>
          </w:p>
        </w:tc>
        <w:tc>
          <w:tcPr>
            <w:tcW w:w="569" w:type="dxa"/>
            <w:tcBorders>
              <w:top w:val="nil"/>
              <w:bottom w:val="nil"/>
            </w:tcBorders>
          </w:tcPr>
          <w:p w:rsidR="008E2FCD" w:rsidRDefault="008E2FCD">
            <w:pPr>
              <w:pStyle w:val="TableParagraph"/>
              <w:rPr>
                <w:rFonts w:ascii="Times New Roman"/>
              </w:rPr>
            </w:pPr>
          </w:p>
        </w:tc>
        <w:tc>
          <w:tcPr>
            <w:tcW w:w="4084" w:type="dxa"/>
            <w:tcBorders>
              <w:top w:val="nil"/>
              <w:bottom w:val="nil"/>
            </w:tcBorders>
          </w:tcPr>
          <w:p w:rsidR="008E2FCD" w:rsidRDefault="005B5574">
            <w:pPr>
              <w:pStyle w:val="TableParagraph"/>
              <w:spacing w:before="14"/>
              <w:ind w:left="107"/>
            </w:pPr>
            <w:r>
              <w:t>such a country; or</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r w:rsidR="008E2FCD">
        <w:trPr>
          <w:trHeight w:val="892"/>
        </w:trPr>
        <w:tc>
          <w:tcPr>
            <w:tcW w:w="425" w:type="dxa"/>
            <w:vMerge/>
            <w:tcBorders>
              <w:top w:val="nil"/>
            </w:tcBorders>
          </w:tcPr>
          <w:p w:rsidR="008E2FCD" w:rsidRDefault="008E2FCD">
            <w:pPr>
              <w:rPr>
                <w:sz w:val="2"/>
                <w:szCs w:val="2"/>
              </w:rPr>
            </w:pPr>
          </w:p>
        </w:tc>
        <w:tc>
          <w:tcPr>
            <w:tcW w:w="569" w:type="dxa"/>
            <w:tcBorders>
              <w:top w:val="nil"/>
            </w:tcBorders>
          </w:tcPr>
          <w:p w:rsidR="008E2FCD" w:rsidRDefault="008E2FCD">
            <w:pPr>
              <w:pStyle w:val="TableParagraph"/>
              <w:rPr>
                <w:rFonts w:ascii="Times New Roman"/>
              </w:rPr>
            </w:pPr>
          </w:p>
        </w:tc>
        <w:tc>
          <w:tcPr>
            <w:tcW w:w="4084" w:type="dxa"/>
            <w:tcBorders>
              <w:top w:val="nil"/>
            </w:tcBorders>
          </w:tcPr>
          <w:p w:rsidR="008E2FCD" w:rsidRDefault="005B5574">
            <w:pPr>
              <w:pStyle w:val="TableParagraph"/>
              <w:spacing w:before="114"/>
              <w:ind w:left="107" w:right="93"/>
            </w:pPr>
            <w:r>
              <w:t>g. A consortium or joint venture where any member of the consortium or joint</w:t>
            </w:r>
          </w:p>
          <w:p w:rsidR="008E2FCD" w:rsidRDefault="005B5574">
            <w:pPr>
              <w:pStyle w:val="TableParagraph"/>
              <w:spacing w:before="1" w:line="246" w:lineRule="exact"/>
              <w:ind w:left="107"/>
            </w:pPr>
            <w:r>
              <w:t>venture falls under any of the above</w:t>
            </w:r>
          </w:p>
        </w:tc>
        <w:tc>
          <w:tcPr>
            <w:tcW w:w="3318" w:type="dxa"/>
            <w:vMerge/>
            <w:tcBorders>
              <w:top w:val="nil"/>
            </w:tcBorders>
          </w:tcPr>
          <w:p w:rsidR="008E2FCD" w:rsidRDefault="008E2FCD">
            <w:pPr>
              <w:rPr>
                <w:sz w:val="2"/>
                <w:szCs w:val="2"/>
              </w:rPr>
            </w:pPr>
          </w:p>
        </w:tc>
        <w:tc>
          <w:tcPr>
            <w:tcW w:w="1275" w:type="dxa"/>
            <w:vMerge/>
            <w:tcBorders>
              <w:top w:val="nil"/>
            </w:tcBorders>
          </w:tcPr>
          <w:p w:rsidR="008E2FCD" w:rsidRDefault="008E2FCD">
            <w:pPr>
              <w:rPr>
                <w:sz w:val="2"/>
                <w:szCs w:val="2"/>
              </w:rPr>
            </w:pPr>
          </w:p>
        </w:tc>
      </w:tr>
    </w:tbl>
    <w:p w:rsidR="008E2FCD" w:rsidRDefault="008E2FCD">
      <w:pPr>
        <w:pStyle w:val="BodyText"/>
        <w:spacing w:before="11"/>
        <w:rPr>
          <w:b/>
          <w:sz w:val="10"/>
        </w:rPr>
      </w:pPr>
    </w:p>
    <w:p w:rsidR="008E2FCD" w:rsidRDefault="005B5574">
      <w:pPr>
        <w:spacing w:before="101"/>
        <w:ind w:left="860" w:right="1032"/>
        <w:jc w:val="both"/>
        <w:rPr>
          <w:b/>
        </w:rPr>
      </w:pPr>
      <w:r>
        <w:rPr>
          <w:b/>
        </w:rPr>
        <w:t>We confirm that the information furnished above is true and correct. We also note that, if there are any inconsistencies in the information furnished above, the bid is liable for</w:t>
      </w:r>
      <w:r>
        <w:rPr>
          <w:b/>
          <w:spacing w:val="-3"/>
        </w:rPr>
        <w:t xml:space="preserve"> </w:t>
      </w:r>
      <w:r>
        <w:rPr>
          <w:b/>
        </w:rPr>
        <w:t>rejection.</w:t>
      </w:r>
    </w:p>
    <w:p w:rsidR="008E2FCD" w:rsidRDefault="005B5574">
      <w:pPr>
        <w:pStyle w:val="BodyText"/>
        <w:tabs>
          <w:tab w:val="left" w:pos="4620"/>
        </w:tabs>
        <w:spacing w:before="201"/>
        <w:ind w:right="2741"/>
        <w:jc w:val="center"/>
      </w:pPr>
      <w:r>
        <w:t>Date</w:t>
      </w:r>
      <w:r>
        <w:tab/>
        <w:t>Signature with</w:t>
      </w:r>
      <w:r>
        <w:rPr>
          <w:spacing w:val="-2"/>
        </w:rPr>
        <w:t xml:space="preserve"> </w:t>
      </w:r>
      <w:r>
        <w:t>seal</w:t>
      </w:r>
    </w:p>
    <w:p w:rsidR="008E2FCD" w:rsidRDefault="005B5574">
      <w:pPr>
        <w:pStyle w:val="BodyText"/>
        <w:tabs>
          <w:tab w:val="left" w:pos="3179"/>
        </w:tabs>
        <w:spacing w:before="1" w:line="255" w:lineRule="exact"/>
        <w:ind w:left="1628"/>
        <w:jc w:val="center"/>
      </w:pPr>
      <w:r>
        <w:t>Name</w:t>
      </w:r>
      <w:r>
        <w:tab/>
        <w:t>:</w:t>
      </w:r>
    </w:p>
    <w:p w:rsidR="008E2FCD" w:rsidRDefault="005B5574">
      <w:pPr>
        <w:pStyle w:val="BodyText"/>
        <w:tabs>
          <w:tab w:val="left" w:pos="3154"/>
        </w:tabs>
        <w:spacing w:line="255" w:lineRule="exact"/>
        <w:ind w:left="1615"/>
        <w:jc w:val="center"/>
      </w:pPr>
      <w:r>
        <w:t>Designation</w:t>
      </w:r>
      <w:r>
        <w:tab/>
        <w:t>:</w:t>
      </w:r>
    </w:p>
    <w:p w:rsidR="00906673" w:rsidRDefault="00906673">
      <w:pPr>
        <w:spacing w:line="255" w:lineRule="exact"/>
        <w:jc w:val="center"/>
      </w:pPr>
    </w:p>
    <w:p w:rsidR="00906673" w:rsidRPr="00906673" w:rsidRDefault="00906673" w:rsidP="00906673"/>
    <w:p w:rsidR="00906673" w:rsidRDefault="00906673" w:rsidP="00906673">
      <w:pPr>
        <w:tabs>
          <w:tab w:val="left" w:pos="2567"/>
        </w:tabs>
      </w:pPr>
      <w:r>
        <w:tab/>
      </w:r>
    </w:p>
    <w:p w:rsidR="00906673" w:rsidRDefault="00906673" w:rsidP="00906673"/>
    <w:p w:rsidR="008E2FCD" w:rsidRPr="00906673" w:rsidRDefault="00906673" w:rsidP="00BA0AD3">
      <w:pPr>
        <w:tabs>
          <w:tab w:val="left" w:pos="4796"/>
        </w:tabs>
        <w:jc w:val="center"/>
        <w:sectPr w:rsidR="008E2FCD" w:rsidRPr="00906673">
          <w:pgSz w:w="11910" w:h="16840"/>
          <w:pgMar w:top="1260" w:right="360" w:bottom="170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10"/>
        <w:rPr>
          <w:sz w:val="27"/>
        </w:rPr>
      </w:pPr>
    </w:p>
    <w:p w:rsidR="008E2FCD" w:rsidRDefault="005B5574">
      <w:pPr>
        <w:pStyle w:val="Heading2"/>
        <w:spacing w:before="100"/>
        <w:ind w:left="2955" w:right="3269"/>
        <w:jc w:val="center"/>
        <w:rPr>
          <w:u w:val="none"/>
        </w:rPr>
      </w:pPr>
      <w:r>
        <w:rPr>
          <w:u w:val="thick"/>
        </w:rPr>
        <w:t>Annexure-3</w:t>
      </w:r>
    </w:p>
    <w:p w:rsidR="008E2FCD" w:rsidRDefault="005B5574">
      <w:pPr>
        <w:spacing w:before="240"/>
        <w:ind w:right="311"/>
        <w:jc w:val="center"/>
        <w:rPr>
          <w:b/>
          <w:sz w:val="24"/>
        </w:rPr>
      </w:pPr>
      <w:r>
        <w:rPr>
          <w:rFonts w:ascii="Times New Roman" w:hAnsi="Times New Roman"/>
          <w:spacing w:val="-60"/>
          <w:sz w:val="24"/>
          <w:u w:val="thick"/>
        </w:rPr>
        <w:t xml:space="preserve"> </w:t>
      </w:r>
      <w:r>
        <w:rPr>
          <w:b/>
          <w:sz w:val="24"/>
          <w:u w:val="thick"/>
        </w:rPr>
        <w:t>Bidder’s Profile</w:t>
      </w:r>
    </w:p>
    <w:p w:rsidR="008E2FCD" w:rsidRDefault="005B5574">
      <w:pPr>
        <w:pStyle w:val="Heading3"/>
        <w:spacing w:before="239"/>
        <w:ind w:left="3505"/>
      </w:pPr>
      <w:r>
        <w:t>[On Firm’s / Company’s letter head]</w:t>
      </w:r>
    </w:p>
    <w:p w:rsidR="006140FD" w:rsidRDefault="005B5574">
      <w:pPr>
        <w:spacing w:before="2" w:line="465" w:lineRule="auto"/>
        <w:ind w:left="860" w:right="1680" w:firstLine="835"/>
        <w:rPr>
          <w:b/>
        </w:rPr>
      </w:pPr>
      <w:r>
        <w:rPr>
          <w:b/>
        </w:rPr>
        <w:t xml:space="preserve">(to be included in Part A - Conformity to Technical </w:t>
      </w:r>
      <w:r w:rsidR="006140FD">
        <w:rPr>
          <w:b/>
        </w:rPr>
        <w:t>Bid</w:t>
      </w:r>
      <w:r>
        <w:rPr>
          <w:b/>
        </w:rPr>
        <w:t xml:space="preserve"> Envelope) </w:t>
      </w:r>
    </w:p>
    <w:p w:rsidR="008E2FCD" w:rsidRDefault="00DA11C9" w:rsidP="00BA0AD3">
      <w:pPr>
        <w:spacing w:before="2" w:line="465" w:lineRule="auto"/>
        <w:ind w:left="1695" w:right="1680"/>
        <w:sectPr w:rsidR="008E2FCD">
          <w:pgSz w:w="11910" w:h="16840"/>
          <w:pgMar w:top="1260" w:right="360" w:bottom="1720" w:left="580" w:header="284" w:footer="1511" w:gutter="0"/>
          <w:cols w:space="720"/>
        </w:sectPr>
      </w:pPr>
      <w:r>
        <w:pict>
          <v:shapetype id="_x0000_t202" coordsize="21600,21600" o:spt="202" path="m,l,21600r21600,l21600,xe">
            <v:stroke joinstyle="miter"/>
            <v:path gradientshapeok="t" o:connecttype="rect"/>
          </v:shapetype>
          <v:shape id="_x0000_s1036" type="#_x0000_t202" style="position:absolute;left:0;text-align:left;margin-left:66.15pt;margin-top:48.1pt;width:453pt;height:523.95pt;z-index:251655680;mso-position-horizontal-relative:page" filled="f" stroked="f">
            <v:textbox style="mso-next-textbox:#_x0000_s1036"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870"/>
                    <w:gridCol w:w="3106"/>
                    <w:gridCol w:w="3104"/>
                  </w:tblGrid>
                  <w:tr w:rsidR="00DA11C9">
                    <w:trPr>
                      <w:trHeight w:val="323"/>
                    </w:trPr>
                    <w:tc>
                      <w:tcPr>
                        <w:tcW w:w="965" w:type="dxa"/>
                      </w:tcPr>
                      <w:p w:rsidR="00DA11C9" w:rsidRDefault="00DA11C9">
                        <w:pPr>
                          <w:pStyle w:val="TableParagraph"/>
                          <w:spacing w:before="21"/>
                          <w:ind w:left="83"/>
                          <w:rPr>
                            <w:b/>
                          </w:rPr>
                        </w:pPr>
                        <w:r>
                          <w:rPr>
                            <w:b/>
                          </w:rPr>
                          <w:t>Sl. No.</w:t>
                        </w:r>
                      </w:p>
                    </w:tc>
                    <w:tc>
                      <w:tcPr>
                        <w:tcW w:w="4976" w:type="dxa"/>
                        <w:gridSpan w:val="2"/>
                      </w:tcPr>
                      <w:p w:rsidR="00DA11C9" w:rsidRDefault="00DA11C9">
                        <w:pPr>
                          <w:pStyle w:val="TableParagraph"/>
                          <w:spacing w:before="21"/>
                          <w:ind w:left="107"/>
                          <w:rPr>
                            <w:b/>
                          </w:rPr>
                        </w:pPr>
                        <w:r>
                          <w:rPr>
                            <w:b/>
                          </w:rPr>
                          <w:t>Particulars</w:t>
                        </w:r>
                      </w:p>
                    </w:tc>
                    <w:tc>
                      <w:tcPr>
                        <w:tcW w:w="3104" w:type="dxa"/>
                      </w:tcPr>
                      <w:p w:rsidR="00DA11C9" w:rsidRDefault="00DA11C9">
                        <w:pPr>
                          <w:pStyle w:val="TableParagraph"/>
                          <w:spacing w:before="21"/>
                          <w:ind w:left="806"/>
                          <w:rPr>
                            <w:b/>
                          </w:rPr>
                        </w:pPr>
                        <w:r>
                          <w:rPr>
                            <w:b/>
                          </w:rPr>
                          <w:t>Details</w:t>
                        </w:r>
                      </w:p>
                    </w:tc>
                  </w:tr>
                  <w:tr w:rsidR="00DA11C9">
                    <w:trPr>
                      <w:trHeight w:val="369"/>
                    </w:trPr>
                    <w:tc>
                      <w:tcPr>
                        <w:tcW w:w="965" w:type="dxa"/>
                      </w:tcPr>
                      <w:p w:rsidR="00DA11C9" w:rsidRDefault="00DA11C9">
                        <w:pPr>
                          <w:pStyle w:val="TableParagraph"/>
                          <w:spacing w:before="46"/>
                          <w:ind w:left="198"/>
                          <w:rPr>
                            <w:b/>
                          </w:rPr>
                        </w:pPr>
                        <w:r>
                          <w:rPr>
                            <w:b/>
                          </w:rPr>
                          <w:t>a)</w:t>
                        </w:r>
                      </w:p>
                    </w:tc>
                    <w:tc>
                      <w:tcPr>
                        <w:tcW w:w="4976" w:type="dxa"/>
                        <w:gridSpan w:val="2"/>
                      </w:tcPr>
                      <w:p w:rsidR="00DA11C9" w:rsidRDefault="00DA11C9">
                        <w:pPr>
                          <w:pStyle w:val="TableParagraph"/>
                          <w:spacing w:before="46"/>
                          <w:ind w:left="107"/>
                        </w:pPr>
                        <w:r>
                          <w:t>Name of the Bidder Firm/Company</w:t>
                        </w:r>
                      </w:p>
                    </w:tc>
                    <w:tc>
                      <w:tcPr>
                        <w:tcW w:w="3104" w:type="dxa"/>
                      </w:tcPr>
                      <w:p w:rsidR="00DA11C9" w:rsidRDefault="00DA11C9">
                        <w:pPr>
                          <w:pStyle w:val="TableParagraph"/>
                          <w:rPr>
                            <w:rFonts w:ascii="Times New Roman"/>
                          </w:rPr>
                        </w:pPr>
                      </w:p>
                    </w:tc>
                  </w:tr>
                  <w:tr w:rsidR="00DA11C9">
                    <w:trPr>
                      <w:trHeight w:val="640"/>
                    </w:trPr>
                    <w:tc>
                      <w:tcPr>
                        <w:tcW w:w="965" w:type="dxa"/>
                      </w:tcPr>
                      <w:p w:rsidR="00DA11C9" w:rsidRDefault="00DA11C9">
                        <w:pPr>
                          <w:pStyle w:val="TableParagraph"/>
                          <w:spacing w:before="179"/>
                          <w:ind w:left="198"/>
                          <w:rPr>
                            <w:b/>
                          </w:rPr>
                        </w:pPr>
                        <w:r>
                          <w:rPr>
                            <w:b/>
                          </w:rPr>
                          <w:t>b)</w:t>
                        </w:r>
                      </w:p>
                    </w:tc>
                    <w:tc>
                      <w:tcPr>
                        <w:tcW w:w="4976" w:type="dxa"/>
                        <w:gridSpan w:val="2"/>
                      </w:tcPr>
                      <w:p w:rsidR="00DA11C9" w:rsidRDefault="00DA11C9">
                        <w:pPr>
                          <w:pStyle w:val="TableParagraph"/>
                          <w:spacing w:before="179"/>
                          <w:ind w:left="107"/>
                        </w:pPr>
                        <w:r>
                          <w:t>Registration with IRDAI</w:t>
                        </w:r>
                      </w:p>
                    </w:tc>
                    <w:tc>
                      <w:tcPr>
                        <w:tcW w:w="3104" w:type="dxa"/>
                      </w:tcPr>
                      <w:p w:rsidR="00DA11C9" w:rsidRDefault="00DA11C9">
                        <w:pPr>
                          <w:pStyle w:val="TableParagraph"/>
                          <w:rPr>
                            <w:rFonts w:ascii="Times New Roman"/>
                          </w:rPr>
                        </w:pPr>
                      </w:p>
                    </w:tc>
                  </w:tr>
                  <w:tr w:rsidR="00DA11C9">
                    <w:trPr>
                      <w:trHeight w:val="410"/>
                    </w:trPr>
                    <w:tc>
                      <w:tcPr>
                        <w:tcW w:w="965" w:type="dxa"/>
                      </w:tcPr>
                      <w:p w:rsidR="00DA11C9" w:rsidRDefault="00DA11C9">
                        <w:pPr>
                          <w:pStyle w:val="TableParagraph"/>
                          <w:spacing w:before="67"/>
                          <w:ind w:left="198"/>
                          <w:rPr>
                            <w:b/>
                          </w:rPr>
                        </w:pPr>
                        <w:r>
                          <w:rPr>
                            <w:b/>
                          </w:rPr>
                          <w:t>c)</w:t>
                        </w:r>
                      </w:p>
                    </w:tc>
                    <w:tc>
                      <w:tcPr>
                        <w:tcW w:w="4976" w:type="dxa"/>
                        <w:gridSpan w:val="2"/>
                      </w:tcPr>
                      <w:p w:rsidR="00DA11C9" w:rsidRDefault="00DA11C9">
                        <w:pPr>
                          <w:pStyle w:val="TableParagraph"/>
                          <w:spacing w:before="67"/>
                          <w:ind w:left="107"/>
                        </w:pPr>
                        <w:r>
                          <w:t>Constitution (Ltd./ Pvt. Ltd/Firm)</w:t>
                        </w:r>
                      </w:p>
                    </w:tc>
                    <w:tc>
                      <w:tcPr>
                        <w:tcW w:w="3104" w:type="dxa"/>
                      </w:tcPr>
                      <w:p w:rsidR="00DA11C9" w:rsidRDefault="00DA11C9">
                        <w:pPr>
                          <w:pStyle w:val="TableParagraph"/>
                          <w:rPr>
                            <w:rFonts w:ascii="Times New Roman"/>
                          </w:rPr>
                        </w:pPr>
                      </w:p>
                    </w:tc>
                  </w:tr>
                  <w:tr w:rsidR="00DA11C9">
                    <w:trPr>
                      <w:trHeight w:val="510"/>
                    </w:trPr>
                    <w:tc>
                      <w:tcPr>
                        <w:tcW w:w="965" w:type="dxa"/>
                      </w:tcPr>
                      <w:p w:rsidR="00DA11C9" w:rsidRDefault="00DA11C9">
                        <w:pPr>
                          <w:pStyle w:val="TableParagraph"/>
                          <w:spacing w:before="117"/>
                          <w:ind w:left="198"/>
                          <w:rPr>
                            <w:b/>
                          </w:rPr>
                        </w:pPr>
                        <w:r>
                          <w:rPr>
                            <w:b/>
                          </w:rPr>
                          <w:t>d)</w:t>
                        </w:r>
                      </w:p>
                    </w:tc>
                    <w:tc>
                      <w:tcPr>
                        <w:tcW w:w="4976" w:type="dxa"/>
                        <w:gridSpan w:val="2"/>
                      </w:tcPr>
                      <w:p w:rsidR="00DA11C9" w:rsidRDefault="00DA11C9">
                        <w:pPr>
                          <w:pStyle w:val="TableParagraph"/>
                          <w:tabs>
                            <w:tab w:val="left" w:pos="824"/>
                            <w:tab w:val="left" w:pos="1285"/>
                            <w:tab w:val="left" w:pos="2872"/>
                            <w:tab w:val="left" w:pos="3491"/>
                            <w:tab w:val="left" w:pos="3868"/>
                          </w:tabs>
                          <w:spacing w:line="243" w:lineRule="exact"/>
                          <w:ind w:left="107"/>
                        </w:pPr>
                        <w:r>
                          <w:t>Date</w:t>
                        </w:r>
                        <w:r>
                          <w:tab/>
                          <w:t>of</w:t>
                        </w:r>
                        <w:r>
                          <w:tab/>
                          <w:t>Incorporation</w:t>
                        </w:r>
                        <w:r>
                          <w:tab/>
                          <w:t>and</w:t>
                        </w:r>
                        <w:r>
                          <w:tab/>
                          <w:t>/</w:t>
                        </w:r>
                        <w:r>
                          <w:tab/>
                          <w:t>or</w:t>
                        </w:r>
                      </w:p>
                      <w:p w:rsidR="00DA11C9" w:rsidRDefault="00DA11C9">
                        <w:pPr>
                          <w:pStyle w:val="TableParagraph"/>
                          <w:spacing w:before="1" w:line="246" w:lineRule="exact"/>
                          <w:ind w:left="107"/>
                        </w:pPr>
                        <w:r>
                          <w:t>Commencement of business</w:t>
                        </w:r>
                      </w:p>
                    </w:tc>
                    <w:tc>
                      <w:tcPr>
                        <w:tcW w:w="3104" w:type="dxa"/>
                      </w:tcPr>
                      <w:p w:rsidR="00DA11C9" w:rsidRDefault="00DA11C9">
                        <w:pPr>
                          <w:pStyle w:val="TableParagraph"/>
                          <w:rPr>
                            <w:rFonts w:ascii="Times New Roman"/>
                          </w:rPr>
                        </w:pPr>
                      </w:p>
                    </w:tc>
                  </w:tr>
                  <w:tr w:rsidR="00DA11C9">
                    <w:trPr>
                      <w:trHeight w:val="395"/>
                    </w:trPr>
                    <w:tc>
                      <w:tcPr>
                        <w:tcW w:w="965" w:type="dxa"/>
                      </w:tcPr>
                      <w:p w:rsidR="00DA11C9" w:rsidRDefault="00DA11C9">
                        <w:pPr>
                          <w:pStyle w:val="TableParagraph"/>
                          <w:spacing w:before="57"/>
                          <w:ind w:left="198"/>
                          <w:rPr>
                            <w:b/>
                          </w:rPr>
                        </w:pPr>
                        <w:r>
                          <w:rPr>
                            <w:b/>
                          </w:rPr>
                          <w:t>e)</w:t>
                        </w:r>
                      </w:p>
                    </w:tc>
                    <w:tc>
                      <w:tcPr>
                        <w:tcW w:w="4976" w:type="dxa"/>
                        <w:gridSpan w:val="2"/>
                      </w:tcPr>
                      <w:p w:rsidR="00DA11C9" w:rsidRDefault="00DA11C9">
                        <w:pPr>
                          <w:pStyle w:val="TableParagraph"/>
                          <w:spacing w:before="57"/>
                          <w:ind w:left="107"/>
                        </w:pPr>
                        <w:r>
                          <w:t>Certificate of Incorporation (CIN)</w:t>
                        </w:r>
                      </w:p>
                    </w:tc>
                    <w:tc>
                      <w:tcPr>
                        <w:tcW w:w="3104" w:type="dxa"/>
                      </w:tcPr>
                      <w:p w:rsidR="00DA11C9" w:rsidRDefault="00DA11C9">
                        <w:pPr>
                          <w:pStyle w:val="TableParagraph"/>
                          <w:rPr>
                            <w:rFonts w:ascii="Times New Roman"/>
                          </w:rPr>
                        </w:pPr>
                      </w:p>
                    </w:tc>
                  </w:tr>
                  <w:tr w:rsidR="00DA11C9">
                    <w:trPr>
                      <w:trHeight w:val="1747"/>
                    </w:trPr>
                    <w:tc>
                      <w:tcPr>
                        <w:tcW w:w="965" w:type="dxa"/>
                      </w:tcPr>
                      <w:p w:rsidR="00DA11C9" w:rsidRDefault="00DA11C9">
                        <w:pPr>
                          <w:pStyle w:val="TableParagraph"/>
                          <w:rPr>
                            <w:sz w:val="26"/>
                          </w:rPr>
                        </w:pPr>
                      </w:p>
                      <w:p w:rsidR="00DA11C9" w:rsidRDefault="00DA11C9">
                        <w:pPr>
                          <w:pStyle w:val="TableParagraph"/>
                          <w:spacing w:before="2"/>
                          <w:rPr>
                            <w:sz w:val="37"/>
                          </w:rPr>
                        </w:pPr>
                      </w:p>
                      <w:p w:rsidR="00DA11C9" w:rsidRDefault="00DA11C9">
                        <w:pPr>
                          <w:pStyle w:val="TableParagraph"/>
                          <w:ind w:left="198"/>
                          <w:rPr>
                            <w:b/>
                          </w:rPr>
                        </w:pPr>
                        <w:r>
                          <w:rPr>
                            <w:b/>
                          </w:rPr>
                          <w:t>f)</w:t>
                        </w:r>
                      </w:p>
                    </w:tc>
                    <w:tc>
                      <w:tcPr>
                        <w:tcW w:w="4976" w:type="dxa"/>
                        <w:gridSpan w:val="2"/>
                      </w:tcPr>
                      <w:p w:rsidR="00DA11C9" w:rsidRDefault="00DA11C9">
                        <w:pPr>
                          <w:pStyle w:val="TableParagraph"/>
                          <w:rPr>
                            <w:sz w:val="26"/>
                          </w:rPr>
                        </w:pPr>
                      </w:p>
                      <w:p w:rsidR="00DA11C9" w:rsidRDefault="00DA11C9">
                        <w:pPr>
                          <w:pStyle w:val="TableParagraph"/>
                          <w:spacing w:before="2"/>
                          <w:rPr>
                            <w:sz w:val="37"/>
                          </w:rPr>
                        </w:pPr>
                      </w:p>
                      <w:p w:rsidR="00DA11C9" w:rsidRDefault="00DA11C9">
                        <w:pPr>
                          <w:pStyle w:val="TableParagraph"/>
                          <w:ind w:left="107"/>
                        </w:pPr>
                        <w:r>
                          <w:t>Address of Corporate Office</w:t>
                        </w:r>
                      </w:p>
                    </w:tc>
                    <w:tc>
                      <w:tcPr>
                        <w:tcW w:w="3104" w:type="dxa"/>
                      </w:tcPr>
                      <w:p w:rsidR="00DA11C9" w:rsidRDefault="00DA11C9">
                        <w:pPr>
                          <w:pStyle w:val="TableParagraph"/>
                          <w:rPr>
                            <w:rFonts w:ascii="Times New Roman"/>
                          </w:rPr>
                        </w:pPr>
                      </w:p>
                    </w:tc>
                  </w:tr>
                  <w:tr w:rsidR="00DA11C9">
                    <w:trPr>
                      <w:trHeight w:val="1833"/>
                    </w:trPr>
                    <w:tc>
                      <w:tcPr>
                        <w:tcW w:w="965" w:type="dxa"/>
                      </w:tcPr>
                      <w:p w:rsidR="00DA11C9" w:rsidRDefault="00DA11C9">
                        <w:pPr>
                          <w:pStyle w:val="TableParagraph"/>
                          <w:rPr>
                            <w:sz w:val="26"/>
                          </w:rPr>
                        </w:pPr>
                      </w:p>
                      <w:p w:rsidR="00DA11C9" w:rsidRDefault="00DA11C9">
                        <w:pPr>
                          <w:pStyle w:val="TableParagraph"/>
                          <w:rPr>
                            <w:sz w:val="26"/>
                          </w:rPr>
                        </w:pPr>
                      </w:p>
                      <w:p w:rsidR="00DA11C9" w:rsidRDefault="00DA11C9">
                        <w:pPr>
                          <w:pStyle w:val="TableParagraph"/>
                          <w:spacing w:before="171"/>
                          <w:ind w:left="198"/>
                          <w:rPr>
                            <w:b/>
                          </w:rPr>
                        </w:pPr>
                        <w:r>
                          <w:rPr>
                            <w:b/>
                          </w:rPr>
                          <w:t>g)</w:t>
                        </w:r>
                      </w:p>
                    </w:tc>
                    <w:tc>
                      <w:tcPr>
                        <w:tcW w:w="4976" w:type="dxa"/>
                        <w:gridSpan w:val="2"/>
                      </w:tcPr>
                      <w:p w:rsidR="00DA11C9" w:rsidRDefault="00DA11C9">
                        <w:pPr>
                          <w:pStyle w:val="TableParagraph"/>
                          <w:rPr>
                            <w:sz w:val="26"/>
                          </w:rPr>
                        </w:pPr>
                      </w:p>
                      <w:p w:rsidR="00DA11C9" w:rsidRDefault="00DA11C9">
                        <w:pPr>
                          <w:pStyle w:val="TableParagraph"/>
                          <w:rPr>
                            <w:sz w:val="26"/>
                          </w:rPr>
                        </w:pPr>
                      </w:p>
                      <w:p w:rsidR="00DA11C9" w:rsidRDefault="00DA11C9">
                        <w:pPr>
                          <w:pStyle w:val="TableParagraph"/>
                          <w:spacing w:before="171"/>
                          <w:ind w:left="107"/>
                        </w:pPr>
                        <w:r>
                          <w:t>Address of the Registered Office</w:t>
                        </w:r>
                      </w:p>
                    </w:tc>
                    <w:tc>
                      <w:tcPr>
                        <w:tcW w:w="3104" w:type="dxa"/>
                      </w:tcPr>
                      <w:p w:rsidR="00DA11C9" w:rsidRDefault="00DA11C9">
                        <w:pPr>
                          <w:pStyle w:val="TableParagraph"/>
                          <w:rPr>
                            <w:rFonts w:ascii="Times New Roman"/>
                          </w:rPr>
                        </w:pPr>
                      </w:p>
                    </w:tc>
                  </w:tr>
                  <w:tr w:rsidR="00DA11C9">
                    <w:trPr>
                      <w:trHeight w:val="594"/>
                    </w:trPr>
                    <w:tc>
                      <w:tcPr>
                        <w:tcW w:w="965" w:type="dxa"/>
                        <w:vMerge w:val="restart"/>
                      </w:tcPr>
                      <w:p w:rsidR="00DA11C9" w:rsidRDefault="00DA11C9">
                        <w:pPr>
                          <w:pStyle w:val="TableParagraph"/>
                          <w:rPr>
                            <w:sz w:val="26"/>
                          </w:rPr>
                        </w:pPr>
                      </w:p>
                      <w:p w:rsidR="00DA11C9" w:rsidRDefault="00DA11C9">
                        <w:pPr>
                          <w:pStyle w:val="TableParagraph"/>
                          <w:rPr>
                            <w:sz w:val="26"/>
                          </w:rPr>
                        </w:pPr>
                      </w:p>
                      <w:p w:rsidR="00DA11C9" w:rsidRDefault="00DA11C9">
                        <w:pPr>
                          <w:pStyle w:val="TableParagraph"/>
                          <w:rPr>
                            <w:sz w:val="26"/>
                          </w:rPr>
                        </w:pPr>
                      </w:p>
                      <w:p w:rsidR="00DA11C9" w:rsidRDefault="00DA11C9">
                        <w:pPr>
                          <w:pStyle w:val="TableParagraph"/>
                          <w:rPr>
                            <w:sz w:val="26"/>
                          </w:rPr>
                        </w:pPr>
                      </w:p>
                      <w:p w:rsidR="00DA11C9" w:rsidRDefault="00DA11C9">
                        <w:pPr>
                          <w:pStyle w:val="TableParagraph"/>
                          <w:rPr>
                            <w:sz w:val="26"/>
                          </w:rPr>
                        </w:pPr>
                      </w:p>
                      <w:p w:rsidR="00DA11C9" w:rsidRDefault="00DA11C9">
                        <w:pPr>
                          <w:pStyle w:val="TableParagraph"/>
                          <w:spacing w:before="2"/>
                          <w:rPr>
                            <w:sz w:val="25"/>
                          </w:rPr>
                        </w:pPr>
                      </w:p>
                      <w:p w:rsidR="00DA11C9" w:rsidRDefault="00DA11C9">
                        <w:pPr>
                          <w:pStyle w:val="TableParagraph"/>
                          <w:spacing w:before="1"/>
                          <w:ind w:left="198"/>
                          <w:rPr>
                            <w:b/>
                          </w:rPr>
                        </w:pPr>
                        <w:r>
                          <w:rPr>
                            <w:b/>
                          </w:rPr>
                          <w:t>h)</w:t>
                        </w:r>
                      </w:p>
                    </w:tc>
                    <w:tc>
                      <w:tcPr>
                        <w:tcW w:w="1870" w:type="dxa"/>
                        <w:vMerge w:val="restart"/>
                      </w:tcPr>
                      <w:p w:rsidR="00DA11C9" w:rsidRDefault="00DA11C9">
                        <w:pPr>
                          <w:pStyle w:val="TableParagraph"/>
                          <w:rPr>
                            <w:sz w:val="26"/>
                          </w:rPr>
                        </w:pPr>
                      </w:p>
                      <w:p w:rsidR="00DA11C9" w:rsidRDefault="00DA11C9">
                        <w:pPr>
                          <w:pStyle w:val="TableParagraph"/>
                          <w:rPr>
                            <w:sz w:val="26"/>
                          </w:rPr>
                        </w:pPr>
                      </w:p>
                      <w:p w:rsidR="00DA11C9" w:rsidRDefault="00DA11C9">
                        <w:pPr>
                          <w:pStyle w:val="TableParagraph"/>
                          <w:rPr>
                            <w:sz w:val="26"/>
                          </w:rPr>
                        </w:pPr>
                      </w:p>
                      <w:p w:rsidR="00DA11C9" w:rsidRDefault="00DA11C9">
                        <w:pPr>
                          <w:pStyle w:val="TableParagraph"/>
                          <w:spacing w:before="3"/>
                        </w:pPr>
                      </w:p>
                      <w:p w:rsidR="00DA11C9" w:rsidRDefault="00DA11C9">
                        <w:pPr>
                          <w:pStyle w:val="TableParagraph"/>
                          <w:tabs>
                            <w:tab w:val="left" w:pos="997"/>
                            <w:tab w:val="left" w:pos="1105"/>
                            <w:tab w:val="left" w:pos="1564"/>
                          </w:tabs>
                          <w:ind w:left="107" w:right="94"/>
                        </w:pPr>
                        <w:r>
                          <w:t>Particulars</w:t>
                        </w:r>
                        <w:r>
                          <w:tab/>
                        </w:r>
                        <w:r>
                          <w:rPr>
                            <w:spacing w:val="-10"/>
                          </w:rPr>
                          <w:t xml:space="preserve">of </w:t>
                        </w:r>
                        <w:r>
                          <w:t>the</w:t>
                        </w:r>
                        <w:r>
                          <w:tab/>
                        </w:r>
                        <w:r>
                          <w:rPr>
                            <w:spacing w:val="-3"/>
                          </w:rPr>
                          <w:t xml:space="preserve">Primary </w:t>
                        </w:r>
                        <w:r>
                          <w:t>Contact</w:t>
                        </w:r>
                        <w:r>
                          <w:tab/>
                        </w:r>
                        <w:r>
                          <w:tab/>
                        </w:r>
                        <w:r>
                          <w:rPr>
                            <w:spacing w:val="-3"/>
                          </w:rPr>
                          <w:t xml:space="preserve">Person </w:t>
                        </w:r>
                        <w:r>
                          <w:t>(Authorized Signatory of the Bidder)</w:t>
                        </w:r>
                      </w:p>
                    </w:tc>
                    <w:tc>
                      <w:tcPr>
                        <w:tcW w:w="3106" w:type="dxa"/>
                      </w:tcPr>
                      <w:p w:rsidR="00DA11C9" w:rsidRDefault="00DA11C9">
                        <w:pPr>
                          <w:pStyle w:val="TableParagraph"/>
                          <w:spacing w:before="155"/>
                          <w:ind w:left="107"/>
                        </w:pPr>
                        <w:r>
                          <w:t>Name</w:t>
                        </w:r>
                      </w:p>
                    </w:tc>
                    <w:tc>
                      <w:tcPr>
                        <w:tcW w:w="3104" w:type="dxa"/>
                      </w:tcPr>
                      <w:p w:rsidR="00DA11C9" w:rsidRDefault="00DA11C9">
                        <w:pPr>
                          <w:pStyle w:val="TableParagraph"/>
                          <w:rPr>
                            <w:rFonts w:ascii="Times New Roman"/>
                          </w:rPr>
                        </w:pPr>
                      </w:p>
                    </w:tc>
                  </w:tr>
                  <w:tr w:rsidR="00DA11C9">
                    <w:trPr>
                      <w:trHeight w:val="595"/>
                    </w:trPr>
                    <w:tc>
                      <w:tcPr>
                        <w:tcW w:w="965" w:type="dxa"/>
                        <w:vMerge/>
                        <w:tcBorders>
                          <w:top w:val="nil"/>
                        </w:tcBorders>
                      </w:tcPr>
                      <w:p w:rsidR="00DA11C9" w:rsidRDefault="00DA11C9">
                        <w:pPr>
                          <w:rPr>
                            <w:sz w:val="2"/>
                            <w:szCs w:val="2"/>
                          </w:rPr>
                        </w:pPr>
                      </w:p>
                    </w:tc>
                    <w:tc>
                      <w:tcPr>
                        <w:tcW w:w="1870" w:type="dxa"/>
                        <w:vMerge/>
                        <w:tcBorders>
                          <w:top w:val="nil"/>
                        </w:tcBorders>
                      </w:tcPr>
                      <w:p w:rsidR="00DA11C9" w:rsidRDefault="00DA11C9">
                        <w:pPr>
                          <w:rPr>
                            <w:sz w:val="2"/>
                            <w:szCs w:val="2"/>
                          </w:rPr>
                        </w:pPr>
                      </w:p>
                    </w:tc>
                    <w:tc>
                      <w:tcPr>
                        <w:tcW w:w="3106" w:type="dxa"/>
                      </w:tcPr>
                      <w:p w:rsidR="00DA11C9" w:rsidRDefault="00DA11C9">
                        <w:pPr>
                          <w:pStyle w:val="TableParagraph"/>
                          <w:spacing w:before="158"/>
                          <w:ind w:left="107"/>
                        </w:pPr>
                        <w:r>
                          <w:t>Designation</w:t>
                        </w:r>
                      </w:p>
                    </w:tc>
                    <w:tc>
                      <w:tcPr>
                        <w:tcW w:w="3104" w:type="dxa"/>
                      </w:tcPr>
                      <w:p w:rsidR="00DA11C9" w:rsidRDefault="00DA11C9">
                        <w:pPr>
                          <w:pStyle w:val="TableParagraph"/>
                          <w:rPr>
                            <w:rFonts w:ascii="Times New Roman"/>
                          </w:rPr>
                        </w:pPr>
                      </w:p>
                    </w:tc>
                  </w:tr>
                  <w:tr w:rsidR="00DA11C9" w:rsidTr="00190436">
                    <w:trPr>
                      <w:trHeight w:val="846"/>
                    </w:trPr>
                    <w:tc>
                      <w:tcPr>
                        <w:tcW w:w="965" w:type="dxa"/>
                        <w:vMerge/>
                        <w:tcBorders>
                          <w:top w:val="nil"/>
                        </w:tcBorders>
                      </w:tcPr>
                      <w:p w:rsidR="00DA11C9" w:rsidRDefault="00DA11C9">
                        <w:pPr>
                          <w:rPr>
                            <w:sz w:val="2"/>
                            <w:szCs w:val="2"/>
                          </w:rPr>
                        </w:pPr>
                      </w:p>
                    </w:tc>
                    <w:tc>
                      <w:tcPr>
                        <w:tcW w:w="1870" w:type="dxa"/>
                        <w:vMerge/>
                        <w:tcBorders>
                          <w:top w:val="nil"/>
                        </w:tcBorders>
                      </w:tcPr>
                      <w:p w:rsidR="00DA11C9" w:rsidRDefault="00DA11C9">
                        <w:pPr>
                          <w:rPr>
                            <w:sz w:val="2"/>
                            <w:szCs w:val="2"/>
                          </w:rPr>
                        </w:pPr>
                      </w:p>
                    </w:tc>
                    <w:tc>
                      <w:tcPr>
                        <w:tcW w:w="3106" w:type="dxa"/>
                      </w:tcPr>
                      <w:p w:rsidR="00DA11C9" w:rsidRDefault="00DA11C9">
                        <w:pPr>
                          <w:pStyle w:val="TableParagraph"/>
                          <w:rPr>
                            <w:sz w:val="26"/>
                          </w:rPr>
                        </w:pPr>
                      </w:p>
                      <w:p w:rsidR="00DA11C9" w:rsidRDefault="00DA11C9">
                        <w:pPr>
                          <w:pStyle w:val="TableParagraph"/>
                          <w:ind w:left="107"/>
                        </w:pPr>
                        <w:r>
                          <w:t>Address for Correspondence</w:t>
                        </w:r>
                      </w:p>
                    </w:tc>
                    <w:tc>
                      <w:tcPr>
                        <w:tcW w:w="3104" w:type="dxa"/>
                      </w:tcPr>
                      <w:p w:rsidR="00DA11C9" w:rsidRDefault="00DA11C9">
                        <w:pPr>
                          <w:pStyle w:val="TableParagraph"/>
                          <w:rPr>
                            <w:rFonts w:ascii="Times New Roman"/>
                          </w:rPr>
                        </w:pPr>
                      </w:p>
                    </w:tc>
                  </w:tr>
                  <w:tr w:rsidR="00DA11C9" w:rsidTr="00190436">
                    <w:trPr>
                      <w:trHeight w:val="407"/>
                    </w:trPr>
                    <w:tc>
                      <w:tcPr>
                        <w:tcW w:w="965" w:type="dxa"/>
                        <w:vMerge/>
                        <w:tcBorders>
                          <w:top w:val="nil"/>
                        </w:tcBorders>
                      </w:tcPr>
                      <w:p w:rsidR="00DA11C9" w:rsidRDefault="00DA11C9">
                        <w:pPr>
                          <w:rPr>
                            <w:sz w:val="2"/>
                            <w:szCs w:val="2"/>
                          </w:rPr>
                        </w:pPr>
                      </w:p>
                    </w:tc>
                    <w:tc>
                      <w:tcPr>
                        <w:tcW w:w="1870" w:type="dxa"/>
                        <w:vMerge/>
                        <w:tcBorders>
                          <w:top w:val="nil"/>
                        </w:tcBorders>
                      </w:tcPr>
                      <w:p w:rsidR="00DA11C9" w:rsidRDefault="00DA11C9">
                        <w:pPr>
                          <w:rPr>
                            <w:sz w:val="2"/>
                            <w:szCs w:val="2"/>
                          </w:rPr>
                        </w:pPr>
                      </w:p>
                    </w:tc>
                    <w:tc>
                      <w:tcPr>
                        <w:tcW w:w="3106" w:type="dxa"/>
                      </w:tcPr>
                      <w:p w:rsidR="00DA11C9" w:rsidRDefault="00DA11C9">
                        <w:pPr>
                          <w:pStyle w:val="TableParagraph"/>
                          <w:spacing w:before="155"/>
                          <w:ind w:left="107"/>
                        </w:pPr>
                        <w:r>
                          <w:t>Phone Number (Landline)</w:t>
                        </w:r>
                      </w:p>
                    </w:tc>
                    <w:tc>
                      <w:tcPr>
                        <w:tcW w:w="3104" w:type="dxa"/>
                      </w:tcPr>
                      <w:p w:rsidR="00DA11C9" w:rsidRDefault="00DA11C9">
                        <w:pPr>
                          <w:pStyle w:val="TableParagraph"/>
                          <w:rPr>
                            <w:rFonts w:ascii="Times New Roman"/>
                          </w:rPr>
                        </w:pPr>
                      </w:p>
                    </w:tc>
                  </w:tr>
                  <w:tr w:rsidR="00DA11C9">
                    <w:trPr>
                      <w:trHeight w:val="594"/>
                    </w:trPr>
                    <w:tc>
                      <w:tcPr>
                        <w:tcW w:w="965" w:type="dxa"/>
                        <w:vMerge/>
                        <w:tcBorders>
                          <w:top w:val="nil"/>
                        </w:tcBorders>
                      </w:tcPr>
                      <w:p w:rsidR="00DA11C9" w:rsidRDefault="00DA11C9">
                        <w:pPr>
                          <w:rPr>
                            <w:sz w:val="2"/>
                            <w:szCs w:val="2"/>
                          </w:rPr>
                        </w:pPr>
                      </w:p>
                    </w:tc>
                    <w:tc>
                      <w:tcPr>
                        <w:tcW w:w="1870" w:type="dxa"/>
                        <w:vMerge/>
                        <w:tcBorders>
                          <w:top w:val="nil"/>
                        </w:tcBorders>
                      </w:tcPr>
                      <w:p w:rsidR="00DA11C9" w:rsidRDefault="00DA11C9">
                        <w:pPr>
                          <w:rPr>
                            <w:sz w:val="2"/>
                            <w:szCs w:val="2"/>
                          </w:rPr>
                        </w:pPr>
                      </w:p>
                    </w:tc>
                    <w:tc>
                      <w:tcPr>
                        <w:tcW w:w="3106" w:type="dxa"/>
                      </w:tcPr>
                      <w:p w:rsidR="00DA11C9" w:rsidRDefault="00DA11C9">
                        <w:pPr>
                          <w:pStyle w:val="TableParagraph"/>
                          <w:spacing w:before="158"/>
                          <w:ind w:left="107"/>
                        </w:pPr>
                        <w:r>
                          <w:t>Mobile Number</w:t>
                        </w:r>
                      </w:p>
                    </w:tc>
                    <w:tc>
                      <w:tcPr>
                        <w:tcW w:w="3104" w:type="dxa"/>
                      </w:tcPr>
                      <w:p w:rsidR="00DA11C9" w:rsidRDefault="00DA11C9">
                        <w:pPr>
                          <w:pStyle w:val="TableParagraph"/>
                          <w:rPr>
                            <w:rFonts w:ascii="Times New Roman"/>
                          </w:rPr>
                        </w:pPr>
                      </w:p>
                    </w:tc>
                  </w:tr>
                </w:tbl>
                <w:p w:rsidR="00DA11C9" w:rsidRDefault="00DA11C9" w:rsidP="00906673">
                  <w:pPr>
                    <w:tabs>
                      <w:tab w:val="left" w:pos="4796"/>
                    </w:tabs>
                    <w:jc w:val="center"/>
                    <w:rPr>
                      <w:sz w:val="20"/>
                      <w:szCs w:val="20"/>
                    </w:rPr>
                  </w:pPr>
                </w:p>
                <w:p w:rsidR="00DA11C9" w:rsidRDefault="00DA11C9" w:rsidP="00906673">
                  <w:pPr>
                    <w:tabs>
                      <w:tab w:val="left" w:pos="4796"/>
                    </w:tabs>
                    <w:jc w:val="center"/>
                    <w:rPr>
                      <w:sz w:val="20"/>
                      <w:szCs w:val="20"/>
                    </w:rPr>
                  </w:pPr>
                </w:p>
                <w:p w:rsidR="00DA11C9" w:rsidRDefault="00DA11C9" w:rsidP="00906673">
                  <w:pPr>
                    <w:tabs>
                      <w:tab w:val="left" w:pos="4796"/>
                    </w:tabs>
                    <w:jc w:val="center"/>
                    <w:rPr>
                      <w:sz w:val="20"/>
                      <w:szCs w:val="20"/>
                    </w:rPr>
                  </w:pPr>
                </w:p>
                <w:p w:rsidR="00DA11C9" w:rsidRDefault="00DA11C9"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DA11C9" w:rsidRDefault="00DA11C9" w:rsidP="00190436">
                  <w:pPr>
                    <w:pStyle w:val="BodyText"/>
                  </w:pPr>
                </w:p>
              </w:txbxContent>
            </v:textbox>
            <w10:wrap anchorx="page"/>
          </v:shape>
        </w:pict>
      </w:r>
      <w:r w:rsidR="005B5574">
        <w:rPr>
          <w:b/>
        </w:rPr>
        <w:t xml:space="preserve">SUB: RFP for Group Personal Accident Insurance Cover to Canara Bank </w:t>
      </w:r>
      <w:r w:rsidR="00190436">
        <w:rPr>
          <w:b/>
        </w:rPr>
        <w:t xml:space="preserve">   </w:t>
      </w:r>
      <w:r w:rsidR="005B5574">
        <w:rPr>
          <w:b/>
        </w:rPr>
        <w:t xml:space="preserve">Ref: </w:t>
      </w:r>
      <w:r w:rsidR="005B5574" w:rsidRPr="00190436">
        <w:rPr>
          <w:b/>
        </w:rPr>
        <w:t xml:space="preserve">RFP No. </w:t>
      </w:r>
      <w:r w:rsidR="00E0200A">
        <w:t xml:space="preserve">CB/IR/GPAI/003/2021 dated </w:t>
      </w:r>
      <w:r w:rsidR="00BA0AD3" w:rsidRPr="00BA0AD3">
        <w:t xml:space="preserve">02/11/2021              </w:t>
      </w:r>
    </w:p>
    <w:p w:rsidR="008E2FCD" w:rsidRDefault="008E2FCD">
      <w:pPr>
        <w:pStyle w:val="BodyText"/>
        <w:spacing w:before="6"/>
        <w:rPr>
          <w:sz w:val="13"/>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870"/>
        <w:gridCol w:w="3106"/>
        <w:gridCol w:w="3104"/>
      </w:tblGrid>
      <w:tr w:rsidR="008E2FCD">
        <w:trPr>
          <w:trHeight w:val="595"/>
        </w:trPr>
        <w:tc>
          <w:tcPr>
            <w:tcW w:w="965" w:type="dxa"/>
          </w:tcPr>
          <w:p w:rsidR="008E2FCD" w:rsidRDefault="008E2FCD">
            <w:pPr>
              <w:pStyle w:val="TableParagraph"/>
              <w:rPr>
                <w:rFonts w:ascii="Times New Roman"/>
              </w:rPr>
            </w:pPr>
          </w:p>
        </w:tc>
        <w:tc>
          <w:tcPr>
            <w:tcW w:w="1870" w:type="dxa"/>
          </w:tcPr>
          <w:p w:rsidR="008E2FCD" w:rsidRDefault="008E2FCD">
            <w:pPr>
              <w:pStyle w:val="TableParagraph"/>
              <w:rPr>
                <w:rFonts w:ascii="Times New Roman"/>
              </w:rPr>
            </w:pPr>
          </w:p>
        </w:tc>
        <w:tc>
          <w:tcPr>
            <w:tcW w:w="3106" w:type="dxa"/>
          </w:tcPr>
          <w:p w:rsidR="008E2FCD" w:rsidRDefault="005B5574">
            <w:pPr>
              <w:pStyle w:val="TableParagraph"/>
              <w:spacing w:before="158"/>
              <w:ind w:left="107"/>
            </w:pPr>
            <w:r>
              <w:t>Email address</w:t>
            </w:r>
          </w:p>
        </w:tc>
        <w:tc>
          <w:tcPr>
            <w:tcW w:w="3104" w:type="dxa"/>
          </w:tcPr>
          <w:p w:rsidR="008E2FCD" w:rsidRDefault="008E2FCD">
            <w:pPr>
              <w:pStyle w:val="TableParagraph"/>
              <w:rPr>
                <w:rFonts w:ascii="Times New Roman"/>
              </w:rPr>
            </w:pPr>
          </w:p>
        </w:tc>
      </w:tr>
      <w:tr w:rsidR="008E2FCD">
        <w:trPr>
          <w:trHeight w:val="438"/>
        </w:trPr>
        <w:tc>
          <w:tcPr>
            <w:tcW w:w="965" w:type="dxa"/>
            <w:vMerge w:val="restart"/>
          </w:tcPr>
          <w:p w:rsidR="008E2FCD" w:rsidRDefault="008E2FCD">
            <w:pPr>
              <w:pStyle w:val="TableParagraph"/>
              <w:rPr>
                <w:sz w:val="26"/>
              </w:rPr>
            </w:pPr>
          </w:p>
          <w:p w:rsidR="008E2FCD" w:rsidRDefault="008E2FCD">
            <w:pPr>
              <w:pStyle w:val="TableParagraph"/>
              <w:rPr>
                <w:sz w:val="26"/>
              </w:rPr>
            </w:pPr>
          </w:p>
          <w:p w:rsidR="008E2FCD" w:rsidRDefault="005B5574">
            <w:pPr>
              <w:pStyle w:val="TableParagraph"/>
              <w:spacing w:before="152"/>
              <w:ind w:left="198"/>
              <w:rPr>
                <w:b/>
              </w:rPr>
            </w:pPr>
            <w:r>
              <w:rPr>
                <w:b/>
              </w:rPr>
              <w:t>i)</w:t>
            </w:r>
          </w:p>
        </w:tc>
        <w:tc>
          <w:tcPr>
            <w:tcW w:w="1870" w:type="dxa"/>
            <w:vMerge w:val="restart"/>
          </w:tcPr>
          <w:p w:rsidR="008E2FCD" w:rsidRDefault="008E2FCD">
            <w:pPr>
              <w:pStyle w:val="TableParagraph"/>
              <w:rPr>
                <w:sz w:val="26"/>
              </w:rPr>
            </w:pPr>
          </w:p>
          <w:p w:rsidR="008E2FCD" w:rsidRDefault="005B5574">
            <w:pPr>
              <w:pStyle w:val="TableParagraph"/>
              <w:spacing w:before="197"/>
              <w:ind w:left="107" w:right="94"/>
              <w:jc w:val="both"/>
            </w:pPr>
            <w:r>
              <w:t xml:space="preserve">Particulars </w:t>
            </w:r>
            <w:r>
              <w:rPr>
                <w:spacing w:val="-8"/>
              </w:rPr>
              <w:t xml:space="preserve">of </w:t>
            </w:r>
            <w:r>
              <w:t>the Secondary Contact</w:t>
            </w:r>
            <w:r>
              <w:rPr>
                <w:spacing w:val="-4"/>
              </w:rPr>
              <w:t xml:space="preserve"> </w:t>
            </w:r>
            <w:r>
              <w:t>Person</w:t>
            </w:r>
          </w:p>
        </w:tc>
        <w:tc>
          <w:tcPr>
            <w:tcW w:w="3106" w:type="dxa"/>
          </w:tcPr>
          <w:p w:rsidR="008E2FCD" w:rsidRDefault="005B5574">
            <w:pPr>
              <w:pStyle w:val="TableParagraph"/>
              <w:spacing w:before="81"/>
              <w:ind w:left="107"/>
            </w:pPr>
            <w:r>
              <w:t>Name</w:t>
            </w:r>
          </w:p>
        </w:tc>
        <w:tc>
          <w:tcPr>
            <w:tcW w:w="3104" w:type="dxa"/>
          </w:tcPr>
          <w:p w:rsidR="008E2FCD" w:rsidRDefault="008E2FCD">
            <w:pPr>
              <w:pStyle w:val="TableParagraph"/>
              <w:rPr>
                <w:rFonts w:ascii="Times New Roman"/>
              </w:rPr>
            </w:pPr>
          </w:p>
        </w:tc>
      </w:tr>
      <w:tr w:rsidR="008E2FCD">
        <w:trPr>
          <w:trHeight w:val="441"/>
        </w:trPr>
        <w:tc>
          <w:tcPr>
            <w:tcW w:w="965" w:type="dxa"/>
            <w:vMerge/>
            <w:tcBorders>
              <w:top w:val="nil"/>
            </w:tcBorders>
          </w:tcPr>
          <w:p w:rsidR="008E2FCD" w:rsidRDefault="008E2FCD">
            <w:pPr>
              <w:rPr>
                <w:sz w:val="2"/>
                <w:szCs w:val="2"/>
              </w:rPr>
            </w:pPr>
          </w:p>
        </w:tc>
        <w:tc>
          <w:tcPr>
            <w:tcW w:w="1870" w:type="dxa"/>
            <w:vMerge/>
            <w:tcBorders>
              <w:top w:val="nil"/>
            </w:tcBorders>
          </w:tcPr>
          <w:p w:rsidR="008E2FCD" w:rsidRDefault="008E2FCD">
            <w:pPr>
              <w:rPr>
                <w:sz w:val="2"/>
                <w:szCs w:val="2"/>
              </w:rPr>
            </w:pPr>
          </w:p>
        </w:tc>
        <w:tc>
          <w:tcPr>
            <w:tcW w:w="3106" w:type="dxa"/>
          </w:tcPr>
          <w:p w:rsidR="008E2FCD" w:rsidRDefault="005B5574">
            <w:pPr>
              <w:pStyle w:val="TableParagraph"/>
              <w:spacing w:before="81"/>
              <w:ind w:left="107"/>
            </w:pPr>
            <w:r>
              <w:t>Designation</w:t>
            </w:r>
          </w:p>
        </w:tc>
        <w:tc>
          <w:tcPr>
            <w:tcW w:w="3104" w:type="dxa"/>
          </w:tcPr>
          <w:p w:rsidR="008E2FCD" w:rsidRDefault="008E2FCD">
            <w:pPr>
              <w:pStyle w:val="TableParagraph"/>
              <w:rPr>
                <w:rFonts w:ascii="Times New Roman"/>
              </w:rPr>
            </w:pPr>
          </w:p>
        </w:tc>
      </w:tr>
      <w:tr w:rsidR="008E2FCD">
        <w:trPr>
          <w:trHeight w:val="438"/>
        </w:trPr>
        <w:tc>
          <w:tcPr>
            <w:tcW w:w="965" w:type="dxa"/>
            <w:vMerge/>
            <w:tcBorders>
              <w:top w:val="nil"/>
            </w:tcBorders>
          </w:tcPr>
          <w:p w:rsidR="008E2FCD" w:rsidRDefault="008E2FCD">
            <w:pPr>
              <w:rPr>
                <w:sz w:val="2"/>
                <w:szCs w:val="2"/>
              </w:rPr>
            </w:pPr>
          </w:p>
        </w:tc>
        <w:tc>
          <w:tcPr>
            <w:tcW w:w="1870" w:type="dxa"/>
            <w:vMerge/>
            <w:tcBorders>
              <w:top w:val="nil"/>
            </w:tcBorders>
          </w:tcPr>
          <w:p w:rsidR="008E2FCD" w:rsidRDefault="008E2FCD">
            <w:pPr>
              <w:rPr>
                <w:sz w:val="2"/>
                <w:szCs w:val="2"/>
              </w:rPr>
            </w:pPr>
          </w:p>
        </w:tc>
        <w:tc>
          <w:tcPr>
            <w:tcW w:w="3106" w:type="dxa"/>
          </w:tcPr>
          <w:p w:rsidR="008E2FCD" w:rsidRDefault="005B5574">
            <w:pPr>
              <w:pStyle w:val="TableParagraph"/>
              <w:spacing w:before="81"/>
              <w:ind w:left="107"/>
            </w:pPr>
            <w:r>
              <w:t>Mobile Number</w:t>
            </w:r>
          </w:p>
        </w:tc>
        <w:tc>
          <w:tcPr>
            <w:tcW w:w="3104" w:type="dxa"/>
          </w:tcPr>
          <w:p w:rsidR="008E2FCD" w:rsidRDefault="008E2FCD">
            <w:pPr>
              <w:pStyle w:val="TableParagraph"/>
              <w:rPr>
                <w:rFonts w:ascii="Times New Roman"/>
              </w:rPr>
            </w:pPr>
          </w:p>
        </w:tc>
      </w:tr>
      <w:tr w:rsidR="008E2FCD">
        <w:trPr>
          <w:trHeight w:val="441"/>
        </w:trPr>
        <w:tc>
          <w:tcPr>
            <w:tcW w:w="965" w:type="dxa"/>
            <w:vMerge/>
            <w:tcBorders>
              <w:top w:val="nil"/>
            </w:tcBorders>
          </w:tcPr>
          <w:p w:rsidR="008E2FCD" w:rsidRDefault="008E2FCD">
            <w:pPr>
              <w:rPr>
                <w:sz w:val="2"/>
                <w:szCs w:val="2"/>
              </w:rPr>
            </w:pPr>
          </w:p>
        </w:tc>
        <w:tc>
          <w:tcPr>
            <w:tcW w:w="1870" w:type="dxa"/>
            <w:vMerge/>
            <w:tcBorders>
              <w:top w:val="nil"/>
            </w:tcBorders>
          </w:tcPr>
          <w:p w:rsidR="008E2FCD" w:rsidRDefault="008E2FCD">
            <w:pPr>
              <w:rPr>
                <w:sz w:val="2"/>
                <w:szCs w:val="2"/>
              </w:rPr>
            </w:pPr>
          </w:p>
        </w:tc>
        <w:tc>
          <w:tcPr>
            <w:tcW w:w="3106" w:type="dxa"/>
          </w:tcPr>
          <w:p w:rsidR="008E2FCD" w:rsidRDefault="005B5574">
            <w:pPr>
              <w:pStyle w:val="TableParagraph"/>
              <w:spacing w:before="81"/>
              <w:ind w:left="107"/>
            </w:pPr>
            <w:r>
              <w:t>Email address</w:t>
            </w:r>
          </w:p>
        </w:tc>
        <w:tc>
          <w:tcPr>
            <w:tcW w:w="3104" w:type="dxa"/>
          </w:tcPr>
          <w:p w:rsidR="008E2FCD" w:rsidRDefault="008E2FCD">
            <w:pPr>
              <w:pStyle w:val="TableParagraph"/>
              <w:rPr>
                <w:rFonts w:ascii="Times New Roman"/>
              </w:rPr>
            </w:pPr>
          </w:p>
        </w:tc>
      </w:tr>
      <w:tr w:rsidR="008E2FCD">
        <w:trPr>
          <w:trHeight w:val="592"/>
        </w:trPr>
        <w:tc>
          <w:tcPr>
            <w:tcW w:w="965" w:type="dxa"/>
          </w:tcPr>
          <w:p w:rsidR="008E2FCD" w:rsidRDefault="005B5574">
            <w:pPr>
              <w:pStyle w:val="TableParagraph"/>
              <w:spacing w:before="155"/>
              <w:ind w:left="198"/>
              <w:rPr>
                <w:b/>
              </w:rPr>
            </w:pPr>
            <w:r>
              <w:rPr>
                <w:b/>
              </w:rPr>
              <w:t>j)</w:t>
            </w:r>
          </w:p>
        </w:tc>
        <w:tc>
          <w:tcPr>
            <w:tcW w:w="4976" w:type="dxa"/>
            <w:gridSpan w:val="2"/>
          </w:tcPr>
          <w:p w:rsidR="008E2FCD" w:rsidRDefault="005B5574">
            <w:pPr>
              <w:pStyle w:val="TableParagraph"/>
              <w:spacing w:before="155"/>
              <w:ind w:left="107"/>
            </w:pPr>
            <w:r>
              <w:t>Firm / Company Website address</w:t>
            </w:r>
          </w:p>
        </w:tc>
        <w:tc>
          <w:tcPr>
            <w:tcW w:w="3104" w:type="dxa"/>
          </w:tcPr>
          <w:p w:rsidR="008E2FCD" w:rsidRDefault="008E2FCD">
            <w:pPr>
              <w:pStyle w:val="TableParagraph"/>
              <w:rPr>
                <w:rFonts w:ascii="Times New Roman"/>
              </w:rPr>
            </w:pPr>
          </w:p>
        </w:tc>
      </w:tr>
      <w:tr w:rsidR="008E2FCD">
        <w:trPr>
          <w:trHeight w:val="4879"/>
        </w:trPr>
        <w:tc>
          <w:tcPr>
            <w:tcW w:w="965" w:type="dxa"/>
          </w:tcPr>
          <w:p w:rsidR="008E2FCD" w:rsidRDefault="008E2FCD">
            <w:pPr>
              <w:pStyle w:val="TableParagraph"/>
              <w:rPr>
                <w:sz w:val="26"/>
              </w:rPr>
            </w:pPr>
          </w:p>
          <w:p w:rsidR="008E2FCD" w:rsidRDefault="008E2FCD">
            <w:pPr>
              <w:pStyle w:val="TableParagraph"/>
              <w:rPr>
                <w:sz w:val="26"/>
              </w:rPr>
            </w:pPr>
          </w:p>
          <w:p w:rsidR="008E2FCD" w:rsidRDefault="008E2FCD">
            <w:pPr>
              <w:pStyle w:val="TableParagraph"/>
              <w:rPr>
                <w:sz w:val="26"/>
              </w:rPr>
            </w:pPr>
          </w:p>
          <w:p w:rsidR="008E2FCD" w:rsidRDefault="008E2FCD">
            <w:pPr>
              <w:pStyle w:val="TableParagraph"/>
              <w:rPr>
                <w:sz w:val="26"/>
              </w:rPr>
            </w:pPr>
          </w:p>
          <w:p w:rsidR="008E2FCD" w:rsidRDefault="008E2FCD">
            <w:pPr>
              <w:pStyle w:val="TableParagraph"/>
              <w:rPr>
                <w:sz w:val="26"/>
              </w:rPr>
            </w:pPr>
          </w:p>
          <w:p w:rsidR="008E2FCD" w:rsidRDefault="008E2FCD">
            <w:pPr>
              <w:pStyle w:val="TableParagraph"/>
              <w:rPr>
                <w:sz w:val="26"/>
              </w:rPr>
            </w:pPr>
          </w:p>
          <w:p w:rsidR="008E2FCD" w:rsidRDefault="008E2FCD">
            <w:pPr>
              <w:pStyle w:val="TableParagraph"/>
              <w:rPr>
                <w:sz w:val="26"/>
              </w:rPr>
            </w:pPr>
          </w:p>
          <w:p w:rsidR="008E2FCD" w:rsidRDefault="005B5574">
            <w:pPr>
              <w:pStyle w:val="TableParagraph"/>
              <w:spacing w:before="186"/>
              <w:ind w:left="198"/>
              <w:rPr>
                <w:b/>
              </w:rPr>
            </w:pPr>
            <w:r>
              <w:rPr>
                <w:b/>
              </w:rPr>
              <w:t>k)</w:t>
            </w:r>
          </w:p>
        </w:tc>
        <w:tc>
          <w:tcPr>
            <w:tcW w:w="4976" w:type="dxa"/>
            <w:gridSpan w:val="2"/>
          </w:tcPr>
          <w:p w:rsidR="008E2FCD" w:rsidRDefault="005B5574">
            <w:pPr>
              <w:pStyle w:val="TableParagraph"/>
              <w:spacing w:before="227" w:line="468" w:lineRule="auto"/>
              <w:ind w:left="107" w:right="2092"/>
            </w:pPr>
            <w:r>
              <w:t>Firm/Company PAN number Firm/Company GST Number</w:t>
            </w:r>
          </w:p>
          <w:p w:rsidR="008E2FCD" w:rsidRDefault="005B5574">
            <w:pPr>
              <w:pStyle w:val="TableParagraph"/>
              <w:spacing w:line="427" w:lineRule="auto"/>
              <w:ind w:left="107" w:right="2450"/>
            </w:pPr>
            <w:r>
              <w:rPr>
                <w:u w:val="single"/>
              </w:rPr>
              <w:t>Beneficiary Bank Details</w:t>
            </w:r>
            <w:r>
              <w:t xml:space="preserve"> Beneficiary Name</w:t>
            </w:r>
          </w:p>
          <w:p w:rsidR="008E2FCD" w:rsidRDefault="005B5574">
            <w:pPr>
              <w:pStyle w:val="TableParagraph"/>
              <w:spacing w:before="54"/>
              <w:ind w:left="107"/>
            </w:pPr>
            <w:r>
              <w:t>Beneficiary Account Number</w:t>
            </w:r>
          </w:p>
          <w:p w:rsidR="008E2FCD" w:rsidRDefault="008E2FCD">
            <w:pPr>
              <w:pStyle w:val="TableParagraph"/>
            </w:pPr>
          </w:p>
          <w:p w:rsidR="008E2FCD" w:rsidRDefault="005B5574">
            <w:pPr>
              <w:pStyle w:val="TableParagraph"/>
              <w:spacing w:line="480" w:lineRule="auto"/>
              <w:ind w:left="107" w:right="330"/>
            </w:pPr>
            <w:r>
              <w:t>Type of Bank Account (Current/OD/OCC etc.) IFS Code</w:t>
            </w:r>
          </w:p>
          <w:p w:rsidR="008E2FCD" w:rsidRDefault="005B5574">
            <w:pPr>
              <w:pStyle w:val="TableParagraph"/>
              <w:spacing w:line="254" w:lineRule="exact"/>
              <w:ind w:left="107"/>
            </w:pPr>
            <w:r>
              <w:t>Beneficiary Bank Name &amp;Branch address</w:t>
            </w:r>
          </w:p>
        </w:tc>
        <w:tc>
          <w:tcPr>
            <w:tcW w:w="3104" w:type="dxa"/>
          </w:tcPr>
          <w:p w:rsidR="008E2FCD" w:rsidRDefault="008E2FCD">
            <w:pPr>
              <w:pStyle w:val="TableParagraph"/>
              <w:rPr>
                <w:rFonts w:ascii="Times New Roman"/>
              </w:rPr>
            </w:pPr>
          </w:p>
        </w:tc>
      </w:tr>
    </w:tbl>
    <w:p w:rsidR="008E2FCD" w:rsidRDefault="008E2FCD">
      <w:pPr>
        <w:pStyle w:val="BodyText"/>
        <w:spacing w:before="2"/>
        <w:rPr>
          <w:sz w:val="12"/>
        </w:rPr>
      </w:pPr>
    </w:p>
    <w:p w:rsidR="008E2FCD" w:rsidRDefault="005B5574">
      <w:pPr>
        <w:pStyle w:val="BodyText"/>
        <w:tabs>
          <w:tab w:val="left" w:pos="4620"/>
        </w:tabs>
        <w:spacing w:before="101" w:line="255" w:lineRule="exact"/>
        <w:ind w:right="2741"/>
        <w:jc w:val="center"/>
      </w:pPr>
      <w:r>
        <w:t>Date</w:t>
      </w:r>
      <w:r>
        <w:tab/>
        <w:t>Signature with</w:t>
      </w:r>
      <w:r>
        <w:rPr>
          <w:spacing w:val="-2"/>
        </w:rPr>
        <w:t xml:space="preserve"> </w:t>
      </w:r>
      <w:r>
        <w:t>seal</w:t>
      </w:r>
    </w:p>
    <w:p w:rsidR="008E2FCD" w:rsidRDefault="005B5574">
      <w:pPr>
        <w:pStyle w:val="BodyText"/>
        <w:tabs>
          <w:tab w:val="left" w:pos="3179"/>
        </w:tabs>
        <w:spacing w:line="255" w:lineRule="exact"/>
        <w:ind w:left="1628"/>
        <w:jc w:val="center"/>
      </w:pPr>
      <w:r>
        <w:t>Name</w:t>
      </w:r>
      <w:r>
        <w:tab/>
        <w:t>:</w:t>
      </w:r>
    </w:p>
    <w:p w:rsidR="008E2FCD" w:rsidRDefault="005B5574">
      <w:pPr>
        <w:pStyle w:val="BodyText"/>
        <w:tabs>
          <w:tab w:val="left" w:pos="3154"/>
        </w:tabs>
        <w:spacing w:before="1"/>
        <w:ind w:left="1615"/>
        <w:jc w:val="center"/>
      </w:pPr>
      <w:r>
        <w:t>Designation</w:t>
      </w:r>
      <w:r>
        <w:tab/>
        <w:t>:</w:t>
      </w:r>
    </w:p>
    <w:p w:rsidR="00906673" w:rsidRDefault="00906673">
      <w:pPr>
        <w:jc w:val="center"/>
      </w:pPr>
    </w:p>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Default="00906673" w:rsidP="00906673">
      <w:pPr>
        <w:tabs>
          <w:tab w:val="left" w:pos="4796"/>
        </w:tabs>
        <w:jc w:val="center"/>
        <w:rPr>
          <w:sz w:val="20"/>
        </w:rPr>
      </w:pPr>
      <w:r>
        <w:tab/>
      </w:r>
    </w:p>
    <w:p w:rsidR="00906673" w:rsidRDefault="00906673" w:rsidP="00906673">
      <w:pPr>
        <w:tabs>
          <w:tab w:val="left" w:pos="2542"/>
        </w:tabs>
      </w:pPr>
    </w:p>
    <w:p w:rsidR="00906673" w:rsidRDefault="00906673" w:rsidP="00906673"/>
    <w:p w:rsid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906673" w:rsidRDefault="00906673" w:rsidP="00906673">
      <w:pPr>
        <w:tabs>
          <w:tab w:val="left" w:pos="2717"/>
        </w:tabs>
      </w:pPr>
    </w:p>
    <w:p w:rsidR="008E2FCD" w:rsidRPr="00906673" w:rsidRDefault="008E2FCD" w:rsidP="00906673">
      <w:pPr>
        <w:sectPr w:rsidR="008E2FCD" w:rsidRPr="00906673">
          <w:pgSz w:w="11910" w:h="16840"/>
          <w:pgMar w:top="1260" w:right="360" w:bottom="1720" w:left="580" w:header="284" w:footer="1511" w:gutter="0"/>
          <w:cols w:space="720"/>
        </w:sectPr>
      </w:pPr>
    </w:p>
    <w:p w:rsidR="008E2FCD" w:rsidRDefault="008E2FCD">
      <w:pPr>
        <w:pStyle w:val="BodyText"/>
        <w:spacing w:before="9"/>
        <w:rPr>
          <w:sz w:val="25"/>
        </w:rPr>
      </w:pPr>
    </w:p>
    <w:p w:rsidR="008E2FCD" w:rsidRDefault="005B5574">
      <w:pPr>
        <w:pStyle w:val="Heading2"/>
        <w:spacing w:before="101"/>
        <w:ind w:left="3049" w:right="3267"/>
        <w:jc w:val="center"/>
        <w:rPr>
          <w:u w:val="none"/>
        </w:rPr>
      </w:pPr>
      <w:r>
        <w:rPr>
          <w:u w:val="thick"/>
        </w:rPr>
        <w:t>Annexure–4</w:t>
      </w:r>
    </w:p>
    <w:p w:rsidR="008E2FCD" w:rsidRDefault="005B5574">
      <w:pPr>
        <w:spacing w:before="239"/>
        <w:ind w:left="977" w:right="1196"/>
        <w:jc w:val="center"/>
        <w:rPr>
          <w:b/>
          <w:sz w:val="24"/>
        </w:rPr>
      </w:pPr>
      <w:r>
        <w:rPr>
          <w:b/>
          <w:sz w:val="24"/>
          <w:u w:val="thick"/>
        </w:rPr>
        <w:t>Track Record of Past Implementation of Insurance provided</w:t>
      </w:r>
    </w:p>
    <w:p w:rsidR="008E2FCD" w:rsidRDefault="005B5574">
      <w:pPr>
        <w:pStyle w:val="Heading3"/>
        <w:spacing w:before="240"/>
        <w:ind w:left="3505"/>
      </w:pPr>
      <w:r>
        <w:t>[On Firm’s / Company’s letter head]</w:t>
      </w:r>
    </w:p>
    <w:p w:rsidR="00B2132C" w:rsidRDefault="005B5574">
      <w:pPr>
        <w:spacing w:before="1" w:line="446" w:lineRule="auto"/>
        <w:ind w:left="860" w:right="1680" w:firstLine="907"/>
        <w:rPr>
          <w:b/>
        </w:rPr>
      </w:pPr>
      <w:r>
        <w:rPr>
          <w:b/>
        </w:rPr>
        <w:t xml:space="preserve">(to be included in Part A - Conformity to Technical </w:t>
      </w:r>
      <w:r w:rsidR="006140FD">
        <w:rPr>
          <w:b/>
        </w:rPr>
        <w:t>Bid</w:t>
      </w:r>
      <w:r>
        <w:rPr>
          <w:b/>
        </w:rPr>
        <w:t xml:space="preserve"> Envelope) </w:t>
      </w:r>
    </w:p>
    <w:p w:rsidR="008E2FCD" w:rsidRDefault="005B5574" w:rsidP="00B2132C">
      <w:pPr>
        <w:spacing w:before="1" w:line="446" w:lineRule="auto"/>
        <w:ind w:left="860" w:right="1680"/>
      </w:pPr>
      <w:r>
        <w:rPr>
          <w:b/>
        </w:rPr>
        <w:t xml:space="preserve">SUB: RFP for Group Personal Accident Insurance Cover to Canara Bank Employees Ref: RFP No. </w:t>
      </w:r>
      <w:r w:rsidR="00362563">
        <w:t xml:space="preserve">CB/IR/GPAI/003/2021 dated </w:t>
      </w:r>
      <w:r w:rsidR="00BA0AD3" w:rsidRPr="00BA0AD3">
        <w:t xml:space="preserve">02/11/2021              </w:t>
      </w:r>
    </w:p>
    <w:p w:rsidR="008E2FCD" w:rsidRDefault="005B5574">
      <w:pPr>
        <w:tabs>
          <w:tab w:val="left" w:pos="5244"/>
        </w:tabs>
        <w:spacing w:before="22"/>
        <w:ind w:left="860"/>
        <w:rPr>
          <w:b/>
        </w:rPr>
      </w:pPr>
      <w:r>
        <w:rPr>
          <w:b/>
        </w:rPr>
        <w:t>Name of the</w:t>
      </w:r>
      <w:r>
        <w:rPr>
          <w:b/>
          <w:spacing w:val="-6"/>
        </w:rPr>
        <w:t xml:space="preserve"> </w:t>
      </w:r>
      <w:r>
        <w:rPr>
          <w:b/>
        </w:rPr>
        <w:t>Bidder</w:t>
      </w:r>
      <w:r>
        <w:rPr>
          <w:b/>
          <w:u w:val="thick"/>
        </w:rPr>
        <w:t xml:space="preserve"> </w:t>
      </w:r>
      <w:r>
        <w:rPr>
          <w:b/>
          <w:u w:val="thick"/>
        </w:rPr>
        <w:tab/>
      </w:r>
    </w:p>
    <w:p w:rsidR="008E2FCD" w:rsidRDefault="008E2FCD">
      <w:pPr>
        <w:pStyle w:val="BodyText"/>
        <w:spacing w:before="7"/>
        <w:rPr>
          <w:b/>
          <w:sz w:val="20"/>
        </w:rPr>
      </w:pPr>
    </w:p>
    <w:p w:rsidR="008E2FCD" w:rsidRDefault="005B5574">
      <w:pPr>
        <w:ind w:left="860"/>
        <w:rPr>
          <w:b/>
        </w:rPr>
      </w:pPr>
      <w:r>
        <w:rPr>
          <w:b/>
          <w:u w:val="thick"/>
        </w:rPr>
        <w:t>List of Bidder's Major Customers in Last 3 Years and References</w:t>
      </w:r>
    </w:p>
    <w:p w:rsidR="008E2FCD" w:rsidRDefault="008E2FCD">
      <w:pPr>
        <w:pStyle w:val="BodyText"/>
        <w:spacing w:before="7"/>
        <w:rPr>
          <w:b/>
          <w:sz w:val="21"/>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3068"/>
        <w:gridCol w:w="1897"/>
        <w:gridCol w:w="1702"/>
        <w:gridCol w:w="1849"/>
      </w:tblGrid>
      <w:tr w:rsidR="008E2FCD">
        <w:trPr>
          <w:trHeight w:val="1694"/>
        </w:trPr>
        <w:tc>
          <w:tcPr>
            <w:tcW w:w="617" w:type="dxa"/>
          </w:tcPr>
          <w:p w:rsidR="008E2FCD" w:rsidRDefault="008E2FCD">
            <w:pPr>
              <w:pStyle w:val="TableParagraph"/>
              <w:rPr>
                <w:b/>
                <w:sz w:val="26"/>
              </w:rPr>
            </w:pPr>
          </w:p>
          <w:p w:rsidR="008E2FCD" w:rsidRDefault="008E2FCD">
            <w:pPr>
              <w:pStyle w:val="TableParagraph"/>
              <w:spacing w:before="11"/>
              <w:rPr>
                <w:b/>
                <w:sz w:val="23"/>
              </w:rPr>
            </w:pPr>
          </w:p>
          <w:p w:rsidR="008E2FCD" w:rsidRDefault="005B5574">
            <w:pPr>
              <w:pStyle w:val="TableParagraph"/>
              <w:spacing w:line="255" w:lineRule="exact"/>
              <w:ind w:left="107"/>
              <w:rPr>
                <w:b/>
              </w:rPr>
            </w:pPr>
            <w:r>
              <w:rPr>
                <w:b/>
              </w:rPr>
              <w:t>Sl.</w:t>
            </w:r>
          </w:p>
          <w:p w:rsidR="008E2FCD" w:rsidRDefault="005B5574">
            <w:pPr>
              <w:pStyle w:val="TableParagraph"/>
              <w:spacing w:line="255" w:lineRule="exact"/>
              <w:ind w:left="107"/>
              <w:rPr>
                <w:b/>
              </w:rPr>
            </w:pPr>
            <w:r>
              <w:rPr>
                <w:b/>
              </w:rPr>
              <w:t>No.</w:t>
            </w:r>
          </w:p>
        </w:tc>
        <w:tc>
          <w:tcPr>
            <w:tcW w:w="3068" w:type="dxa"/>
          </w:tcPr>
          <w:p w:rsidR="008E2FCD" w:rsidRDefault="008E2FCD">
            <w:pPr>
              <w:pStyle w:val="TableParagraph"/>
              <w:spacing w:before="10"/>
              <w:rPr>
                <w:b/>
                <w:sz w:val="27"/>
              </w:rPr>
            </w:pPr>
          </w:p>
          <w:p w:rsidR="00B2132C" w:rsidRDefault="005B5574" w:rsidP="00B2132C">
            <w:pPr>
              <w:pStyle w:val="TableParagraph"/>
              <w:ind w:left="107" w:right="95"/>
              <w:jc w:val="both"/>
              <w:rPr>
                <w:b/>
              </w:rPr>
            </w:pPr>
            <w:r>
              <w:rPr>
                <w:b/>
              </w:rPr>
              <w:t>Name of the Client/s where Group Personal Accident Insurance</w:t>
            </w:r>
            <w:r w:rsidR="00B2132C">
              <w:rPr>
                <w:b/>
              </w:rPr>
              <w:t xml:space="preserve"> </w:t>
            </w:r>
            <w:r>
              <w:rPr>
                <w:b/>
              </w:rPr>
              <w:t>provided/</w:t>
            </w:r>
          </w:p>
          <w:p w:rsidR="008E2FCD" w:rsidRDefault="005B5574" w:rsidP="00B2132C">
            <w:pPr>
              <w:pStyle w:val="TableParagraph"/>
              <w:ind w:left="107" w:right="95"/>
              <w:jc w:val="both"/>
              <w:rPr>
                <w:b/>
              </w:rPr>
            </w:pPr>
            <w:r>
              <w:rPr>
                <w:b/>
              </w:rPr>
              <w:t>implemented</w:t>
            </w:r>
          </w:p>
        </w:tc>
        <w:tc>
          <w:tcPr>
            <w:tcW w:w="1897" w:type="dxa"/>
          </w:tcPr>
          <w:p w:rsidR="008E2FCD" w:rsidRDefault="008E2FCD">
            <w:pPr>
              <w:pStyle w:val="TableParagraph"/>
              <w:spacing w:before="9"/>
              <w:rPr>
                <w:b/>
                <w:sz w:val="38"/>
              </w:rPr>
            </w:pPr>
          </w:p>
          <w:p w:rsidR="008E2FCD" w:rsidRDefault="005B5574">
            <w:pPr>
              <w:pStyle w:val="TableParagraph"/>
              <w:ind w:left="107"/>
              <w:rPr>
                <w:b/>
              </w:rPr>
            </w:pPr>
            <w:r>
              <w:rPr>
                <w:b/>
              </w:rPr>
              <w:t>Contact</w:t>
            </w:r>
          </w:p>
          <w:p w:rsidR="008E2FCD" w:rsidRDefault="005B5574">
            <w:pPr>
              <w:pStyle w:val="TableParagraph"/>
              <w:spacing w:before="2"/>
              <w:ind w:left="107" w:right="239"/>
              <w:rPr>
                <w:b/>
              </w:rPr>
            </w:pPr>
            <w:r>
              <w:rPr>
                <w:b/>
              </w:rPr>
              <w:t>Person’s Name and email ID</w:t>
            </w:r>
          </w:p>
        </w:tc>
        <w:tc>
          <w:tcPr>
            <w:tcW w:w="1702" w:type="dxa"/>
          </w:tcPr>
          <w:p w:rsidR="008E2FCD" w:rsidRDefault="008E2FCD">
            <w:pPr>
              <w:pStyle w:val="TableParagraph"/>
              <w:spacing w:before="10"/>
              <w:rPr>
                <w:b/>
                <w:sz w:val="27"/>
              </w:rPr>
            </w:pPr>
          </w:p>
          <w:p w:rsidR="008E2FCD" w:rsidRDefault="005B5574">
            <w:pPr>
              <w:pStyle w:val="TableParagraph"/>
              <w:ind w:left="106" w:right="474"/>
              <w:rPr>
                <w:b/>
              </w:rPr>
            </w:pPr>
            <w:r>
              <w:rPr>
                <w:b/>
              </w:rPr>
              <w:t>Telephone Number / Mobile Number</w:t>
            </w:r>
          </w:p>
        </w:tc>
        <w:tc>
          <w:tcPr>
            <w:tcW w:w="1849" w:type="dxa"/>
          </w:tcPr>
          <w:p w:rsidR="008E2FCD" w:rsidRDefault="008E2FCD">
            <w:pPr>
              <w:pStyle w:val="TableParagraph"/>
              <w:rPr>
                <w:b/>
                <w:sz w:val="26"/>
              </w:rPr>
            </w:pPr>
          </w:p>
          <w:p w:rsidR="008E2FCD" w:rsidRDefault="008E2FCD">
            <w:pPr>
              <w:pStyle w:val="TableParagraph"/>
              <w:spacing w:before="11"/>
              <w:rPr>
                <w:b/>
                <w:sz w:val="23"/>
              </w:rPr>
            </w:pPr>
          </w:p>
          <w:p w:rsidR="008E2FCD" w:rsidRDefault="005B5574">
            <w:pPr>
              <w:pStyle w:val="TableParagraph"/>
              <w:ind w:left="103" w:right="227"/>
              <w:rPr>
                <w:b/>
              </w:rPr>
            </w:pPr>
            <w:r>
              <w:rPr>
                <w:b/>
              </w:rPr>
              <w:t>Postal Address with Pincode</w:t>
            </w:r>
          </w:p>
        </w:tc>
      </w:tr>
      <w:tr w:rsidR="008E2FCD">
        <w:trPr>
          <w:trHeight w:val="253"/>
        </w:trPr>
        <w:tc>
          <w:tcPr>
            <w:tcW w:w="617" w:type="dxa"/>
          </w:tcPr>
          <w:p w:rsidR="008E2FCD" w:rsidRDefault="005B5574">
            <w:pPr>
              <w:pStyle w:val="TableParagraph"/>
              <w:spacing w:line="234" w:lineRule="exact"/>
              <w:ind w:left="11"/>
              <w:jc w:val="center"/>
              <w:rPr>
                <w:b/>
              </w:rPr>
            </w:pPr>
            <w:r>
              <w:rPr>
                <w:b/>
              </w:rPr>
              <w:t>1</w:t>
            </w:r>
          </w:p>
        </w:tc>
        <w:tc>
          <w:tcPr>
            <w:tcW w:w="3068" w:type="dxa"/>
          </w:tcPr>
          <w:p w:rsidR="008E2FCD" w:rsidRDefault="005B5574">
            <w:pPr>
              <w:pStyle w:val="TableParagraph"/>
              <w:spacing w:line="234" w:lineRule="exact"/>
              <w:ind w:left="8"/>
              <w:jc w:val="center"/>
              <w:rPr>
                <w:b/>
              </w:rPr>
            </w:pPr>
            <w:r>
              <w:rPr>
                <w:b/>
              </w:rPr>
              <w:t>2</w:t>
            </w:r>
          </w:p>
        </w:tc>
        <w:tc>
          <w:tcPr>
            <w:tcW w:w="1897" w:type="dxa"/>
          </w:tcPr>
          <w:p w:rsidR="008E2FCD" w:rsidRDefault="005B5574">
            <w:pPr>
              <w:pStyle w:val="TableParagraph"/>
              <w:spacing w:line="234" w:lineRule="exact"/>
              <w:ind w:left="7"/>
              <w:jc w:val="center"/>
              <w:rPr>
                <w:b/>
              </w:rPr>
            </w:pPr>
            <w:r>
              <w:rPr>
                <w:b/>
              </w:rPr>
              <w:t>3</w:t>
            </w:r>
          </w:p>
        </w:tc>
        <w:tc>
          <w:tcPr>
            <w:tcW w:w="1702" w:type="dxa"/>
          </w:tcPr>
          <w:p w:rsidR="008E2FCD" w:rsidRDefault="005B5574">
            <w:pPr>
              <w:pStyle w:val="TableParagraph"/>
              <w:spacing w:line="234" w:lineRule="exact"/>
              <w:ind w:left="4"/>
              <w:jc w:val="center"/>
              <w:rPr>
                <w:b/>
              </w:rPr>
            </w:pPr>
            <w:r>
              <w:rPr>
                <w:b/>
              </w:rPr>
              <w:t>4</w:t>
            </w:r>
          </w:p>
        </w:tc>
        <w:tc>
          <w:tcPr>
            <w:tcW w:w="1849" w:type="dxa"/>
          </w:tcPr>
          <w:p w:rsidR="008E2FCD" w:rsidRDefault="005B5574">
            <w:pPr>
              <w:pStyle w:val="TableParagraph"/>
              <w:spacing w:line="234" w:lineRule="exact"/>
              <w:ind w:left="1"/>
              <w:jc w:val="center"/>
              <w:rPr>
                <w:b/>
              </w:rPr>
            </w:pPr>
            <w:r>
              <w:rPr>
                <w:b/>
              </w:rPr>
              <w:t>5</w:t>
            </w:r>
          </w:p>
        </w:tc>
      </w:tr>
      <w:tr w:rsidR="008E2FCD">
        <w:trPr>
          <w:trHeight w:val="1022"/>
        </w:trPr>
        <w:tc>
          <w:tcPr>
            <w:tcW w:w="617" w:type="dxa"/>
          </w:tcPr>
          <w:p w:rsidR="008E2FCD" w:rsidRDefault="008E2FCD">
            <w:pPr>
              <w:pStyle w:val="TableParagraph"/>
              <w:rPr>
                <w:rFonts w:ascii="Times New Roman"/>
              </w:rPr>
            </w:pPr>
          </w:p>
        </w:tc>
        <w:tc>
          <w:tcPr>
            <w:tcW w:w="3068" w:type="dxa"/>
          </w:tcPr>
          <w:p w:rsidR="008E2FCD" w:rsidRDefault="008E2FCD">
            <w:pPr>
              <w:pStyle w:val="TableParagraph"/>
              <w:rPr>
                <w:rFonts w:ascii="Times New Roman"/>
              </w:rPr>
            </w:pPr>
          </w:p>
        </w:tc>
        <w:tc>
          <w:tcPr>
            <w:tcW w:w="1897" w:type="dxa"/>
          </w:tcPr>
          <w:p w:rsidR="008E2FCD" w:rsidRDefault="008E2FCD">
            <w:pPr>
              <w:pStyle w:val="TableParagraph"/>
              <w:rPr>
                <w:rFonts w:ascii="Times New Roman"/>
              </w:rPr>
            </w:pPr>
          </w:p>
        </w:tc>
        <w:tc>
          <w:tcPr>
            <w:tcW w:w="1702" w:type="dxa"/>
          </w:tcPr>
          <w:p w:rsidR="008E2FCD" w:rsidRDefault="008E2FCD">
            <w:pPr>
              <w:pStyle w:val="TableParagraph"/>
              <w:rPr>
                <w:rFonts w:ascii="Times New Roman"/>
              </w:rPr>
            </w:pPr>
          </w:p>
        </w:tc>
        <w:tc>
          <w:tcPr>
            <w:tcW w:w="1849" w:type="dxa"/>
          </w:tcPr>
          <w:p w:rsidR="008E2FCD" w:rsidRDefault="008E2FCD">
            <w:pPr>
              <w:pStyle w:val="TableParagraph"/>
              <w:rPr>
                <w:rFonts w:ascii="Times New Roman"/>
              </w:rPr>
            </w:pPr>
          </w:p>
        </w:tc>
      </w:tr>
      <w:tr w:rsidR="008E2FCD">
        <w:trPr>
          <w:trHeight w:val="1021"/>
        </w:trPr>
        <w:tc>
          <w:tcPr>
            <w:tcW w:w="617" w:type="dxa"/>
          </w:tcPr>
          <w:p w:rsidR="008E2FCD" w:rsidRDefault="008E2FCD">
            <w:pPr>
              <w:pStyle w:val="TableParagraph"/>
              <w:rPr>
                <w:rFonts w:ascii="Times New Roman"/>
              </w:rPr>
            </w:pPr>
          </w:p>
        </w:tc>
        <w:tc>
          <w:tcPr>
            <w:tcW w:w="3068" w:type="dxa"/>
          </w:tcPr>
          <w:p w:rsidR="008E2FCD" w:rsidRDefault="008E2FCD">
            <w:pPr>
              <w:pStyle w:val="TableParagraph"/>
              <w:rPr>
                <w:rFonts w:ascii="Times New Roman"/>
              </w:rPr>
            </w:pPr>
          </w:p>
        </w:tc>
        <w:tc>
          <w:tcPr>
            <w:tcW w:w="1897" w:type="dxa"/>
          </w:tcPr>
          <w:p w:rsidR="008E2FCD" w:rsidRDefault="008E2FCD">
            <w:pPr>
              <w:pStyle w:val="TableParagraph"/>
              <w:rPr>
                <w:rFonts w:ascii="Times New Roman"/>
              </w:rPr>
            </w:pPr>
          </w:p>
        </w:tc>
        <w:tc>
          <w:tcPr>
            <w:tcW w:w="1702" w:type="dxa"/>
          </w:tcPr>
          <w:p w:rsidR="008E2FCD" w:rsidRDefault="008E2FCD">
            <w:pPr>
              <w:pStyle w:val="TableParagraph"/>
              <w:rPr>
                <w:rFonts w:ascii="Times New Roman"/>
              </w:rPr>
            </w:pPr>
          </w:p>
        </w:tc>
        <w:tc>
          <w:tcPr>
            <w:tcW w:w="1849" w:type="dxa"/>
          </w:tcPr>
          <w:p w:rsidR="008E2FCD" w:rsidRDefault="008E2FCD">
            <w:pPr>
              <w:pStyle w:val="TableParagraph"/>
              <w:rPr>
                <w:rFonts w:ascii="Times New Roman"/>
              </w:rPr>
            </w:pPr>
          </w:p>
        </w:tc>
      </w:tr>
      <w:tr w:rsidR="008E2FCD">
        <w:trPr>
          <w:trHeight w:val="1276"/>
        </w:trPr>
        <w:tc>
          <w:tcPr>
            <w:tcW w:w="617" w:type="dxa"/>
          </w:tcPr>
          <w:p w:rsidR="008E2FCD" w:rsidRDefault="008E2FCD">
            <w:pPr>
              <w:pStyle w:val="TableParagraph"/>
              <w:rPr>
                <w:rFonts w:ascii="Times New Roman"/>
              </w:rPr>
            </w:pPr>
          </w:p>
        </w:tc>
        <w:tc>
          <w:tcPr>
            <w:tcW w:w="3068" w:type="dxa"/>
          </w:tcPr>
          <w:p w:rsidR="008E2FCD" w:rsidRDefault="008E2FCD">
            <w:pPr>
              <w:pStyle w:val="TableParagraph"/>
              <w:rPr>
                <w:rFonts w:ascii="Times New Roman"/>
              </w:rPr>
            </w:pPr>
          </w:p>
        </w:tc>
        <w:tc>
          <w:tcPr>
            <w:tcW w:w="1897" w:type="dxa"/>
          </w:tcPr>
          <w:p w:rsidR="008E2FCD" w:rsidRDefault="008E2FCD">
            <w:pPr>
              <w:pStyle w:val="TableParagraph"/>
              <w:rPr>
                <w:rFonts w:ascii="Times New Roman"/>
              </w:rPr>
            </w:pPr>
          </w:p>
        </w:tc>
        <w:tc>
          <w:tcPr>
            <w:tcW w:w="1702" w:type="dxa"/>
          </w:tcPr>
          <w:p w:rsidR="008E2FCD" w:rsidRDefault="008E2FCD">
            <w:pPr>
              <w:pStyle w:val="TableParagraph"/>
              <w:rPr>
                <w:rFonts w:ascii="Times New Roman"/>
              </w:rPr>
            </w:pPr>
          </w:p>
        </w:tc>
        <w:tc>
          <w:tcPr>
            <w:tcW w:w="1849" w:type="dxa"/>
          </w:tcPr>
          <w:p w:rsidR="008E2FCD" w:rsidRDefault="008E2FCD">
            <w:pPr>
              <w:pStyle w:val="TableParagraph"/>
              <w:rPr>
                <w:rFonts w:ascii="Times New Roman"/>
              </w:rPr>
            </w:pPr>
          </w:p>
        </w:tc>
      </w:tr>
      <w:tr w:rsidR="008E2FCD">
        <w:trPr>
          <w:trHeight w:val="1279"/>
        </w:trPr>
        <w:tc>
          <w:tcPr>
            <w:tcW w:w="617" w:type="dxa"/>
          </w:tcPr>
          <w:p w:rsidR="008E2FCD" w:rsidRDefault="008E2FCD">
            <w:pPr>
              <w:pStyle w:val="TableParagraph"/>
              <w:rPr>
                <w:rFonts w:ascii="Times New Roman"/>
              </w:rPr>
            </w:pPr>
          </w:p>
        </w:tc>
        <w:tc>
          <w:tcPr>
            <w:tcW w:w="3068" w:type="dxa"/>
          </w:tcPr>
          <w:p w:rsidR="008E2FCD" w:rsidRDefault="008E2FCD">
            <w:pPr>
              <w:pStyle w:val="TableParagraph"/>
              <w:rPr>
                <w:rFonts w:ascii="Times New Roman"/>
              </w:rPr>
            </w:pPr>
          </w:p>
        </w:tc>
        <w:tc>
          <w:tcPr>
            <w:tcW w:w="1897" w:type="dxa"/>
          </w:tcPr>
          <w:p w:rsidR="008E2FCD" w:rsidRDefault="008E2FCD">
            <w:pPr>
              <w:pStyle w:val="TableParagraph"/>
              <w:rPr>
                <w:rFonts w:ascii="Times New Roman"/>
              </w:rPr>
            </w:pPr>
          </w:p>
        </w:tc>
        <w:tc>
          <w:tcPr>
            <w:tcW w:w="1702" w:type="dxa"/>
          </w:tcPr>
          <w:p w:rsidR="008E2FCD" w:rsidRDefault="008E2FCD">
            <w:pPr>
              <w:pStyle w:val="TableParagraph"/>
              <w:rPr>
                <w:rFonts w:ascii="Times New Roman"/>
              </w:rPr>
            </w:pPr>
          </w:p>
        </w:tc>
        <w:tc>
          <w:tcPr>
            <w:tcW w:w="1849" w:type="dxa"/>
          </w:tcPr>
          <w:p w:rsidR="008E2FCD" w:rsidRDefault="008E2FCD">
            <w:pPr>
              <w:pStyle w:val="TableParagraph"/>
              <w:rPr>
                <w:rFonts w:ascii="Times New Roman"/>
              </w:rPr>
            </w:pPr>
          </w:p>
        </w:tc>
      </w:tr>
    </w:tbl>
    <w:p w:rsidR="008E2FCD" w:rsidRDefault="008E2FCD">
      <w:pPr>
        <w:pStyle w:val="BodyText"/>
        <w:spacing w:before="10"/>
        <w:rPr>
          <w:b/>
          <w:sz w:val="20"/>
        </w:rPr>
      </w:pPr>
    </w:p>
    <w:p w:rsidR="008E2FCD" w:rsidRDefault="005B5574">
      <w:pPr>
        <w:ind w:left="860"/>
        <w:rPr>
          <w:b/>
        </w:rPr>
      </w:pPr>
      <w:r>
        <w:rPr>
          <w:b/>
        </w:rPr>
        <w:t>(Enclose necessary documentary proof)</w:t>
      </w:r>
    </w:p>
    <w:p w:rsidR="008E2FCD" w:rsidRDefault="008E2FCD">
      <w:pPr>
        <w:pStyle w:val="BodyText"/>
        <w:spacing w:before="9"/>
        <w:rPr>
          <w:b/>
          <w:sz w:val="20"/>
        </w:rPr>
      </w:pPr>
    </w:p>
    <w:p w:rsidR="008E2FCD" w:rsidRDefault="005B5574">
      <w:pPr>
        <w:pStyle w:val="BodyText"/>
        <w:tabs>
          <w:tab w:val="left" w:pos="4620"/>
        </w:tabs>
        <w:spacing w:line="255" w:lineRule="exact"/>
        <w:ind w:right="2741"/>
        <w:jc w:val="center"/>
      </w:pPr>
      <w:r>
        <w:t>Date</w:t>
      </w:r>
      <w:r>
        <w:tab/>
        <w:t>Signature with</w:t>
      </w:r>
      <w:r>
        <w:rPr>
          <w:spacing w:val="-2"/>
        </w:rPr>
        <w:t xml:space="preserve"> </w:t>
      </w:r>
      <w:r>
        <w:t>seal</w:t>
      </w:r>
    </w:p>
    <w:p w:rsidR="008E2FCD" w:rsidRDefault="005B5574">
      <w:pPr>
        <w:pStyle w:val="BodyText"/>
        <w:tabs>
          <w:tab w:val="left" w:pos="3179"/>
        </w:tabs>
        <w:spacing w:line="255" w:lineRule="exact"/>
        <w:ind w:left="1628"/>
        <w:jc w:val="center"/>
      </w:pPr>
      <w:r>
        <w:t>Name</w:t>
      </w:r>
      <w:r>
        <w:tab/>
        <w:t>:</w:t>
      </w:r>
    </w:p>
    <w:p w:rsidR="008E2FCD" w:rsidRDefault="005B5574">
      <w:pPr>
        <w:pStyle w:val="BodyText"/>
        <w:tabs>
          <w:tab w:val="left" w:pos="3154"/>
        </w:tabs>
        <w:spacing w:before="1"/>
        <w:ind w:left="1615"/>
        <w:jc w:val="center"/>
      </w:pPr>
      <w:r>
        <w:t>Designation</w:t>
      </w:r>
      <w:r>
        <w:tab/>
        <w:t>:</w:t>
      </w:r>
    </w:p>
    <w:p w:rsidR="008E2FCD" w:rsidRDefault="008E2FCD">
      <w:pPr>
        <w:jc w:val="center"/>
      </w:pPr>
    </w:p>
    <w:p w:rsidR="00906673" w:rsidRDefault="00906673">
      <w:pPr>
        <w:jc w:val="center"/>
      </w:pPr>
    </w:p>
    <w:p w:rsidR="00906673" w:rsidRDefault="00906673">
      <w:pPr>
        <w:jc w:val="center"/>
      </w:pPr>
    </w:p>
    <w:p w:rsidR="00906673" w:rsidRDefault="00906673">
      <w:pPr>
        <w:jc w:val="center"/>
      </w:pPr>
    </w:p>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906673" w:rsidRPr="00906673" w:rsidRDefault="00906673" w:rsidP="00906673">
      <w:pPr>
        <w:sectPr w:rsidR="00906673" w:rsidRPr="00906673">
          <w:pgSz w:w="11910" w:h="16840"/>
          <w:pgMar w:top="1260" w:right="360" w:bottom="1720" w:left="580" w:header="284" w:footer="1511" w:gutter="0"/>
          <w:cols w:space="720"/>
        </w:sectPr>
      </w:pPr>
    </w:p>
    <w:p w:rsidR="008E2FCD" w:rsidRDefault="008E2FCD">
      <w:pPr>
        <w:pStyle w:val="BodyText"/>
        <w:spacing w:before="8"/>
        <w:rPr>
          <w:sz w:val="15"/>
        </w:rPr>
      </w:pPr>
    </w:p>
    <w:p w:rsidR="008E2FCD" w:rsidRDefault="005B5574">
      <w:pPr>
        <w:pStyle w:val="Heading2"/>
        <w:spacing w:before="100"/>
        <w:ind w:left="3049" w:right="3265"/>
        <w:jc w:val="center"/>
        <w:rPr>
          <w:u w:val="none"/>
        </w:rPr>
      </w:pPr>
      <w:r>
        <w:rPr>
          <w:u w:val="thick"/>
        </w:rPr>
        <w:t>Non-Disclosure Agreement</w:t>
      </w:r>
    </w:p>
    <w:p w:rsidR="008E2FCD" w:rsidRDefault="005B5574">
      <w:pPr>
        <w:pStyle w:val="BodyText"/>
        <w:spacing w:before="242"/>
        <w:ind w:left="3049" w:right="3269"/>
        <w:jc w:val="center"/>
      </w:pPr>
      <w:r>
        <w:t>[On Firm’s / Company’s letter head]</w:t>
      </w:r>
    </w:p>
    <w:p w:rsidR="008E2FCD" w:rsidRDefault="008E2FCD">
      <w:pPr>
        <w:pStyle w:val="BodyText"/>
        <w:spacing w:before="4"/>
        <w:rPr>
          <w:sz w:val="20"/>
        </w:rPr>
      </w:pPr>
    </w:p>
    <w:p w:rsidR="008E2FCD" w:rsidRDefault="005B5574">
      <w:pPr>
        <w:ind w:left="978" w:right="1196"/>
        <w:jc w:val="center"/>
        <w:rPr>
          <w:b/>
          <w:sz w:val="20"/>
        </w:rPr>
      </w:pPr>
      <w:r>
        <w:rPr>
          <w:b/>
          <w:sz w:val="20"/>
        </w:rPr>
        <w:t>SUB: REQUEST FOR PROPOSAL [RFP] FOR “GROUP PERSONAL ACCIDENT INSURANCE COVER TO CANARA BANK EMPLOYEES”</w:t>
      </w:r>
    </w:p>
    <w:p w:rsidR="008E2FCD" w:rsidRDefault="008E2FCD">
      <w:pPr>
        <w:pStyle w:val="BodyText"/>
        <w:spacing w:before="9"/>
        <w:rPr>
          <w:b/>
          <w:sz w:val="20"/>
        </w:rPr>
      </w:pPr>
    </w:p>
    <w:p w:rsidR="008E2FCD" w:rsidRDefault="005B5574">
      <w:pPr>
        <w:pStyle w:val="BodyText"/>
        <w:tabs>
          <w:tab w:val="left" w:pos="8943"/>
        </w:tabs>
        <w:ind w:right="219"/>
        <w:jc w:val="center"/>
      </w:pPr>
      <w:r>
        <w:t xml:space="preserve">WHEREAS, </w:t>
      </w:r>
      <w:r>
        <w:rPr>
          <w:spacing w:val="15"/>
        </w:rPr>
        <w:t xml:space="preserve"> </w:t>
      </w:r>
      <w:r>
        <w:t>we,</w:t>
      </w:r>
      <w:r>
        <w:rPr>
          <w:u w:val="single"/>
        </w:rPr>
        <w:t xml:space="preserve"> </w:t>
      </w:r>
      <w:r>
        <w:rPr>
          <w:u w:val="single"/>
        </w:rPr>
        <w:tab/>
      </w:r>
      <w:r>
        <w:t>,</w:t>
      </w:r>
    </w:p>
    <w:p w:rsidR="008E2FCD" w:rsidRDefault="005B5574">
      <w:pPr>
        <w:pStyle w:val="BodyText"/>
        <w:tabs>
          <w:tab w:val="left" w:pos="7665"/>
        </w:tabs>
        <w:spacing w:before="38" w:line="276" w:lineRule="auto"/>
        <w:ind w:left="860" w:right="1074"/>
        <w:jc w:val="both"/>
      </w:pPr>
      <w:r>
        <w:t>having  Registered</w:t>
      </w:r>
      <w:r>
        <w:rPr>
          <w:spacing w:val="-9"/>
        </w:rPr>
        <w:t xml:space="preserve"> </w:t>
      </w:r>
      <w:r>
        <w:t>Office</w:t>
      </w:r>
      <w:r>
        <w:rPr>
          <w:spacing w:val="29"/>
        </w:rPr>
        <w:t xml:space="preserve"> </w:t>
      </w:r>
      <w:r>
        <w:t>at</w:t>
      </w:r>
      <w:r>
        <w:rPr>
          <w:u w:val="single"/>
        </w:rPr>
        <w:t xml:space="preserve"> </w:t>
      </w:r>
      <w:r>
        <w:rPr>
          <w:u w:val="single"/>
        </w:rPr>
        <w:tab/>
      </w:r>
      <w:r>
        <w:t>, hereinafter referred to as the bidder, are agreeable to the formalities of deliverables as per timelines mentioned in the purchase order to Canara Bank, having its office at 112, JC Road, Head Office, Bengaluru -56000</w:t>
      </w:r>
      <w:r w:rsidR="00B2132C">
        <w:t>2</w:t>
      </w:r>
      <w:r>
        <w:t xml:space="preserve"> hereinafter referred to as the BANK</w:t>
      </w:r>
      <w:r>
        <w:rPr>
          <w:spacing w:val="-9"/>
        </w:rPr>
        <w:t xml:space="preserve"> </w:t>
      </w:r>
      <w:r>
        <w:t>and,</w:t>
      </w:r>
    </w:p>
    <w:p w:rsidR="008E2FCD" w:rsidRDefault="008E2FCD">
      <w:pPr>
        <w:pStyle w:val="BodyText"/>
        <w:spacing w:before="9"/>
        <w:rPr>
          <w:sz w:val="20"/>
        </w:rPr>
      </w:pPr>
    </w:p>
    <w:p w:rsidR="008E2FCD" w:rsidRDefault="005B5574">
      <w:pPr>
        <w:pStyle w:val="BodyText"/>
        <w:spacing w:line="276" w:lineRule="auto"/>
        <w:ind w:left="860" w:right="1080"/>
        <w:jc w:val="both"/>
      </w:pPr>
      <w:r w:rsidRPr="007B2EA4">
        <w:t xml:space="preserve">WHEREAS, the </w:t>
      </w:r>
      <w:r w:rsidR="00B2132C" w:rsidRPr="007B2EA4">
        <w:t>bidder</w:t>
      </w:r>
      <w:r w:rsidRPr="007B2EA4">
        <w:t xml:space="preserve"> understands that the information shared by the BANK in their purchase order is confidential and/or proprietary to the BANK,</w:t>
      </w:r>
      <w:r w:rsidRPr="007B2EA4">
        <w:rPr>
          <w:spacing w:val="-6"/>
        </w:rPr>
        <w:t xml:space="preserve"> </w:t>
      </w:r>
      <w:r w:rsidRPr="007B2EA4">
        <w:t>and</w:t>
      </w:r>
    </w:p>
    <w:p w:rsidR="008E2FCD" w:rsidRDefault="008E2FCD">
      <w:pPr>
        <w:pStyle w:val="BodyText"/>
        <w:spacing w:before="7"/>
        <w:rPr>
          <w:sz w:val="20"/>
        </w:rPr>
      </w:pPr>
    </w:p>
    <w:p w:rsidR="008E2FCD" w:rsidRDefault="005B5574">
      <w:pPr>
        <w:pStyle w:val="BodyText"/>
        <w:spacing w:line="276" w:lineRule="auto"/>
        <w:ind w:left="860" w:right="1076"/>
        <w:jc w:val="both"/>
      </w:pPr>
      <w:r>
        <w:t xml:space="preserve">WHEREAS, the </w:t>
      </w:r>
      <w:r w:rsidR="00504706">
        <w:t>bidder</w:t>
      </w:r>
      <w:r>
        <w:t xml:space="preserve"> understands that in the course of submission of the offer for the subject purchase order and/or in the aftermath thereof, it may be necessary that the </w:t>
      </w:r>
      <w:r w:rsidR="00504706">
        <w:t xml:space="preserve">bidder </w:t>
      </w:r>
      <w:r>
        <w:t>may perform certain jobs/duties and/or have access to certain plans, documents, approvals or information of the BANK;</w:t>
      </w:r>
    </w:p>
    <w:p w:rsidR="008E2FCD" w:rsidRDefault="008E2FCD">
      <w:pPr>
        <w:pStyle w:val="BodyText"/>
        <w:spacing w:before="9"/>
        <w:rPr>
          <w:sz w:val="20"/>
        </w:rPr>
      </w:pPr>
    </w:p>
    <w:p w:rsidR="008E2FCD" w:rsidRDefault="005B5574">
      <w:pPr>
        <w:pStyle w:val="BodyText"/>
        <w:spacing w:line="276" w:lineRule="auto"/>
        <w:ind w:left="860" w:right="1076"/>
        <w:jc w:val="both"/>
      </w:pPr>
      <w:r>
        <w:t xml:space="preserve">NOW THEREFORE, in consideration of the foregoing, the </w:t>
      </w:r>
      <w:r w:rsidR="00781916">
        <w:t>bidder</w:t>
      </w:r>
      <w:r>
        <w:t xml:space="preserve"> agrees to all of the following conditions, in order to induce the BANK to grant the </w:t>
      </w:r>
      <w:r w:rsidR="00781916">
        <w:t>bidder</w:t>
      </w:r>
      <w:r>
        <w:t xml:space="preserve"> specific access to the BANK’s information. The </w:t>
      </w:r>
      <w:r w:rsidR="00781916">
        <w:t>bidder</w:t>
      </w:r>
      <w:r>
        <w:t xml:space="preserve"> will not publish or disclose to others, nor, use in any services that the </w:t>
      </w:r>
      <w:r w:rsidR="00781916">
        <w:t>bidder</w:t>
      </w:r>
      <w:r>
        <w:t xml:space="preserve"> performs for others, any confidential or proprietary information belonging to the BANK, unless the </w:t>
      </w:r>
      <w:r w:rsidR="00781916">
        <w:t>bidder</w:t>
      </w:r>
      <w:r>
        <w:t xml:space="preserve"> has first obtained the BANK’s written authorization to do</w:t>
      </w:r>
      <w:r>
        <w:rPr>
          <w:spacing w:val="-4"/>
        </w:rPr>
        <w:t xml:space="preserve"> </w:t>
      </w:r>
      <w:r>
        <w:t>so.</w:t>
      </w:r>
    </w:p>
    <w:p w:rsidR="008E2FCD" w:rsidRDefault="008E2FCD">
      <w:pPr>
        <w:pStyle w:val="BodyText"/>
        <w:spacing w:before="7"/>
        <w:rPr>
          <w:sz w:val="20"/>
        </w:rPr>
      </w:pPr>
    </w:p>
    <w:p w:rsidR="008E2FCD" w:rsidRDefault="005B5574">
      <w:pPr>
        <w:pStyle w:val="BodyText"/>
        <w:spacing w:line="276" w:lineRule="auto"/>
        <w:ind w:left="860" w:right="1077"/>
        <w:jc w:val="both"/>
      </w:pPr>
      <w:r>
        <w:t xml:space="preserve">The </w:t>
      </w:r>
      <w:r w:rsidR="00781916">
        <w:t>bidder</w:t>
      </w:r>
      <w:r>
        <w:t xml:space="preserve"> agrees that notes, specifications, designs, memoranda and other data shared by the BANK or, prepared or produced by the </w:t>
      </w:r>
      <w:r w:rsidR="00781916">
        <w:t>bidder</w:t>
      </w:r>
      <w:r>
        <w:t xml:space="preserve"> for the purpose of submitting the offer to the BANK for the said </w:t>
      </w:r>
      <w:r w:rsidR="00906673">
        <w:t>policy</w:t>
      </w:r>
      <w:r>
        <w:t xml:space="preserve">, will not be disclosed during or subsequent to submission of the offer to the BANK, to anyone outside the BANK. The </w:t>
      </w:r>
      <w:r w:rsidR="00781916">
        <w:t>bidder</w:t>
      </w:r>
      <w:r>
        <w:t xml:space="preserve"> shall not, without the BANK</w:t>
      </w:r>
      <w:r w:rsidR="00781916">
        <w:t>’</w:t>
      </w:r>
      <w:r>
        <w:t xml:space="preserve">s written consent, disclose the contents of this purchase order or any provision thereof, or any specification, plan, pattern, sample or information (to be) furnished by or on behalf of the BANK in connection therewith, to any person(s) other than those employed/engaged by the </w:t>
      </w:r>
      <w:r w:rsidR="00781916">
        <w:t>bidder</w:t>
      </w:r>
      <w:r>
        <w:t xml:space="preserve"> for the purpose of submitting the offer to the BANK and/or for the performance of the Contract in the aftermath. Disclosure to any employed/engaged person(s) shall be made in confidence and shall extend only so far as necessary for the purposes of such</w:t>
      </w:r>
      <w:r>
        <w:rPr>
          <w:spacing w:val="-2"/>
        </w:rPr>
        <w:t xml:space="preserve"> </w:t>
      </w:r>
      <w:r>
        <w:t>performance.</w:t>
      </w:r>
    </w:p>
    <w:p w:rsidR="008E2FCD" w:rsidRDefault="005B5574">
      <w:pPr>
        <w:pStyle w:val="BodyText"/>
        <w:tabs>
          <w:tab w:val="left" w:pos="6621"/>
        </w:tabs>
        <w:spacing w:before="201"/>
        <w:ind w:left="860"/>
        <w:jc w:val="both"/>
      </w:pPr>
      <w:r>
        <w:t>Date:</w:t>
      </w:r>
      <w:r>
        <w:tab/>
        <w:t>Signature with</w:t>
      </w:r>
      <w:r>
        <w:rPr>
          <w:spacing w:val="-1"/>
        </w:rPr>
        <w:t xml:space="preserve"> </w:t>
      </w:r>
      <w:r>
        <w:t>seal:</w:t>
      </w:r>
    </w:p>
    <w:p w:rsidR="008E2FCD" w:rsidRDefault="005B5574">
      <w:pPr>
        <w:pStyle w:val="BodyText"/>
        <w:spacing w:before="38" w:line="278" w:lineRule="auto"/>
        <w:ind w:left="6621" w:right="3040"/>
      </w:pPr>
      <w:r>
        <w:t>Name : Designation :</w:t>
      </w:r>
    </w:p>
    <w:p w:rsidR="00906673" w:rsidRDefault="00906673">
      <w:pPr>
        <w:spacing w:line="278" w:lineRule="auto"/>
      </w:pPr>
    </w:p>
    <w:p w:rsidR="008E2FCD" w:rsidRPr="00906673" w:rsidRDefault="00906673" w:rsidP="00BA0AD3">
      <w:pPr>
        <w:tabs>
          <w:tab w:val="left" w:pos="4796"/>
        </w:tabs>
        <w:jc w:val="center"/>
        <w:sectPr w:rsidR="008E2FCD" w:rsidRPr="00906673">
          <w:headerReference w:type="default" r:id="rId43"/>
          <w:footerReference w:type="default" r:id="rId44"/>
          <w:pgSz w:w="11910" w:h="16840"/>
          <w:pgMar w:top="2180" w:right="360" w:bottom="1720" w:left="580" w:header="284" w:footer="1527" w:gutter="0"/>
          <w:pgNumType w:start="36"/>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5B5574">
      <w:pPr>
        <w:pStyle w:val="Heading2"/>
        <w:ind w:left="3049" w:right="3267"/>
        <w:jc w:val="center"/>
        <w:rPr>
          <w:u w:val="none"/>
        </w:rPr>
      </w:pPr>
      <w:r>
        <w:rPr>
          <w:u w:val="thick"/>
        </w:rPr>
        <w:lastRenderedPageBreak/>
        <w:t>Scope of Work</w:t>
      </w:r>
    </w:p>
    <w:p w:rsidR="008E2FCD" w:rsidRDefault="005B5574" w:rsidP="00E0200A">
      <w:pPr>
        <w:tabs>
          <w:tab w:val="left" w:pos="1568"/>
        </w:tabs>
        <w:spacing w:before="239" w:line="429" w:lineRule="auto"/>
        <w:ind w:left="860" w:right="1445"/>
        <w:rPr>
          <w:sz w:val="27"/>
        </w:rPr>
      </w:pPr>
      <w:r>
        <w:rPr>
          <w:b/>
        </w:rPr>
        <w:t>SUB:</w:t>
      </w:r>
      <w:r>
        <w:rPr>
          <w:b/>
        </w:rPr>
        <w:tab/>
        <w:t>RFP for Group Personal Accident Insurance Cover to Canara Bank Employees. Ref:</w:t>
      </w:r>
      <w:r>
        <w:rPr>
          <w:b/>
        </w:rPr>
        <w:tab/>
        <w:t xml:space="preserve">RFP No. </w:t>
      </w:r>
      <w:r w:rsidR="00E0200A">
        <w:t xml:space="preserve">CB/IR/GPAI/003/2021 dated </w:t>
      </w:r>
      <w:r w:rsidR="00BA0AD3" w:rsidRPr="00BA0AD3">
        <w:t xml:space="preserve">02/11/2021              </w:t>
      </w:r>
    </w:p>
    <w:tbl>
      <w:tblPr>
        <w:tblW w:w="0" w:type="auto"/>
        <w:tblInd w:w="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95"/>
        <w:gridCol w:w="4715"/>
        <w:gridCol w:w="1409"/>
      </w:tblGrid>
      <w:tr w:rsidR="008E2FCD">
        <w:trPr>
          <w:trHeight w:val="1019"/>
        </w:trPr>
        <w:tc>
          <w:tcPr>
            <w:tcW w:w="3495" w:type="dxa"/>
            <w:tcBorders>
              <w:bottom w:val="single" w:sz="4" w:space="0" w:color="000000"/>
              <w:right w:val="single" w:sz="4" w:space="0" w:color="000000"/>
            </w:tcBorders>
          </w:tcPr>
          <w:p w:rsidR="008E2FCD" w:rsidRDefault="008E2FCD">
            <w:pPr>
              <w:pStyle w:val="TableParagraph"/>
              <w:spacing w:before="7"/>
              <w:rPr>
                <w:sz w:val="21"/>
              </w:rPr>
            </w:pPr>
          </w:p>
          <w:p w:rsidR="008E2FCD" w:rsidRDefault="005B5574">
            <w:pPr>
              <w:pStyle w:val="TableParagraph"/>
              <w:ind w:left="107"/>
              <w:rPr>
                <w:b/>
              </w:rPr>
            </w:pPr>
            <w:r>
              <w:rPr>
                <w:b/>
              </w:rPr>
              <w:t>Benefits</w:t>
            </w:r>
          </w:p>
        </w:tc>
        <w:tc>
          <w:tcPr>
            <w:tcW w:w="4715" w:type="dxa"/>
            <w:tcBorders>
              <w:left w:val="single" w:sz="4" w:space="0" w:color="000000"/>
              <w:bottom w:val="single" w:sz="4" w:space="0" w:color="000000"/>
            </w:tcBorders>
          </w:tcPr>
          <w:p w:rsidR="008E2FCD" w:rsidRDefault="008E2FCD">
            <w:pPr>
              <w:pStyle w:val="TableParagraph"/>
              <w:spacing w:before="7"/>
              <w:rPr>
                <w:sz w:val="21"/>
              </w:rPr>
            </w:pPr>
          </w:p>
          <w:p w:rsidR="008E2FCD" w:rsidRDefault="005B5574">
            <w:pPr>
              <w:pStyle w:val="TableParagraph"/>
              <w:ind w:left="112"/>
              <w:rPr>
                <w:b/>
              </w:rPr>
            </w:pPr>
            <w:r>
              <w:rPr>
                <w:b/>
              </w:rPr>
              <w:t>Total Sum Insured (Rs.)</w:t>
            </w:r>
          </w:p>
        </w:tc>
        <w:tc>
          <w:tcPr>
            <w:tcW w:w="1409" w:type="dxa"/>
            <w:tcBorders>
              <w:top w:val="single" w:sz="4" w:space="0" w:color="000000"/>
              <w:bottom w:val="single" w:sz="4" w:space="0" w:color="000000"/>
              <w:right w:val="single" w:sz="4" w:space="0" w:color="000000"/>
            </w:tcBorders>
          </w:tcPr>
          <w:p w:rsidR="008E2FCD" w:rsidRDefault="005B5574">
            <w:pPr>
              <w:pStyle w:val="TableParagraph"/>
              <w:ind w:left="107" w:right="74"/>
              <w:rPr>
                <w:b/>
              </w:rPr>
            </w:pPr>
            <w:r>
              <w:rPr>
                <w:b/>
              </w:rPr>
              <w:t>Bidder Compliance (Yes/No)</w:t>
            </w:r>
          </w:p>
        </w:tc>
      </w:tr>
      <w:tr w:rsidR="008E2FCD">
        <w:trPr>
          <w:trHeight w:val="734"/>
        </w:trPr>
        <w:tc>
          <w:tcPr>
            <w:tcW w:w="3495" w:type="dxa"/>
            <w:tcBorders>
              <w:top w:val="single" w:sz="4" w:space="0" w:color="000000"/>
              <w:bottom w:val="single" w:sz="4" w:space="0" w:color="000000"/>
              <w:right w:val="single" w:sz="4" w:space="0" w:color="000000"/>
            </w:tcBorders>
          </w:tcPr>
          <w:p w:rsidR="008E2FCD" w:rsidRDefault="005B5574" w:rsidP="007B2EA4">
            <w:pPr>
              <w:pStyle w:val="TableParagraph"/>
              <w:spacing w:line="244" w:lineRule="exact"/>
              <w:ind w:left="107"/>
              <w:rPr>
                <w:sz w:val="18"/>
              </w:rPr>
            </w:pPr>
            <w:r>
              <w:t xml:space="preserve">Accidental Death </w:t>
            </w:r>
          </w:p>
        </w:tc>
        <w:tc>
          <w:tcPr>
            <w:tcW w:w="4715" w:type="dxa"/>
            <w:tcBorders>
              <w:top w:val="single" w:sz="4" w:space="0" w:color="000000"/>
              <w:left w:val="single" w:sz="4" w:space="0" w:color="000000"/>
              <w:bottom w:val="single" w:sz="4" w:space="0" w:color="000000"/>
            </w:tcBorders>
          </w:tcPr>
          <w:p w:rsidR="008E2FCD" w:rsidRDefault="005B5574">
            <w:pPr>
              <w:pStyle w:val="TableParagraph"/>
              <w:spacing w:before="108"/>
              <w:ind w:left="112"/>
            </w:pPr>
            <w:r>
              <w:t>100% of CSI</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493"/>
        </w:trPr>
        <w:tc>
          <w:tcPr>
            <w:tcW w:w="3495" w:type="dxa"/>
            <w:tcBorders>
              <w:top w:val="single" w:sz="4" w:space="0" w:color="000000"/>
              <w:bottom w:val="single" w:sz="4" w:space="0" w:color="000000"/>
              <w:right w:val="single" w:sz="4" w:space="0" w:color="000000"/>
            </w:tcBorders>
          </w:tcPr>
          <w:p w:rsidR="008E2FCD" w:rsidRDefault="005B5574">
            <w:pPr>
              <w:pStyle w:val="TableParagraph"/>
              <w:spacing w:line="243" w:lineRule="exact"/>
              <w:ind w:left="107"/>
            </w:pPr>
            <w:r>
              <w:t>Permanent Total Disability (PTD)</w:t>
            </w:r>
          </w:p>
        </w:tc>
        <w:tc>
          <w:tcPr>
            <w:tcW w:w="4715" w:type="dxa"/>
            <w:tcBorders>
              <w:top w:val="single" w:sz="4" w:space="0" w:color="000000"/>
              <w:left w:val="single" w:sz="4" w:space="0" w:color="000000"/>
              <w:bottom w:val="single" w:sz="4" w:space="0" w:color="000000"/>
            </w:tcBorders>
          </w:tcPr>
          <w:p w:rsidR="008E2FCD" w:rsidRDefault="005B5574">
            <w:pPr>
              <w:pStyle w:val="TableParagraph"/>
              <w:spacing w:line="243" w:lineRule="exact"/>
              <w:ind w:left="112"/>
            </w:pPr>
            <w:r>
              <w:t>150% of CSI</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786"/>
        </w:trPr>
        <w:tc>
          <w:tcPr>
            <w:tcW w:w="3495" w:type="dxa"/>
            <w:tcBorders>
              <w:top w:val="single" w:sz="4" w:space="0" w:color="000000"/>
              <w:bottom w:val="single" w:sz="4" w:space="0" w:color="000000"/>
              <w:right w:val="single" w:sz="4" w:space="0" w:color="000000"/>
            </w:tcBorders>
          </w:tcPr>
          <w:p w:rsidR="008E2FCD" w:rsidRDefault="005B5574">
            <w:pPr>
              <w:pStyle w:val="TableParagraph"/>
              <w:spacing w:line="276" w:lineRule="auto"/>
              <w:ind w:left="107" w:right="581"/>
            </w:pPr>
            <w:r>
              <w:t>Permanent Partial Disability (PPD)</w:t>
            </w:r>
          </w:p>
        </w:tc>
        <w:tc>
          <w:tcPr>
            <w:tcW w:w="4715" w:type="dxa"/>
            <w:tcBorders>
              <w:top w:val="single" w:sz="4" w:space="0" w:color="000000"/>
              <w:left w:val="single" w:sz="4" w:space="0" w:color="000000"/>
              <w:bottom w:val="single" w:sz="4" w:space="0" w:color="000000"/>
            </w:tcBorders>
          </w:tcPr>
          <w:p w:rsidR="008E2FCD" w:rsidRDefault="005B5574">
            <w:pPr>
              <w:pStyle w:val="TableParagraph"/>
              <w:spacing w:before="134"/>
              <w:ind w:left="112"/>
            </w:pPr>
            <w:r>
              <w:t>( As per the Table given below)</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1082"/>
        </w:trPr>
        <w:tc>
          <w:tcPr>
            <w:tcW w:w="3495" w:type="dxa"/>
            <w:tcBorders>
              <w:top w:val="single" w:sz="4" w:space="0" w:color="000000"/>
              <w:bottom w:val="single" w:sz="4" w:space="0" w:color="000000"/>
              <w:right w:val="single" w:sz="4" w:space="0" w:color="000000"/>
            </w:tcBorders>
          </w:tcPr>
          <w:p w:rsidR="008E2FCD" w:rsidRPr="007B2EA4" w:rsidRDefault="005B5574">
            <w:pPr>
              <w:pStyle w:val="TableParagraph"/>
              <w:spacing w:line="276" w:lineRule="auto"/>
              <w:ind w:left="107" w:right="92"/>
              <w:jc w:val="both"/>
            </w:pPr>
            <w:r w:rsidRPr="007B2EA4">
              <w:t>Temporary Total Disability, Temporary partial disability</w:t>
            </w:r>
            <w:r w:rsidR="007B2EA4" w:rsidRPr="007B2EA4">
              <w:t>.</w:t>
            </w:r>
          </w:p>
        </w:tc>
        <w:tc>
          <w:tcPr>
            <w:tcW w:w="4715" w:type="dxa"/>
            <w:tcBorders>
              <w:top w:val="single" w:sz="4" w:space="0" w:color="000000"/>
              <w:left w:val="single" w:sz="4" w:space="0" w:color="000000"/>
              <w:bottom w:val="single" w:sz="4" w:space="0" w:color="000000"/>
            </w:tcBorders>
          </w:tcPr>
          <w:p w:rsidR="008E2FCD" w:rsidRPr="007B2EA4" w:rsidRDefault="008E2FCD">
            <w:pPr>
              <w:pStyle w:val="TableParagraph"/>
              <w:spacing w:before="4"/>
              <w:rPr>
                <w:sz w:val="24"/>
              </w:rPr>
            </w:pPr>
          </w:p>
          <w:p w:rsidR="008E2FCD" w:rsidRPr="007B2EA4" w:rsidRDefault="007B2EA4" w:rsidP="007B2EA4">
            <w:pPr>
              <w:pStyle w:val="TableParagraph"/>
            </w:pPr>
            <w:r w:rsidRPr="007B2EA4">
              <w:t xml:space="preserve"> </w:t>
            </w:r>
            <w:r w:rsidR="005B5574" w:rsidRPr="007B2EA4">
              <w:t>Rs. 5000/- per week for up to 104 weeks.</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1667"/>
        </w:trPr>
        <w:tc>
          <w:tcPr>
            <w:tcW w:w="3495" w:type="dxa"/>
            <w:tcBorders>
              <w:top w:val="single" w:sz="4" w:space="0" w:color="000000"/>
              <w:bottom w:val="single" w:sz="4" w:space="0" w:color="000000"/>
              <w:right w:val="single" w:sz="4" w:space="0" w:color="000000"/>
            </w:tcBorders>
          </w:tcPr>
          <w:p w:rsidR="00B32D15" w:rsidRDefault="005B5574">
            <w:pPr>
              <w:pStyle w:val="TableParagraph"/>
              <w:spacing w:line="276" w:lineRule="auto"/>
              <w:ind w:left="107" w:right="86"/>
            </w:pPr>
            <w:r w:rsidRPr="00B32D15">
              <w:rPr>
                <w:b/>
                <w:u w:val="single"/>
              </w:rPr>
              <w:t>Dependent Child Education</w:t>
            </w:r>
            <w:r>
              <w:t xml:space="preserve"> Benefit Amount Payable per year per child </w:t>
            </w:r>
          </w:p>
          <w:p w:rsidR="00B32D15" w:rsidRDefault="005B5574">
            <w:pPr>
              <w:pStyle w:val="TableParagraph"/>
              <w:spacing w:line="276" w:lineRule="auto"/>
              <w:ind w:left="107" w:right="86"/>
            </w:pPr>
            <w:r>
              <w:t xml:space="preserve">Number </w:t>
            </w:r>
            <w:r w:rsidR="007B2EA4">
              <w:t>o</w:t>
            </w:r>
            <w:r>
              <w:t xml:space="preserve">f Years </w:t>
            </w:r>
            <w:r w:rsidR="007B2EA4">
              <w:t>Payable:</w:t>
            </w:r>
            <w:r>
              <w:t xml:space="preserve"> Per year </w:t>
            </w:r>
          </w:p>
          <w:p w:rsidR="008E2FCD" w:rsidRDefault="005B5574">
            <w:pPr>
              <w:pStyle w:val="TableParagraph"/>
              <w:spacing w:line="276" w:lineRule="auto"/>
              <w:ind w:left="107" w:right="86"/>
            </w:pPr>
            <w:r>
              <w:t>Number of children Payable : 2 Children</w:t>
            </w:r>
          </w:p>
        </w:tc>
        <w:tc>
          <w:tcPr>
            <w:tcW w:w="4715" w:type="dxa"/>
            <w:tcBorders>
              <w:top w:val="single" w:sz="4" w:space="0" w:color="000000"/>
              <w:left w:val="single" w:sz="4" w:space="0" w:color="000000"/>
              <w:bottom w:val="single" w:sz="4" w:space="0" w:color="000000"/>
            </w:tcBorders>
          </w:tcPr>
          <w:p w:rsidR="00B32D15" w:rsidRDefault="005B5574" w:rsidP="007B2EA4">
            <w:pPr>
              <w:pStyle w:val="TableParagraph"/>
              <w:spacing w:before="134" w:line="276" w:lineRule="auto"/>
              <w:ind w:right="167"/>
            </w:pPr>
            <w:r>
              <w:t xml:space="preserve">Amount payable per year per </w:t>
            </w:r>
            <w:r w:rsidR="007B2EA4">
              <w:t>child:</w:t>
            </w:r>
            <w:r w:rsidR="00B32D15">
              <w:t xml:space="preserve"> Rs. 10,000/- per child below age of 19 years.</w:t>
            </w:r>
          </w:p>
          <w:p w:rsidR="00B32D15" w:rsidRDefault="007B2EA4">
            <w:pPr>
              <w:pStyle w:val="TableParagraph"/>
              <w:spacing w:before="134" w:line="276" w:lineRule="auto"/>
              <w:ind w:left="112" w:right="167"/>
            </w:pPr>
            <w:r>
              <w:t>N</w:t>
            </w:r>
            <w:r w:rsidR="005B5574">
              <w:t xml:space="preserve">umber of years payable: per year </w:t>
            </w:r>
          </w:p>
          <w:p w:rsidR="00B32D15" w:rsidRDefault="007B2EA4">
            <w:pPr>
              <w:pStyle w:val="TableParagraph"/>
              <w:spacing w:before="134" w:line="276" w:lineRule="auto"/>
              <w:ind w:left="112" w:right="167"/>
            </w:pPr>
            <w:r>
              <w:t>N</w:t>
            </w:r>
            <w:r w:rsidR="005B5574">
              <w:t xml:space="preserve">umber of children payable: 2 children. </w:t>
            </w:r>
          </w:p>
          <w:p w:rsidR="008E2FCD" w:rsidRDefault="008E2FCD">
            <w:pPr>
              <w:pStyle w:val="TableParagraph"/>
              <w:spacing w:before="134" w:line="276" w:lineRule="auto"/>
              <w:ind w:left="112" w:right="167"/>
            </w:pP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997"/>
        </w:trPr>
        <w:tc>
          <w:tcPr>
            <w:tcW w:w="3495" w:type="dxa"/>
            <w:tcBorders>
              <w:top w:val="single" w:sz="4" w:space="0" w:color="000000"/>
              <w:bottom w:val="single" w:sz="4" w:space="0" w:color="000000"/>
              <w:right w:val="single" w:sz="4" w:space="0" w:color="000000"/>
            </w:tcBorders>
          </w:tcPr>
          <w:p w:rsidR="008E2FCD" w:rsidRDefault="008E2FCD">
            <w:pPr>
              <w:pStyle w:val="TableParagraph"/>
              <w:spacing w:before="9"/>
              <w:rPr>
                <w:sz w:val="20"/>
              </w:rPr>
            </w:pPr>
          </w:p>
          <w:p w:rsidR="008E2FCD" w:rsidRDefault="005B5574">
            <w:pPr>
              <w:pStyle w:val="TableParagraph"/>
              <w:spacing w:before="1"/>
              <w:ind w:left="107"/>
            </w:pPr>
            <w:r>
              <w:t>Medical Expenses</w:t>
            </w:r>
          </w:p>
        </w:tc>
        <w:tc>
          <w:tcPr>
            <w:tcW w:w="4715" w:type="dxa"/>
            <w:tcBorders>
              <w:top w:val="single" w:sz="4" w:space="0" w:color="000000"/>
              <w:left w:val="single" w:sz="4" w:space="0" w:color="000000"/>
              <w:bottom w:val="single" w:sz="4" w:space="0" w:color="000000"/>
            </w:tcBorders>
          </w:tcPr>
          <w:p w:rsidR="008E2FCD" w:rsidRDefault="00615E63" w:rsidP="00615E63">
            <w:pPr>
              <w:pStyle w:val="TableParagraph"/>
              <w:spacing w:before="93" w:line="278" w:lineRule="auto"/>
              <w:ind w:left="112" w:right="368"/>
            </w:pPr>
            <w:r>
              <w:t>P</w:t>
            </w:r>
            <w:r w:rsidR="005B5574">
              <w:t xml:space="preserve">er event / per person upto 10% of </w:t>
            </w:r>
            <w:r>
              <w:t>C</w:t>
            </w:r>
            <w:r w:rsidR="005B5574">
              <w:t>apital Sum Insured (CSI)</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998"/>
        </w:trPr>
        <w:tc>
          <w:tcPr>
            <w:tcW w:w="3495" w:type="dxa"/>
            <w:tcBorders>
              <w:top w:val="single" w:sz="4" w:space="0" w:color="000000"/>
              <w:bottom w:val="single" w:sz="4" w:space="0" w:color="000000"/>
              <w:right w:val="single" w:sz="4" w:space="0" w:color="000000"/>
            </w:tcBorders>
          </w:tcPr>
          <w:p w:rsidR="008E2FCD" w:rsidRDefault="008E2FCD">
            <w:pPr>
              <w:pStyle w:val="TableParagraph"/>
              <w:spacing w:before="9"/>
              <w:rPr>
                <w:sz w:val="20"/>
              </w:rPr>
            </w:pPr>
          </w:p>
          <w:p w:rsidR="008E2FCD" w:rsidRDefault="005B5574">
            <w:pPr>
              <w:pStyle w:val="TableParagraph"/>
              <w:spacing w:before="1"/>
              <w:ind w:left="107"/>
            </w:pPr>
            <w:r>
              <w:t>Ambulance Charges</w:t>
            </w:r>
          </w:p>
        </w:tc>
        <w:tc>
          <w:tcPr>
            <w:tcW w:w="4715" w:type="dxa"/>
            <w:tcBorders>
              <w:top w:val="single" w:sz="4" w:space="0" w:color="000000"/>
              <w:left w:val="single" w:sz="4" w:space="0" w:color="000000"/>
              <w:bottom w:val="single" w:sz="4" w:space="0" w:color="000000"/>
            </w:tcBorders>
          </w:tcPr>
          <w:p w:rsidR="008E2FCD" w:rsidRDefault="008E2FCD">
            <w:pPr>
              <w:pStyle w:val="TableParagraph"/>
              <w:spacing w:before="9"/>
              <w:rPr>
                <w:sz w:val="20"/>
              </w:rPr>
            </w:pPr>
          </w:p>
          <w:p w:rsidR="008E2FCD" w:rsidRDefault="005B5574">
            <w:pPr>
              <w:pStyle w:val="TableParagraph"/>
              <w:spacing w:before="1"/>
              <w:ind w:left="112"/>
            </w:pPr>
            <w:r>
              <w:t>Max INR 3000 per case.</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998"/>
        </w:trPr>
        <w:tc>
          <w:tcPr>
            <w:tcW w:w="3495" w:type="dxa"/>
            <w:tcBorders>
              <w:top w:val="single" w:sz="4" w:space="0" w:color="000000"/>
              <w:bottom w:val="single" w:sz="4" w:space="0" w:color="000000"/>
              <w:right w:val="single" w:sz="4" w:space="0" w:color="000000"/>
            </w:tcBorders>
          </w:tcPr>
          <w:p w:rsidR="008E2FCD" w:rsidRDefault="008E2FCD">
            <w:pPr>
              <w:pStyle w:val="TableParagraph"/>
              <w:spacing w:before="9"/>
              <w:rPr>
                <w:sz w:val="20"/>
              </w:rPr>
            </w:pPr>
          </w:p>
          <w:p w:rsidR="008E2FCD" w:rsidRDefault="005B5574">
            <w:pPr>
              <w:pStyle w:val="TableParagraph"/>
              <w:spacing w:before="1"/>
              <w:ind w:left="107"/>
            </w:pPr>
            <w:r>
              <w:t>Body Repatriation Cost</w:t>
            </w:r>
          </w:p>
        </w:tc>
        <w:tc>
          <w:tcPr>
            <w:tcW w:w="4715" w:type="dxa"/>
            <w:tcBorders>
              <w:top w:val="single" w:sz="4" w:space="0" w:color="000000"/>
              <w:left w:val="single" w:sz="4" w:space="0" w:color="000000"/>
              <w:bottom w:val="single" w:sz="4" w:space="0" w:color="000000"/>
            </w:tcBorders>
          </w:tcPr>
          <w:p w:rsidR="008E2FCD" w:rsidRDefault="008E2FCD">
            <w:pPr>
              <w:pStyle w:val="TableParagraph"/>
              <w:spacing w:before="9"/>
              <w:rPr>
                <w:sz w:val="20"/>
              </w:rPr>
            </w:pPr>
          </w:p>
          <w:p w:rsidR="008E2FCD" w:rsidRDefault="005B5574">
            <w:pPr>
              <w:pStyle w:val="TableParagraph"/>
              <w:spacing w:before="1"/>
              <w:ind w:left="112"/>
            </w:pPr>
            <w:r>
              <w:t>Max INR 15000 per case</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784"/>
        </w:trPr>
        <w:tc>
          <w:tcPr>
            <w:tcW w:w="3495" w:type="dxa"/>
            <w:tcBorders>
              <w:top w:val="single" w:sz="4" w:space="0" w:color="000000"/>
              <w:bottom w:val="single" w:sz="4" w:space="0" w:color="000000"/>
              <w:right w:val="single" w:sz="4" w:space="0" w:color="000000"/>
            </w:tcBorders>
          </w:tcPr>
          <w:p w:rsidR="008E2FCD" w:rsidRDefault="005B5574">
            <w:pPr>
              <w:pStyle w:val="TableParagraph"/>
              <w:spacing w:line="285" w:lineRule="auto"/>
              <w:ind w:left="107" w:right="879"/>
              <w:rPr>
                <w:rFonts w:ascii="Arial"/>
              </w:rPr>
            </w:pPr>
            <w:r>
              <w:t xml:space="preserve">Terrorism </w:t>
            </w:r>
            <w:r>
              <w:rPr>
                <w:rFonts w:ascii="Arial"/>
                <w:spacing w:val="-6"/>
              </w:rPr>
              <w:t xml:space="preserve">Naxalite/Militant </w:t>
            </w:r>
            <w:r>
              <w:rPr>
                <w:rFonts w:ascii="Arial"/>
                <w:spacing w:val="-4"/>
              </w:rPr>
              <w:t xml:space="preserve">Activities </w:t>
            </w:r>
            <w:r>
              <w:rPr>
                <w:rFonts w:ascii="Arial"/>
              </w:rPr>
              <w:t xml:space="preserve">to be </w:t>
            </w:r>
            <w:r>
              <w:rPr>
                <w:rFonts w:ascii="Arial"/>
                <w:spacing w:val="-5"/>
              </w:rPr>
              <w:t>covered</w:t>
            </w:r>
          </w:p>
        </w:tc>
        <w:tc>
          <w:tcPr>
            <w:tcW w:w="4715" w:type="dxa"/>
            <w:tcBorders>
              <w:top w:val="single" w:sz="4" w:space="0" w:color="000000"/>
              <w:left w:val="single" w:sz="4" w:space="0" w:color="000000"/>
              <w:bottom w:val="single" w:sz="4" w:space="0" w:color="000000"/>
            </w:tcBorders>
          </w:tcPr>
          <w:p w:rsidR="008E2FCD" w:rsidRDefault="005B5574">
            <w:pPr>
              <w:pStyle w:val="TableParagraph"/>
              <w:spacing w:before="134"/>
              <w:ind w:left="112"/>
            </w:pPr>
            <w:r>
              <w:t>As per Sum Insured</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r w:rsidR="008E2FCD">
        <w:trPr>
          <w:trHeight w:val="830"/>
        </w:trPr>
        <w:tc>
          <w:tcPr>
            <w:tcW w:w="3495" w:type="dxa"/>
            <w:tcBorders>
              <w:top w:val="single" w:sz="4" w:space="0" w:color="000000"/>
              <w:bottom w:val="single" w:sz="4" w:space="0" w:color="000000"/>
              <w:right w:val="single" w:sz="4" w:space="0" w:color="000000"/>
            </w:tcBorders>
          </w:tcPr>
          <w:p w:rsidR="008E2FCD" w:rsidRDefault="005B5574" w:rsidP="00615E63">
            <w:pPr>
              <w:pStyle w:val="TableParagraph"/>
              <w:spacing w:before="45" w:line="276" w:lineRule="auto"/>
              <w:ind w:left="107" w:right="372"/>
              <w:rPr>
                <w:rFonts w:ascii="Arial"/>
              </w:rPr>
            </w:pPr>
            <w:r>
              <w:rPr>
                <w:rFonts w:ascii="Arial"/>
                <w:spacing w:val="-3"/>
              </w:rPr>
              <w:t xml:space="preserve">Death </w:t>
            </w:r>
            <w:r>
              <w:rPr>
                <w:rFonts w:ascii="Arial"/>
              </w:rPr>
              <w:t xml:space="preserve">due to </w:t>
            </w:r>
            <w:r>
              <w:rPr>
                <w:rFonts w:ascii="Arial"/>
                <w:spacing w:val="-4"/>
              </w:rPr>
              <w:t xml:space="preserve">Animal </w:t>
            </w:r>
            <w:r>
              <w:rPr>
                <w:rFonts w:ascii="Arial"/>
                <w:spacing w:val="-5"/>
              </w:rPr>
              <w:t>Bite/Insect Bite/</w:t>
            </w:r>
            <w:r w:rsidR="00615E63">
              <w:rPr>
                <w:rFonts w:ascii="Arial"/>
                <w:spacing w:val="-5"/>
              </w:rPr>
              <w:t>S</w:t>
            </w:r>
            <w:r>
              <w:rPr>
                <w:rFonts w:ascii="Arial"/>
                <w:spacing w:val="-5"/>
              </w:rPr>
              <w:t xml:space="preserve">nake </w:t>
            </w:r>
            <w:r w:rsidR="00615E63">
              <w:rPr>
                <w:rFonts w:ascii="Arial"/>
                <w:spacing w:val="-5"/>
              </w:rPr>
              <w:t>B</w:t>
            </w:r>
            <w:r>
              <w:rPr>
                <w:rFonts w:ascii="Arial"/>
                <w:spacing w:val="-5"/>
              </w:rPr>
              <w:t xml:space="preserve">ite </w:t>
            </w:r>
            <w:r>
              <w:rPr>
                <w:rFonts w:ascii="Arial"/>
              </w:rPr>
              <w:t xml:space="preserve">to be </w:t>
            </w:r>
            <w:r>
              <w:rPr>
                <w:rFonts w:ascii="Arial"/>
                <w:spacing w:val="-6"/>
              </w:rPr>
              <w:t>covered</w:t>
            </w:r>
          </w:p>
        </w:tc>
        <w:tc>
          <w:tcPr>
            <w:tcW w:w="4715" w:type="dxa"/>
            <w:tcBorders>
              <w:top w:val="single" w:sz="4" w:space="0" w:color="000000"/>
              <w:left w:val="single" w:sz="4" w:space="0" w:color="000000"/>
              <w:bottom w:val="single" w:sz="4" w:space="0" w:color="000000"/>
            </w:tcBorders>
          </w:tcPr>
          <w:p w:rsidR="008E2FCD" w:rsidRDefault="005B5574">
            <w:pPr>
              <w:pStyle w:val="TableParagraph"/>
              <w:spacing w:before="155"/>
              <w:ind w:left="112"/>
            </w:pPr>
            <w:r>
              <w:t>As per Sum Insured</w:t>
            </w:r>
          </w:p>
        </w:tc>
        <w:tc>
          <w:tcPr>
            <w:tcW w:w="1409" w:type="dxa"/>
            <w:tcBorders>
              <w:top w:val="single" w:sz="4" w:space="0" w:color="000000"/>
              <w:bottom w:val="single" w:sz="4" w:space="0" w:color="000000"/>
              <w:right w:val="single" w:sz="4" w:space="0" w:color="000000"/>
            </w:tcBorders>
          </w:tcPr>
          <w:p w:rsidR="008E2FCD" w:rsidRDefault="008E2FCD">
            <w:pPr>
              <w:pStyle w:val="TableParagraph"/>
              <w:rPr>
                <w:rFonts w:ascii="Times New Roman"/>
                <w:sz w:val="20"/>
              </w:rPr>
            </w:pPr>
          </w:p>
        </w:tc>
      </w:tr>
    </w:tbl>
    <w:p w:rsidR="00906673" w:rsidRDefault="00906673" w:rsidP="00906673">
      <w:pPr>
        <w:tabs>
          <w:tab w:val="left" w:pos="4796"/>
        </w:tabs>
        <w:jc w:val="center"/>
        <w:rPr>
          <w:sz w:val="20"/>
          <w:szCs w:val="20"/>
        </w:rPr>
      </w:pPr>
    </w:p>
    <w:p w:rsidR="00906673" w:rsidRDefault="00906673" w:rsidP="00906673">
      <w:pPr>
        <w:tabs>
          <w:tab w:val="left" w:pos="4796"/>
        </w:tabs>
        <w:jc w:val="center"/>
        <w:rPr>
          <w:sz w:val="20"/>
          <w:szCs w:val="20"/>
        </w:rPr>
      </w:pPr>
    </w:p>
    <w:p w:rsidR="008E2FCD" w:rsidRDefault="00906673" w:rsidP="00BA0AD3">
      <w:pPr>
        <w:tabs>
          <w:tab w:val="left" w:pos="4796"/>
        </w:tabs>
        <w:jc w:val="center"/>
        <w:rPr>
          <w:rFonts w:ascii="Times New Roman"/>
          <w:sz w:val="20"/>
        </w:rPr>
        <w:sectPr w:rsidR="008E2FCD">
          <w:headerReference w:type="default" r:id="rId45"/>
          <w:footerReference w:type="default" r:id="rId46"/>
          <w:pgSz w:w="11910" w:h="16840"/>
          <w:pgMar w:top="1960" w:right="360" w:bottom="1720" w:left="580" w:header="284" w:footer="1527" w:gutter="0"/>
          <w:pgNumType w:start="37"/>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6"/>
        <w:rPr>
          <w:sz w:val="13"/>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4715"/>
        <w:gridCol w:w="1409"/>
      </w:tblGrid>
      <w:tr w:rsidR="008E2FCD" w:rsidTr="00190436">
        <w:trPr>
          <w:trHeight w:val="686"/>
        </w:trPr>
        <w:tc>
          <w:tcPr>
            <w:tcW w:w="3495" w:type="dxa"/>
            <w:tcBorders>
              <w:left w:val="single" w:sz="8" w:space="0" w:color="000000"/>
            </w:tcBorders>
          </w:tcPr>
          <w:p w:rsidR="008E2FCD" w:rsidRDefault="005B5574">
            <w:pPr>
              <w:pStyle w:val="TableParagraph"/>
              <w:spacing w:before="53"/>
              <w:ind w:left="107" w:right="173"/>
              <w:rPr>
                <w:rFonts w:ascii="Arial"/>
              </w:rPr>
            </w:pPr>
            <w:r>
              <w:rPr>
                <w:rFonts w:ascii="Arial"/>
              </w:rPr>
              <w:t>Services on duty with any armed force (Territorial Army)</w:t>
            </w:r>
          </w:p>
        </w:tc>
        <w:tc>
          <w:tcPr>
            <w:tcW w:w="4715" w:type="dxa"/>
            <w:tcBorders>
              <w:right w:val="single" w:sz="8" w:space="0" w:color="000000"/>
            </w:tcBorders>
          </w:tcPr>
          <w:p w:rsidR="008E2FCD" w:rsidRDefault="008E2FCD">
            <w:pPr>
              <w:pStyle w:val="TableParagraph"/>
              <w:spacing w:before="8"/>
              <w:rPr>
                <w:sz w:val="23"/>
              </w:rPr>
            </w:pPr>
          </w:p>
          <w:p w:rsidR="008E2FCD" w:rsidRDefault="005B5574">
            <w:pPr>
              <w:pStyle w:val="TableParagraph"/>
              <w:spacing w:before="1"/>
              <w:ind w:left="112"/>
            </w:pPr>
            <w:r>
              <w:t>As per Sum Insured</w:t>
            </w:r>
          </w:p>
        </w:tc>
        <w:tc>
          <w:tcPr>
            <w:tcW w:w="1409" w:type="dxa"/>
            <w:tcBorders>
              <w:left w:val="single" w:sz="8" w:space="0" w:color="000000"/>
            </w:tcBorders>
          </w:tcPr>
          <w:p w:rsidR="008E2FCD" w:rsidRDefault="008E2FCD">
            <w:pPr>
              <w:pStyle w:val="TableParagraph"/>
              <w:rPr>
                <w:rFonts w:ascii="Times New Roman"/>
              </w:rPr>
            </w:pPr>
          </w:p>
        </w:tc>
      </w:tr>
      <w:tr w:rsidR="00730466" w:rsidTr="00190436">
        <w:trPr>
          <w:trHeight w:val="554"/>
        </w:trPr>
        <w:tc>
          <w:tcPr>
            <w:tcW w:w="3495" w:type="dxa"/>
            <w:tcBorders>
              <w:left w:val="single" w:sz="8" w:space="0" w:color="000000"/>
            </w:tcBorders>
          </w:tcPr>
          <w:p w:rsidR="00730466" w:rsidRPr="007B2EA4" w:rsidRDefault="00730466">
            <w:pPr>
              <w:pStyle w:val="TableParagraph"/>
              <w:spacing w:before="53"/>
              <w:ind w:left="107" w:right="173"/>
              <w:rPr>
                <w:rFonts w:ascii="Arial"/>
              </w:rPr>
            </w:pPr>
            <w:r w:rsidRPr="007B2EA4">
              <w:rPr>
                <w:rFonts w:ascii="Arial"/>
              </w:rPr>
              <w:t xml:space="preserve">Cremation Charges </w:t>
            </w:r>
          </w:p>
        </w:tc>
        <w:tc>
          <w:tcPr>
            <w:tcW w:w="4715" w:type="dxa"/>
            <w:tcBorders>
              <w:right w:val="single" w:sz="8" w:space="0" w:color="000000"/>
            </w:tcBorders>
          </w:tcPr>
          <w:p w:rsidR="00730466" w:rsidRPr="007B2EA4" w:rsidRDefault="00730466">
            <w:pPr>
              <w:pStyle w:val="TableParagraph"/>
              <w:spacing w:before="8"/>
              <w:rPr>
                <w:sz w:val="23"/>
              </w:rPr>
            </w:pPr>
            <w:r w:rsidRPr="007B2EA4">
              <w:t>Max INR 5000 per case</w:t>
            </w:r>
          </w:p>
        </w:tc>
        <w:tc>
          <w:tcPr>
            <w:tcW w:w="1409" w:type="dxa"/>
            <w:tcBorders>
              <w:left w:val="single" w:sz="8" w:space="0" w:color="000000"/>
            </w:tcBorders>
          </w:tcPr>
          <w:p w:rsidR="00730466" w:rsidRDefault="00730466">
            <w:pPr>
              <w:pStyle w:val="TableParagraph"/>
              <w:rPr>
                <w:rFonts w:ascii="Times New Roman"/>
              </w:rPr>
            </w:pPr>
          </w:p>
        </w:tc>
      </w:tr>
      <w:tr w:rsidR="00730466" w:rsidTr="00190436">
        <w:trPr>
          <w:trHeight w:val="561"/>
        </w:trPr>
        <w:tc>
          <w:tcPr>
            <w:tcW w:w="3495" w:type="dxa"/>
            <w:tcBorders>
              <w:left w:val="single" w:sz="8" w:space="0" w:color="000000"/>
            </w:tcBorders>
          </w:tcPr>
          <w:p w:rsidR="00730466" w:rsidRPr="007B2EA4" w:rsidRDefault="00730466">
            <w:pPr>
              <w:pStyle w:val="TableParagraph"/>
              <w:spacing w:before="53"/>
              <w:ind w:left="107" w:right="173"/>
              <w:rPr>
                <w:rFonts w:ascii="Arial"/>
              </w:rPr>
            </w:pPr>
            <w:r w:rsidRPr="007B2EA4">
              <w:rPr>
                <w:rFonts w:ascii="Arial"/>
              </w:rPr>
              <w:t xml:space="preserve">Carriage of Dead Body </w:t>
            </w:r>
          </w:p>
        </w:tc>
        <w:tc>
          <w:tcPr>
            <w:tcW w:w="4715" w:type="dxa"/>
            <w:tcBorders>
              <w:right w:val="single" w:sz="8" w:space="0" w:color="000000"/>
            </w:tcBorders>
          </w:tcPr>
          <w:p w:rsidR="00730466" w:rsidRPr="007B2EA4" w:rsidRDefault="00730466">
            <w:pPr>
              <w:pStyle w:val="TableParagraph"/>
              <w:spacing w:before="8"/>
            </w:pPr>
            <w:r w:rsidRPr="007B2EA4">
              <w:t>Max INR 5000 per case</w:t>
            </w:r>
          </w:p>
        </w:tc>
        <w:tc>
          <w:tcPr>
            <w:tcW w:w="1409" w:type="dxa"/>
            <w:tcBorders>
              <w:left w:val="single" w:sz="8" w:space="0" w:color="000000"/>
            </w:tcBorders>
          </w:tcPr>
          <w:p w:rsidR="00730466" w:rsidRDefault="00730466">
            <w:pPr>
              <w:pStyle w:val="TableParagraph"/>
              <w:rPr>
                <w:rFonts w:ascii="Times New Roman"/>
              </w:rPr>
            </w:pPr>
          </w:p>
        </w:tc>
      </w:tr>
      <w:tr w:rsidR="00730466" w:rsidTr="00190436">
        <w:trPr>
          <w:trHeight w:val="697"/>
        </w:trPr>
        <w:tc>
          <w:tcPr>
            <w:tcW w:w="3495" w:type="dxa"/>
            <w:tcBorders>
              <w:left w:val="single" w:sz="8" w:space="0" w:color="000000"/>
            </w:tcBorders>
          </w:tcPr>
          <w:p w:rsidR="00730466" w:rsidRPr="007B2EA4" w:rsidRDefault="00730466" w:rsidP="00615E63">
            <w:pPr>
              <w:pStyle w:val="TableParagraph"/>
              <w:spacing w:before="53"/>
              <w:ind w:left="107" w:right="173"/>
              <w:rPr>
                <w:rFonts w:ascii="Arial"/>
              </w:rPr>
            </w:pPr>
            <w:r w:rsidRPr="007B2EA4">
              <w:rPr>
                <w:rFonts w:ascii="Arial"/>
              </w:rPr>
              <w:t xml:space="preserve">Family Transportation expenses in case of </w:t>
            </w:r>
            <w:r w:rsidR="00615E63" w:rsidRPr="007B2EA4">
              <w:rPr>
                <w:rFonts w:ascii="Arial"/>
              </w:rPr>
              <w:t>A</w:t>
            </w:r>
            <w:r w:rsidRPr="007B2EA4">
              <w:rPr>
                <w:rFonts w:ascii="Arial"/>
              </w:rPr>
              <w:t xml:space="preserve">ccidental Death </w:t>
            </w:r>
          </w:p>
        </w:tc>
        <w:tc>
          <w:tcPr>
            <w:tcW w:w="4715" w:type="dxa"/>
            <w:tcBorders>
              <w:right w:val="single" w:sz="8" w:space="0" w:color="000000"/>
            </w:tcBorders>
          </w:tcPr>
          <w:p w:rsidR="00730466" w:rsidRPr="007B2EA4" w:rsidRDefault="00730466">
            <w:pPr>
              <w:pStyle w:val="TableParagraph"/>
              <w:spacing w:before="8"/>
            </w:pPr>
            <w:r w:rsidRPr="007B2EA4">
              <w:t>Max INR 5000 per case</w:t>
            </w:r>
          </w:p>
        </w:tc>
        <w:tc>
          <w:tcPr>
            <w:tcW w:w="1409" w:type="dxa"/>
            <w:tcBorders>
              <w:left w:val="single" w:sz="8" w:space="0" w:color="000000"/>
            </w:tcBorders>
          </w:tcPr>
          <w:p w:rsidR="00730466" w:rsidRDefault="00730466">
            <w:pPr>
              <w:pStyle w:val="TableParagraph"/>
              <w:rPr>
                <w:rFonts w:ascii="Times New Roman"/>
              </w:rPr>
            </w:pPr>
          </w:p>
        </w:tc>
      </w:tr>
    </w:tbl>
    <w:p w:rsidR="008E2FCD" w:rsidRDefault="008E2FCD">
      <w:pPr>
        <w:pStyle w:val="BodyText"/>
        <w:rPr>
          <w:sz w:val="20"/>
        </w:rPr>
      </w:pPr>
    </w:p>
    <w:p w:rsidR="008E2FCD" w:rsidRDefault="005B5574">
      <w:pPr>
        <w:pStyle w:val="BodyText"/>
        <w:ind w:left="1287" w:right="1075"/>
        <w:jc w:val="both"/>
      </w:pPr>
      <w:r>
        <w:rPr>
          <w:b/>
        </w:rPr>
        <w:t xml:space="preserve">Permanent Partial Disability </w:t>
      </w:r>
      <w:r>
        <w:t>– If an employee me</w:t>
      </w:r>
      <w:r w:rsidR="00A90A77">
        <w:t>e</w:t>
      </w:r>
      <w:r>
        <w:t>t</w:t>
      </w:r>
      <w:r w:rsidR="00A90A77">
        <w:t>s</w:t>
      </w:r>
      <w:r>
        <w:t xml:space="preserve"> with an accidental bodily injury during the policy period that causes permanent partial disability within 12 months, the insurance company will pay the percentage of sum assured shown in the table below:</w:t>
      </w:r>
    </w:p>
    <w:p w:rsidR="008E2FCD" w:rsidRDefault="008E2FCD">
      <w:pPr>
        <w:pStyle w:val="BodyText"/>
        <w:rPr>
          <w:sz w:val="20"/>
        </w:rPr>
      </w:pPr>
    </w:p>
    <w:tbl>
      <w:tblPr>
        <w:tblW w:w="0" w:type="auto"/>
        <w:tblInd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7"/>
        <w:gridCol w:w="47"/>
        <w:gridCol w:w="1370"/>
      </w:tblGrid>
      <w:tr w:rsidR="008E2FCD" w:rsidTr="007B2EA4">
        <w:trPr>
          <w:trHeight w:val="1073"/>
        </w:trPr>
        <w:tc>
          <w:tcPr>
            <w:tcW w:w="3417" w:type="dxa"/>
          </w:tcPr>
          <w:p w:rsidR="008E2FCD" w:rsidRDefault="005B5574">
            <w:pPr>
              <w:pStyle w:val="TableParagraph"/>
              <w:spacing w:line="243" w:lineRule="exact"/>
              <w:ind w:left="107"/>
              <w:rPr>
                <w:b/>
              </w:rPr>
            </w:pPr>
            <w:r>
              <w:rPr>
                <w:b/>
              </w:rPr>
              <w:t>Permanent Partial Disability</w:t>
            </w:r>
          </w:p>
        </w:tc>
        <w:tc>
          <w:tcPr>
            <w:tcW w:w="1417" w:type="dxa"/>
            <w:gridSpan w:val="2"/>
          </w:tcPr>
          <w:p w:rsidR="008E2FCD" w:rsidRDefault="005B5574">
            <w:pPr>
              <w:pStyle w:val="TableParagraph"/>
              <w:spacing w:line="276" w:lineRule="auto"/>
              <w:ind w:left="107" w:right="98" w:hanging="1"/>
              <w:jc w:val="center"/>
              <w:rPr>
                <w:b/>
              </w:rPr>
            </w:pPr>
            <w:r>
              <w:rPr>
                <w:b/>
              </w:rPr>
              <w:t>Amount Payable of Percentage of CSI</w:t>
            </w:r>
          </w:p>
        </w:tc>
      </w:tr>
      <w:tr w:rsidR="008E2FCD" w:rsidTr="007B2EA4">
        <w:trPr>
          <w:trHeight w:val="488"/>
        </w:trPr>
        <w:tc>
          <w:tcPr>
            <w:tcW w:w="3417" w:type="dxa"/>
          </w:tcPr>
          <w:p w:rsidR="008E2FCD" w:rsidRDefault="005B5574">
            <w:pPr>
              <w:pStyle w:val="TableParagraph"/>
              <w:spacing w:line="243" w:lineRule="exact"/>
              <w:ind w:left="107"/>
            </w:pPr>
            <w:r>
              <w:t>An arm at the shoulder joint</w:t>
            </w:r>
          </w:p>
        </w:tc>
        <w:tc>
          <w:tcPr>
            <w:tcW w:w="1417" w:type="dxa"/>
            <w:gridSpan w:val="2"/>
          </w:tcPr>
          <w:p w:rsidR="008E2FCD" w:rsidRDefault="005B5574">
            <w:pPr>
              <w:pStyle w:val="TableParagraph"/>
              <w:spacing w:line="243" w:lineRule="exact"/>
              <w:ind w:left="847"/>
            </w:pPr>
            <w:r>
              <w:t>70</w:t>
            </w:r>
          </w:p>
        </w:tc>
      </w:tr>
      <w:tr w:rsidR="008E2FCD" w:rsidTr="007B2EA4">
        <w:trPr>
          <w:trHeight w:val="487"/>
        </w:trPr>
        <w:tc>
          <w:tcPr>
            <w:tcW w:w="3417" w:type="dxa"/>
          </w:tcPr>
          <w:p w:rsidR="008E2FCD" w:rsidRDefault="005B5574">
            <w:pPr>
              <w:pStyle w:val="TableParagraph"/>
              <w:spacing w:line="243" w:lineRule="exact"/>
              <w:ind w:left="107"/>
            </w:pPr>
            <w:r>
              <w:t>An arm above the elbow joint</w:t>
            </w:r>
          </w:p>
        </w:tc>
        <w:tc>
          <w:tcPr>
            <w:tcW w:w="1417" w:type="dxa"/>
            <w:gridSpan w:val="2"/>
          </w:tcPr>
          <w:p w:rsidR="008E2FCD" w:rsidRDefault="005B5574">
            <w:pPr>
              <w:pStyle w:val="TableParagraph"/>
              <w:spacing w:line="243" w:lineRule="exact"/>
              <w:ind w:left="847"/>
            </w:pPr>
            <w:r>
              <w:t>65</w:t>
            </w:r>
          </w:p>
        </w:tc>
      </w:tr>
      <w:tr w:rsidR="008E2FCD" w:rsidTr="007B2EA4">
        <w:trPr>
          <w:trHeight w:val="488"/>
        </w:trPr>
        <w:tc>
          <w:tcPr>
            <w:tcW w:w="3417" w:type="dxa"/>
          </w:tcPr>
          <w:p w:rsidR="008E2FCD" w:rsidRDefault="005B5574">
            <w:pPr>
              <w:pStyle w:val="TableParagraph"/>
              <w:spacing w:line="245" w:lineRule="exact"/>
              <w:ind w:left="107"/>
            </w:pPr>
            <w:r>
              <w:t>An arm beneath the elbow joint</w:t>
            </w:r>
          </w:p>
        </w:tc>
        <w:tc>
          <w:tcPr>
            <w:tcW w:w="1417" w:type="dxa"/>
            <w:gridSpan w:val="2"/>
          </w:tcPr>
          <w:p w:rsidR="008E2FCD" w:rsidRDefault="005B5574">
            <w:pPr>
              <w:pStyle w:val="TableParagraph"/>
              <w:spacing w:line="245" w:lineRule="exact"/>
              <w:ind w:left="847"/>
            </w:pPr>
            <w:r>
              <w:t>60</w:t>
            </w:r>
          </w:p>
        </w:tc>
      </w:tr>
      <w:tr w:rsidR="008E2FCD" w:rsidTr="007B2EA4">
        <w:trPr>
          <w:trHeight w:val="488"/>
        </w:trPr>
        <w:tc>
          <w:tcPr>
            <w:tcW w:w="3417" w:type="dxa"/>
          </w:tcPr>
          <w:p w:rsidR="008E2FCD" w:rsidRDefault="005B5574">
            <w:pPr>
              <w:pStyle w:val="TableParagraph"/>
              <w:spacing w:line="245" w:lineRule="exact"/>
              <w:ind w:left="107"/>
            </w:pPr>
            <w:r>
              <w:t>A hand at the wrist</w:t>
            </w:r>
          </w:p>
        </w:tc>
        <w:tc>
          <w:tcPr>
            <w:tcW w:w="1417" w:type="dxa"/>
            <w:gridSpan w:val="2"/>
          </w:tcPr>
          <w:p w:rsidR="008E2FCD" w:rsidRDefault="005B5574">
            <w:pPr>
              <w:pStyle w:val="TableParagraph"/>
              <w:spacing w:line="245" w:lineRule="exact"/>
              <w:ind w:left="847"/>
            </w:pPr>
            <w:r>
              <w:t>55</w:t>
            </w:r>
          </w:p>
        </w:tc>
      </w:tr>
      <w:tr w:rsidR="008E2FCD" w:rsidTr="007B2EA4">
        <w:trPr>
          <w:trHeight w:val="489"/>
        </w:trPr>
        <w:tc>
          <w:tcPr>
            <w:tcW w:w="3417" w:type="dxa"/>
          </w:tcPr>
          <w:p w:rsidR="008E2FCD" w:rsidRDefault="005B5574">
            <w:pPr>
              <w:pStyle w:val="TableParagraph"/>
              <w:spacing w:line="243" w:lineRule="exact"/>
              <w:ind w:left="107"/>
            </w:pPr>
            <w:r>
              <w:t>A thumb</w:t>
            </w:r>
          </w:p>
        </w:tc>
        <w:tc>
          <w:tcPr>
            <w:tcW w:w="1417" w:type="dxa"/>
            <w:gridSpan w:val="2"/>
          </w:tcPr>
          <w:p w:rsidR="008E2FCD" w:rsidRDefault="005B5574">
            <w:pPr>
              <w:pStyle w:val="TableParagraph"/>
              <w:spacing w:line="243" w:lineRule="exact"/>
              <w:ind w:left="847"/>
            </w:pPr>
            <w:r>
              <w:t>20</w:t>
            </w:r>
          </w:p>
        </w:tc>
      </w:tr>
      <w:tr w:rsidR="008E2FCD" w:rsidTr="007B2EA4">
        <w:trPr>
          <w:trHeight w:val="489"/>
        </w:trPr>
        <w:tc>
          <w:tcPr>
            <w:tcW w:w="3417" w:type="dxa"/>
          </w:tcPr>
          <w:p w:rsidR="008E2FCD" w:rsidRDefault="005B5574">
            <w:pPr>
              <w:pStyle w:val="TableParagraph"/>
              <w:spacing w:line="243" w:lineRule="exact"/>
              <w:ind w:left="107"/>
            </w:pPr>
            <w:r>
              <w:t>An Index finger</w:t>
            </w:r>
          </w:p>
        </w:tc>
        <w:tc>
          <w:tcPr>
            <w:tcW w:w="1417" w:type="dxa"/>
            <w:gridSpan w:val="2"/>
          </w:tcPr>
          <w:p w:rsidR="008E2FCD" w:rsidRDefault="005B5574">
            <w:pPr>
              <w:pStyle w:val="TableParagraph"/>
              <w:spacing w:line="243" w:lineRule="exact"/>
              <w:ind w:left="847"/>
            </w:pPr>
            <w:r>
              <w:t>10</w:t>
            </w:r>
          </w:p>
        </w:tc>
      </w:tr>
      <w:tr w:rsidR="008E2FCD" w:rsidTr="007B2EA4">
        <w:trPr>
          <w:trHeight w:val="488"/>
        </w:trPr>
        <w:tc>
          <w:tcPr>
            <w:tcW w:w="3417" w:type="dxa"/>
          </w:tcPr>
          <w:p w:rsidR="008E2FCD" w:rsidRDefault="005B5574">
            <w:pPr>
              <w:pStyle w:val="TableParagraph"/>
              <w:spacing w:line="243" w:lineRule="exact"/>
              <w:ind w:left="107"/>
            </w:pPr>
            <w:r>
              <w:t>An other finger</w:t>
            </w:r>
          </w:p>
        </w:tc>
        <w:tc>
          <w:tcPr>
            <w:tcW w:w="1417" w:type="dxa"/>
            <w:gridSpan w:val="2"/>
          </w:tcPr>
          <w:p w:rsidR="008E2FCD" w:rsidRDefault="005B5574">
            <w:pPr>
              <w:pStyle w:val="TableParagraph"/>
              <w:spacing w:line="243" w:lineRule="exact"/>
              <w:ind w:left="904"/>
            </w:pPr>
            <w:r>
              <w:t>5</w:t>
            </w:r>
          </w:p>
        </w:tc>
      </w:tr>
      <w:tr w:rsidR="008E2FCD" w:rsidTr="007B2EA4">
        <w:trPr>
          <w:trHeight w:val="488"/>
        </w:trPr>
        <w:tc>
          <w:tcPr>
            <w:tcW w:w="3417" w:type="dxa"/>
          </w:tcPr>
          <w:p w:rsidR="008E2FCD" w:rsidRDefault="005B5574">
            <w:pPr>
              <w:pStyle w:val="TableParagraph"/>
              <w:spacing w:line="243" w:lineRule="exact"/>
              <w:ind w:left="107"/>
            </w:pPr>
            <w:r>
              <w:t>A leg above the mid thigh</w:t>
            </w:r>
          </w:p>
        </w:tc>
        <w:tc>
          <w:tcPr>
            <w:tcW w:w="1417" w:type="dxa"/>
            <w:gridSpan w:val="2"/>
          </w:tcPr>
          <w:p w:rsidR="008E2FCD" w:rsidRDefault="005B5574">
            <w:pPr>
              <w:pStyle w:val="TableParagraph"/>
              <w:spacing w:line="243" w:lineRule="exact"/>
              <w:ind w:left="847"/>
            </w:pPr>
            <w:r>
              <w:t>70</w:t>
            </w:r>
          </w:p>
        </w:tc>
      </w:tr>
      <w:tr w:rsidR="008E2FCD" w:rsidTr="007B2EA4">
        <w:trPr>
          <w:trHeight w:val="488"/>
        </w:trPr>
        <w:tc>
          <w:tcPr>
            <w:tcW w:w="3417" w:type="dxa"/>
          </w:tcPr>
          <w:p w:rsidR="008E2FCD" w:rsidRDefault="005B5574">
            <w:pPr>
              <w:pStyle w:val="TableParagraph"/>
              <w:spacing w:line="243" w:lineRule="exact"/>
              <w:ind w:left="107"/>
            </w:pPr>
            <w:r>
              <w:t>A leg upto mid thigh</w:t>
            </w:r>
          </w:p>
        </w:tc>
        <w:tc>
          <w:tcPr>
            <w:tcW w:w="1417" w:type="dxa"/>
            <w:gridSpan w:val="2"/>
          </w:tcPr>
          <w:p w:rsidR="008E2FCD" w:rsidRDefault="005B5574">
            <w:pPr>
              <w:pStyle w:val="TableParagraph"/>
              <w:spacing w:line="243" w:lineRule="exact"/>
              <w:ind w:left="847"/>
            </w:pPr>
            <w:r>
              <w:t>60</w:t>
            </w:r>
          </w:p>
        </w:tc>
      </w:tr>
      <w:tr w:rsidR="008E2FCD" w:rsidTr="007B2EA4">
        <w:trPr>
          <w:trHeight w:val="489"/>
        </w:trPr>
        <w:tc>
          <w:tcPr>
            <w:tcW w:w="3417" w:type="dxa"/>
          </w:tcPr>
          <w:p w:rsidR="008E2FCD" w:rsidRDefault="005B5574">
            <w:pPr>
              <w:pStyle w:val="TableParagraph"/>
              <w:spacing w:line="243" w:lineRule="exact"/>
              <w:ind w:left="107"/>
            </w:pPr>
            <w:r>
              <w:t>A leg upto beneath the knee</w:t>
            </w:r>
          </w:p>
        </w:tc>
        <w:tc>
          <w:tcPr>
            <w:tcW w:w="1417" w:type="dxa"/>
            <w:gridSpan w:val="2"/>
          </w:tcPr>
          <w:p w:rsidR="008E2FCD" w:rsidRDefault="005B5574">
            <w:pPr>
              <w:pStyle w:val="TableParagraph"/>
              <w:spacing w:line="243" w:lineRule="exact"/>
              <w:ind w:left="847"/>
            </w:pPr>
            <w:r>
              <w:t>50</w:t>
            </w:r>
          </w:p>
        </w:tc>
      </w:tr>
      <w:tr w:rsidR="008E2FCD" w:rsidTr="007B2EA4">
        <w:trPr>
          <w:trHeight w:val="489"/>
        </w:trPr>
        <w:tc>
          <w:tcPr>
            <w:tcW w:w="3417" w:type="dxa"/>
          </w:tcPr>
          <w:p w:rsidR="008E2FCD" w:rsidRDefault="005B5574">
            <w:pPr>
              <w:pStyle w:val="TableParagraph"/>
              <w:spacing w:line="243" w:lineRule="exact"/>
              <w:ind w:left="107"/>
            </w:pPr>
            <w:r>
              <w:t>A leg upto mid calf</w:t>
            </w:r>
          </w:p>
        </w:tc>
        <w:tc>
          <w:tcPr>
            <w:tcW w:w="1417" w:type="dxa"/>
            <w:gridSpan w:val="2"/>
          </w:tcPr>
          <w:p w:rsidR="008E2FCD" w:rsidRDefault="005B5574">
            <w:pPr>
              <w:pStyle w:val="TableParagraph"/>
              <w:spacing w:line="243" w:lineRule="exact"/>
              <w:ind w:left="847"/>
            </w:pPr>
            <w:r>
              <w:t>45</w:t>
            </w:r>
          </w:p>
        </w:tc>
      </w:tr>
      <w:tr w:rsidR="008E2FCD" w:rsidTr="007B2EA4">
        <w:trPr>
          <w:trHeight w:val="487"/>
        </w:trPr>
        <w:tc>
          <w:tcPr>
            <w:tcW w:w="3417" w:type="dxa"/>
          </w:tcPr>
          <w:p w:rsidR="008E2FCD" w:rsidRDefault="005B5574">
            <w:pPr>
              <w:pStyle w:val="TableParagraph"/>
              <w:spacing w:line="243" w:lineRule="exact"/>
              <w:ind w:left="107"/>
            </w:pPr>
            <w:r>
              <w:t>A foot at the ankle</w:t>
            </w:r>
          </w:p>
        </w:tc>
        <w:tc>
          <w:tcPr>
            <w:tcW w:w="1417" w:type="dxa"/>
            <w:gridSpan w:val="2"/>
          </w:tcPr>
          <w:p w:rsidR="008E2FCD" w:rsidRDefault="005B5574">
            <w:pPr>
              <w:pStyle w:val="TableParagraph"/>
              <w:spacing w:line="243" w:lineRule="exact"/>
              <w:ind w:left="847"/>
            </w:pPr>
            <w:r>
              <w:t>40</w:t>
            </w:r>
          </w:p>
        </w:tc>
      </w:tr>
      <w:tr w:rsidR="008E2FCD" w:rsidTr="007B2EA4">
        <w:trPr>
          <w:trHeight w:val="489"/>
        </w:trPr>
        <w:tc>
          <w:tcPr>
            <w:tcW w:w="3417" w:type="dxa"/>
          </w:tcPr>
          <w:p w:rsidR="008E2FCD" w:rsidRDefault="005B5574">
            <w:pPr>
              <w:pStyle w:val="TableParagraph"/>
              <w:spacing w:line="245" w:lineRule="exact"/>
              <w:ind w:left="107"/>
            </w:pPr>
            <w:r>
              <w:t>A large toe</w:t>
            </w:r>
          </w:p>
        </w:tc>
        <w:tc>
          <w:tcPr>
            <w:tcW w:w="1417" w:type="dxa"/>
            <w:gridSpan w:val="2"/>
          </w:tcPr>
          <w:p w:rsidR="008E2FCD" w:rsidRDefault="005B5574">
            <w:pPr>
              <w:pStyle w:val="TableParagraph"/>
              <w:spacing w:line="245" w:lineRule="exact"/>
              <w:ind w:left="904"/>
            </w:pPr>
            <w:r>
              <w:t>5</w:t>
            </w:r>
          </w:p>
        </w:tc>
      </w:tr>
      <w:tr w:rsidR="008E2FCD" w:rsidTr="007B2EA4">
        <w:trPr>
          <w:trHeight w:val="488"/>
        </w:trPr>
        <w:tc>
          <w:tcPr>
            <w:tcW w:w="3417" w:type="dxa"/>
          </w:tcPr>
          <w:p w:rsidR="008E2FCD" w:rsidRDefault="005B5574">
            <w:pPr>
              <w:pStyle w:val="TableParagraph"/>
              <w:spacing w:line="245" w:lineRule="exact"/>
              <w:ind w:left="107"/>
            </w:pPr>
            <w:r>
              <w:t>Any other toe</w:t>
            </w:r>
          </w:p>
        </w:tc>
        <w:tc>
          <w:tcPr>
            <w:tcW w:w="1417" w:type="dxa"/>
            <w:gridSpan w:val="2"/>
          </w:tcPr>
          <w:p w:rsidR="008E2FCD" w:rsidRDefault="005B5574">
            <w:pPr>
              <w:pStyle w:val="TableParagraph"/>
              <w:spacing w:line="245" w:lineRule="exact"/>
              <w:ind w:left="904"/>
            </w:pPr>
            <w:r>
              <w:t>2</w:t>
            </w:r>
          </w:p>
        </w:tc>
      </w:tr>
      <w:tr w:rsidR="008E2FCD" w:rsidTr="007B2EA4">
        <w:trPr>
          <w:trHeight w:val="489"/>
        </w:trPr>
        <w:tc>
          <w:tcPr>
            <w:tcW w:w="3417" w:type="dxa"/>
          </w:tcPr>
          <w:p w:rsidR="008E2FCD" w:rsidRDefault="005B5574">
            <w:pPr>
              <w:pStyle w:val="TableParagraph"/>
              <w:spacing w:line="243" w:lineRule="exact"/>
              <w:ind w:left="107"/>
            </w:pPr>
            <w:r>
              <w:t>An eye</w:t>
            </w:r>
          </w:p>
        </w:tc>
        <w:tc>
          <w:tcPr>
            <w:tcW w:w="1417" w:type="dxa"/>
            <w:gridSpan w:val="2"/>
          </w:tcPr>
          <w:p w:rsidR="008E2FCD" w:rsidRDefault="005B5574">
            <w:pPr>
              <w:pStyle w:val="TableParagraph"/>
              <w:spacing w:line="243" w:lineRule="exact"/>
              <w:ind w:left="847"/>
            </w:pPr>
            <w:r>
              <w:t>50</w:t>
            </w:r>
          </w:p>
        </w:tc>
      </w:tr>
      <w:tr w:rsidR="008E2FCD" w:rsidTr="007B2EA4">
        <w:trPr>
          <w:trHeight w:val="489"/>
        </w:trPr>
        <w:tc>
          <w:tcPr>
            <w:tcW w:w="3417" w:type="dxa"/>
          </w:tcPr>
          <w:p w:rsidR="008E2FCD" w:rsidRDefault="005B5574">
            <w:pPr>
              <w:pStyle w:val="TableParagraph"/>
              <w:spacing w:line="243" w:lineRule="exact"/>
              <w:ind w:left="107"/>
            </w:pPr>
            <w:r>
              <w:t>Hearing of one ear</w:t>
            </w:r>
          </w:p>
        </w:tc>
        <w:tc>
          <w:tcPr>
            <w:tcW w:w="1417" w:type="dxa"/>
            <w:gridSpan w:val="2"/>
          </w:tcPr>
          <w:p w:rsidR="008E2FCD" w:rsidRDefault="005B5574">
            <w:pPr>
              <w:pStyle w:val="TableParagraph"/>
              <w:spacing w:line="243" w:lineRule="exact"/>
              <w:ind w:left="847"/>
            </w:pPr>
            <w:r>
              <w:t>30</w:t>
            </w:r>
          </w:p>
        </w:tc>
      </w:tr>
      <w:tr w:rsidR="008E2FCD" w:rsidTr="007B2EA4">
        <w:trPr>
          <w:trHeight w:val="399"/>
        </w:trPr>
        <w:tc>
          <w:tcPr>
            <w:tcW w:w="3417" w:type="dxa"/>
          </w:tcPr>
          <w:p w:rsidR="008E2FCD" w:rsidRDefault="005B5574">
            <w:pPr>
              <w:pStyle w:val="TableParagraph"/>
              <w:spacing w:line="243" w:lineRule="exact"/>
              <w:ind w:left="107"/>
            </w:pPr>
            <w:r>
              <w:t>Hearing of both</w:t>
            </w:r>
            <w:r>
              <w:rPr>
                <w:spacing w:val="64"/>
              </w:rPr>
              <w:t xml:space="preserve"> </w:t>
            </w:r>
            <w:r>
              <w:t>ears</w:t>
            </w:r>
          </w:p>
        </w:tc>
        <w:tc>
          <w:tcPr>
            <w:tcW w:w="1417" w:type="dxa"/>
            <w:gridSpan w:val="2"/>
          </w:tcPr>
          <w:p w:rsidR="008E2FCD" w:rsidRDefault="005B5574">
            <w:pPr>
              <w:pStyle w:val="TableParagraph"/>
              <w:spacing w:line="243" w:lineRule="exact"/>
              <w:ind w:left="847"/>
            </w:pPr>
            <w:r>
              <w:t>75</w:t>
            </w:r>
          </w:p>
        </w:tc>
      </w:tr>
      <w:tr w:rsidR="008E2FCD" w:rsidTr="007B2EA4">
        <w:trPr>
          <w:trHeight w:val="494"/>
        </w:trPr>
        <w:tc>
          <w:tcPr>
            <w:tcW w:w="3464" w:type="dxa"/>
            <w:gridSpan w:val="2"/>
          </w:tcPr>
          <w:p w:rsidR="008E2FCD" w:rsidRDefault="005B5574">
            <w:pPr>
              <w:pStyle w:val="TableParagraph"/>
              <w:spacing w:line="243" w:lineRule="exact"/>
              <w:ind w:left="107"/>
            </w:pPr>
            <w:r>
              <w:lastRenderedPageBreak/>
              <w:t>Sense of smell</w:t>
            </w:r>
          </w:p>
        </w:tc>
        <w:tc>
          <w:tcPr>
            <w:tcW w:w="1370" w:type="dxa"/>
          </w:tcPr>
          <w:p w:rsidR="008E2FCD" w:rsidRDefault="005B5574">
            <w:pPr>
              <w:pStyle w:val="TableParagraph"/>
              <w:spacing w:line="243" w:lineRule="exact"/>
              <w:ind w:left="847"/>
            </w:pPr>
            <w:r>
              <w:t>10</w:t>
            </w:r>
          </w:p>
        </w:tc>
      </w:tr>
      <w:tr w:rsidR="008E2FCD" w:rsidTr="007B2EA4">
        <w:trPr>
          <w:trHeight w:val="493"/>
        </w:trPr>
        <w:tc>
          <w:tcPr>
            <w:tcW w:w="3464" w:type="dxa"/>
            <w:gridSpan w:val="2"/>
          </w:tcPr>
          <w:p w:rsidR="008E2FCD" w:rsidRDefault="005B5574">
            <w:pPr>
              <w:pStyle w:val="TableParagraph"/>
              <w:spacing w:line="243" w:lineRule="exact"/>
              <w:ind w:left="107"/>
            </w:pPr>
            <w:r>
              <w:t>Sense of taste</w:t>
            </w:r>
          </w:p>
        </w:tc>
        <w:tc>
          <w:tcPr>
            <w:tcW w:w="1370" w:type="dxa"/>
          </w:tcPr>
          <w:p w:rsidR="008E2FCD" w:rsidRDefault="005B5574">
            <w:pPr>
              <w:pStyle w:val="TableParagraph"/>
              <w:spacing w:line="243" w:lineRule="exact"/>
              <w:ind w:left="904"/>
            </w:pPr>
            <w:r>
              <w:t>5</w:t>
            </w:r>
          </w:p>
        </w:tc>
      </w:tr>
    </w:tbl>
    <w:p w:rsidR="008E2FCD" w:rsidRDefault="008E2FCD">
      <w:pPr>
        <w:pStyle w:val="BodyText"/>
        <w:rPr>
          <w:sz w:val="20"/>
        </w:rPr>
      </w:pPr>
    </w:p>
    <w:p w:rsidR="008E2FCD" w:rsidRDefault="008E2FCD">
      <w:pPr>
        <w:pStyle w:val="BodyText"/>
        <w:spacing w:before="8"/>
        <w:rPr>
          <w:sz w:val="13"/>
        </w:rPr>
      </w:pP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8349"/>
        <w:gridCol w:w="1081"/>
      </w:tblGrid>
      <w:tr w:rsidR="008E2FCD">
        <w:trPr>
          <w:trHeight w:val="1022"/>
        </w:trPr>
        <w:tc>
          <w:tcPr>
            <w:tcW w:w="672" w:type="dxa"/>
          </w:tcPr>
          <w:p w:rsidR="008E2FCD" w:rsidRDefault="008E2FCD">
            <w:pPr>
              <w:pStyle w:val="TableParagraph"/>
              <w:rPr>
                <w:sz w:val="21"/>
              </w:rPr>
            </w:pPr>
          </w:p>
          <w:p w:rsidR="008E2FCD" w:rsidRDefault="005B5574">
            <w:pPr>
              <w:pStyle w:val="TableParagraph"/>
              <w:spacing w:line="255" w:lineRule="exact"/>
              <w:ind w:left="107"/>
              <w:rPr>
                <w:b/>
              </w:rPr>
            </w:pPr>
            <w:r>
              <w:rPr>
                <w:b/>
              </w:rPr>
              <w:t>Sl.</w:t>
            </w:r>
          </w:p>
          <w:p w:rsidR="008E2FCD" w:rsidRDefault="005B5574">
            <w:pPr>
              <w:pStyle w:val="TableParagraph"/>
              <w:spacing w:line="255" w:lineRule="exact"/>
              <w:ind w:left="107"/>
              <w:rPr>
                <w:b/>
              </w:rPr>
            </w:pPr>
            <w:r>
              <w:rPr>
                <w:b/>
              </w:rPr>
              <w:t>No.</w:t>
            </w:r>
          </w:p>
        </w:tc>
        <w:tc>
          <w:tcPr>
            <w:tcW w:w="8349" w:type="dxa"/>
          </w:tcPr>
          <w:p w:rsidR="008E2FCD" w:rsidRDefault="005B5574">
            <w:pPr>
              <w:pStyle w:val="TableParagraph"/>
              <w:spacing w:before="93"/>
              <w:ind w:left="107" w:right="306"/>
              <w:rPr>
                <w:b/>
                <w:sz w:val="24"/>
                <w:u w:val="thick"/>
              </w:rPr>
            </w:pPr>
            <w:r>
              <w:rPr>
                <w:b/>
                <w:sz w:val="24"/>
                <w:u w:val="thick"/>
              </w:rPr>
              <w:t>Other Terms and Conditions under Group Personal Accident Policy for</w:t>
            </w:r>
            <w:r>
              <w:rPr>
                <w:b/>
                <w:sz w:val="24"/>
              </w:rPr>
              <w:t xml:space="preserve"> </w:t>
            </w:r>
            <w:r>
              <w:rPr>
                <w:b/>
                <w:sz w:val="24"/>
                <w:u w:val="thick"/>
              </w:rPr>
              <w:t>Canara Bank Employees</w:t>
            </w:r>
          </w:p>
          <w:p w:rsidR="00285D54" w:rsidRDefault="00285D54">
            <w:pPr>
              <w:pStyle w:val="TableParagraph"/>
              <w:spacing w:before="93"/>
              <w:ind w:left="107" w:right="306"/>
              <w:rPr>
                <w:b/>
                <w:sz w:val="24"/>
                <w:u w:val="thick"/>
              </w:rPr>
            </w:pPr>
          </w:p>
          <w:p w:rsidR="00285D54" w:rsidRDefault="00285D54">
            <w:pPr>
              <w:pStyle w:val="TableParagraph"/>
              <w:spacing w:before="93"/>
              <w:ind w:left="107" w:right="306"/>
              <w:rPr>
                <w:b/>
                <w:sz w:val="24"/>
              </w:rPr>
            </w:pPr>
          </w:p>
        </w:tc>
        <w:tc>
          <w:tcPr>
            <w:tcW w:w="1081" w:type="dxa"/>
          </w:tcPr>
          <w:p w:rsidR="008E2FCD" w:rsidRDefault="005B5574">
            <w:pPr>
              <w:pStyle w:val="TableParagraph"/>
              <w:ind w:left="-1" w:right="98"/>
              <w:rPr>
                <w:b/>
              </w:rPr>
            </w:pPr>
            <w:r>
              <w:rPr>
                <w:b/>
              </w:rPr>
              <w:t>Bidder Complian ce</w:t>
            </w:r>
          </w:p>
          <w:p w:rsidR="008E2FCD" w:rsidRDefault="005B5574">
            <w:pPr>
              <w:pStyle w:val="TableParagraph"/>
              <w:spacing w:line="246" w:lineRule="exact"/>
              <w:ind w:left="-1"/>
              <w:rPr>
                <w:b/>
              </w:rPr>
            </w:pPr>
            <w:r>
              <w:rPr>
                <w:b/>
              </w:rPr>
              <w:t>(Yes/No)</w:t>
            </w:r>
          </w:p>
        </w:tc>
      </w:tr>
      <w:tr w:rsidR="008E2FCD">
        <w:trPr>
          <w:trHeight w:val="765"/>
        </w:trPr>
        <w:tc>
          <w:tcPr>
            <w:tcW w:w="672" w:type="dxa"/>
          </w:tcPr>
          <w:p w:rsidR="008E2FCD" w:rsidRDefault="008E2FCD">
            <w:pPr>
              <w:pStyle w:val="TableParagraph"/>
              <w:rPr>
                <w:sz w:val="21"/>
              </w:rPr>
            </w:pPr>
          </w:p>
          <w:p w:rsidR="008E2FCD" w:rsidRDefault="005B5574">
            <w:pPr>
              <w:pStyle w:val="TableParagraph"/>
              <w:ind w:left="107"/>
              <w:rPr>
                <w:b/>
              </w:rPr>
            </w:pPr>
            <w:r>
              <w:rPr>
                <w:b/>
              </w:rPr>
              <w:t>1.</w:t>
            </w:r>
          </w:p>
        </w:tc>
        <w:tc>
          <w:tcPr>
            <w:tcW w:w="8349" w:type="dxa"/>
          </w:tcPr>
          <w:p w:rsidR="00285D54" w:rsidRDefault="005B5574" w:rsidP="00E01EAB">
            <w:pPr>
              <w:pStyle w:val="TableParagraph"/>
              <w:spacing w:before="115"/>
              <w:ind w:left="107" w:right="306"/>
              <w:jc w:val="both"/>
            </w:pPr>
            <w:r>
              <w:t xml:space="preserve">Group Personal Accident Insurance Policy to be offered for a period of </w:t>
            </w:r>
            <w:r w:rsidR="006F6354">
              <w:t>One year (Period from 01/01/2022 to 31/12/2022</w:t>
            </w:r>
            <w:r>
              <w:t>).</w:t>
            </w:r>
          </w:p>
        </w:tc>
        <w:tc>
          <w:tcPr>
            <w:tcW w:w="1081" w:type="dxa"/>
          </w:tcPr>
          <w:p w:rsidR="008E2FCD" w:rsidRDefault="008E2FCD">
            <w:pPr>
              <w:pStyle w:val="TableParagraph"/>
              <w:rPr>
                <w:rFonts w:ascii="Times New Roman"/>
              </w:rPr>
            </w:pPr>
          </w:p>
        </w:tc>
      </w:tr>
      <w:tr w:rsidR="008E2FCD">
        <w:trPr>
          <w:trHeight w:val="765"/>
        </w:trPr>
        <w:tc>
          <w:tcPr>
            <w:tcW w:w="672" w:type="dxa"/>
          </w:tcPr>
          <w:p w:rsidR="008E2FCD" w:rsidRDefault="008E2FCD">
            <w:pPr>
              <w:pStyle w:val="TableParagraph"/>
              <w:rPr>
                <w:sz w:val="21"/>
              </w:rPr>
            </w:pPr>
          </w:p>
          <w:p w:rsidR="008E2FCD" w:rsidRDefault="005B5574">
            <w:pPr>
              <w:pStyle w:val="TableParagraph"/>
              <w:ind w:left="107"/>
              <w:rPr>
                <w:b/>
              </w:rPr>
            </w:pPr>
            <w:r>
              <w:rPr>
                <w:b/>
              </w:rPr>
              <w:t>2.</w:t>
            </w:r>
          </w:p>
        </w:tc>
        <w:tc>
          <w:tcPr>
            <w:tcW w:w="8349" w:type="dxa"/>
          </w:tcPr>
          <w:p w:rsidR="008E2FCD" w:rsidRDefault="005B5574" w:rsidP="00E01EAB">
            <w:pPr>
              <w:pStyle w:val="TableParagraph"/>
              <w:ind w:left="107" w:right="284"/>
              <w:jc w:val="both"/>
            </w:pPr>
            <w:r>
              <w:t xml:space="preserve">The insurance cover will be valid for a period of </w:t>
            </w:r>
            <w:r w:rsidR="00E01EAB">
              <w:t>one-year</w:t>
            </w:r>
            <w:r>
              <w:t xml:space="preserve"> subject to renewal thereof; the policy will be for existing as well as new employees of Canara Bank</w:t>
            </w:r>
          </w:p>
          <w:p w:rsidR="00285D54" w:rsidRDefault="005B5574" w:rsidP="00E01EAB">
            <w:pPr>
              <w:pStyle w:val="TableParagraph"/>
              <w:spacing w:line="246" w:lineRule="exact"/>
              <w:ind w:left="107"/>
              <w:jc w:val="both"/>
            </w:pPr>
            <w:r>
              <w:t>It should also cover all its employees at any given point of time.</w:t>
            </w:r>
          </w:p>
        </w:tc>
        <w:tc>
          <w:tcPr>
            <w:tcW w:w="1081" w:type="dxa"/>
          </w:tcPr>
          <w:p w:rsidR="008E2FCD" w:rsidRDefault="008E2FCD">
            <w:pPr>
              <w:pStyle w:val="TableParagraph"/>
              <w:rPr>
                <w:rFonts w:ascii="Times New Roman"/>
              </w:rPr>
            </w:pPr>
          </w:p>
        </w:tc>
      </w:tr>
      <w:tr w:rsidR="008E2FCD">
        <w:trPr>
          <w:trHeight w:val="510"/>
        </w:trPr>
        <w:tc>
          <w:tcPr>
            <w:tcW w:w="672" w:type="dxa"/>
          </w:tcPr>
          <w:p w:rsidR="008E2FCD" w:rsidRDefault="005B5574">
            <w:pPr>
              <w:pStyle w:val="TableParagraph"/>
              <w:spacing w:before="117"/>
              <w:ind w:left="107"/>
              <w:rPr>
                <w:b/>
              </w:rPr>
            </w:pPr>
            <w:r>
              <w:rPr>
                <w:b/>
              </w:rPr>
              <w:t>3.</w:t>
            </w:r>
          </w:p>
        </w:tc>
        <w:tc>
          <w:tcPr>
            <w:tcW w:w="8349" w:type="dxa"/>
          </w:tcPr>
          <w:p w:rsidR="008E2FCD" w:rsidRDefault="005B5574" w:rsidP="00E01EAB">
            <w:pPr>
              <w:pStyle w:val="TableParagraph"/>
              <w:spacing w:line="243" w:lineRule="exact"/>
              <w:ind w:left="107"/>
              <w:jc w:val="both"/>
            </w:pPr>
            <w:r>
              <w:t>The minimum and maximum age of the employees will be 18 years and 60 years</w:t>
            </w:r>
          </w:p>
          <w:p w:rsidR="00285D54" w:rsidRDefault="005B5574" w:rsidP="00E01EAB">
            <w:pPr>
              <w:pStyle w:val="TableParagraph"/>
              <w:spacing w:before="1" w:line="246" w:lineRule="exact"/>
              <w:ind w:left="107"/>
              <w:jc w:val="both"/>
            </w:pPr>
            <w:r>
              <w:t>(up to the last day of month of superannuation) respectively.</w:t>
            </w:r>
          </w:p>
        </w:tc>
        <w:tc>
          <w:tcPr>
            <w:tcW w:w="1081" w:type="dxa"/>
          </w:tcPr>
          <w:p w:rsidR="008E2FCD" w:rsidRDefault="008E2FCD">
            <w:pPr>
              <w:pStyle w:val="TableParagraph"/>
              <w:rPr>
                <w:rFonts w:ascii="Times New Roman"/>
              </w:rPr>
            </w:pPr>
          </w:p>
        </w:tc>
      </w:tr>
      <w:tr w:rsidR="008E2FCD">
        <w:trPr>
          <w:trHeight w:val="767"/>
        </w:trPr>
        <w:tc>
          <w:tcPr>
            <w:tcW w:w="672" w:type="dxa"/>
          </w:tcPr>
          <w:p w:rsidR="008E2FCD" w:rsidRDefault="008E2FCD">
            <w:pPr>
              <w:pStyle w:val="TableParagraph"/>
              <w:spacing w:before="2"/>
              <w:rPr>
                <w:sz w:val="21"/>
              </w:rPr>
            </w:pPr>
          </w:p>
          <w:p w:rsidR="008E2FCD" w:rsidRDefault="005B5574">
            <w:pPr>
              <w:pStyle w:val="TableParagraph"/>
              <w:spacing w:before="1"/>
              <w:ind w:left="107"/>
              <w:rPr>
                <w:b/>
              </w:rPr>
            </w:pPr>
            <w:r>
              <w:rPr>
                <w:b/>
              </w:rPr>
              <w:t>4.</w:t>
            </w:r>
          </w:p>
        </w:tc>
        <w:tc>
          <w:tcPr>
            <w:tcW w:w="8349" w:type="dxa"/>
          </w:tcPr>
          <w:p w:rsidR="008E2FCD" w:rsidRDefault="005B5574" w:rsidP="00E01EAB">
            <w:pPr>
              <w:pStyle w:val="TableParagraph"/>
              <w:spacing w:line="243" w:lineRule="exact"/>
              <w:ind w:left="107"/>
              <w:jc w:val="both"/>
            </w:pPr>
            <w:r>
              <w:t>The claim in case of a newly appointed recruit should not be rejected merely on</w:t>
            </w:r>
          </w:p>
          <w:p w:rsidR="00285D54" w:rsidRDefault="005B5574" w:rsidP="00E01EAB">
            <w:pPr>
              <w:pStyle w:val="TableParagraph"/>
              <w:spacing w:before="4" w:line="254" w:lineRule="exact"/>
              <w:ind w:left="107" w:right="525"/>
              <w:jc w:val="both"/>
            </w:pPr>
            <w:r>
              <w:t>the ground that addition intimation was missed out to the insurance company when there is a sufficient CD balance maintained by the insured.</w:t>
            </w:r>
          </w:p>
        </w:tc>
        <w:tc>
          <w:tcPr>
            <w:tcW w:w="1081" w:type="dxa"/>
          </w:tcPr>
          <w:p w:rsidR="008E2FCD" w:rsidRDefault="008E2FCD">
            <w:pPr>
              <w:pStyle w:val="TableParagraph"/>
              <w:rPr>
                <w:rFonts w:ascii="Times New Roman"/>
              </w:rPr>
            </w:pPr>
          </w:p>
        </w:tc>
      </w:tr>
      <w:tr w:rsidR="008E2FCD" w:rsidTr="00E01EAB">
        <w:trPr>
          <w:trHeight w:val="511"/>
        </w:trPr>
        <w:tc>
          <w:tcPr>
            <w:tcW w:w="672" w:type="dxa"/>
          </w:tcPr>
          <w:p w:rsidR="008E2FCD" w:rsidRDefault="005B5574">
            <w:pPr>
              <w:pStyle w:val="TableParagraph"/>
              <w:spacing w:before="117"/>
              <w:ind w:left="107"/>
              <w:rPr>
                <w:b/>
              </w:rPr>
            </w:pPr>
            <w:r>
              <w:rPr>
                <w:b/>
              </w:rPr>
              <w:t>5.</w:t>
            </w:r>
          </w:p>
        </w:tc>
        <w:tc>
          <w:tcPr>
            <w:tcW w:w="8349" w:type="dxa"/>
            <w:shd w:val="clear" w:color="auto" w:fill="auto"/>
          </w:tcPr>
          <w:p w:rsidR="008E2FCD" w:rsidRPr="00E01EAB" w:rsidRDefault="005B5574" w:rsidP="00E01EAB">
            <w:pPr>
              <w:pStyle w:val="TableParagraph"/>
              <w:spacing w:line="243" w:lineRule="exact"/>
              <w:ind w:left="107"/>
              <w:jc w:val="both"/>
            </w:pPr>
            <w:r w:rsidRPr="00E01EAB">
              <w:t>All addition and deletion will be done on monthly basis and Bank has to maintain</w:t>
            </w:r>
          </w:p>
          <w:p w:rsidR="00285D54" w:rsidRDefault="005B5574" w:rsidP="00E01EAB">
            <w:pPr>
              <w:pStyle w:val="TableParagraph"/>
              <w:spacing w:line="248" w:lineRule="exact"/>
              <w:ind w:left="107"/>
              <w:jc w:val="both"/>
            </w:pPr>
            <w:r w:rsidRPr="00E01EAB">
              <w:t>the CD Account for the coverage since the joining of the employee.</w:t>
            </w:r>
          </w:p>
        </w:tc>
        <w:tc>
          <w:tcPr>
            <w:tcW w:w="1081" w:type="dxa"/>
          </w:tcPr>
          <w:p w:rsidR="008E2FCD" w:rsidRDefault="008E2FCD">
            <w:pPr>
              <w:pStyle w:val="TableParagraph"/>
              <w:rPr>
                <w:rFonts w:ascii="Times New Roman"/>
              </w:rPr>
            </w:pPr>
          </w:p>
        </w:tc>
      </w:tr>
      <w:tr w:rsidR="008E2FCD">
        <w:trPr>
          <w:trHeight w:val="1022"/>
        </w:trPr>
        <w:tc>
          <w:tcPr>
            <w:tcW w:w="672" w:type="dxa"/>
          </w:tcPr>
          <w:p w:rsidR="008E2FCD" w:rsidRDefault="008E2FCD">
            <w:pPr>
              <w:pStyle w:val="TableParagraph"/>
              <w:rPr>
                <w:sz w:val="32"/>
              </w:rPr>
            </w:pPr>
          </w:p>
          <w:p w:rsidR="008E2FCD" w:rsidRDefault="005B5574">
            <w:pPr>
              <w:pStyle w:val="TableParagraph"/>
              <w:ind w:left="107"/>
              <w:rPr>
                <w:b/>
              </w:rPr>
            </w:pPr>
            <w:r>
              <w:rPr>
                <w:b/>
              </w:rPr>
              <w:t>6.</w:t>
            </w:r>
          </w:p>
        </w:tc>
        <w:tc>
          <w:tcPr>
            <w:tcW w:w="8349" w:type="dxa"/>
          </w:tcPr>
          <w:p w:rsidR="008E2FCD" w:rsidRDefault="005B5574" w:rsidP="00E01EAB">
            <w:pPr>
              <w:pStyle w:val="TableParagraph"/>
              <w:ind w:left="107" w:right="209"/>
              <w:jc w:val="both"/>
            </w:pPr>
            <w:r>
              <w:t>All claims where accident has occurred within the policy period and Accidental death/ PTD/ PPD has occurred within the policy period or after the expiry of the policy, but within twelve calendar month from the date of accident shall be</w:t>
            </w:r>
          </w:p>
          <w:p w:rsidR="00285D54" w:rsidRDefault="005B5574" w:rsidP="00E01EAB">
            <w:pPr>
              <w:pStyle w:val="TableParagraph"/>
              <w:spacing w:line="248" w:lineRule="exact"/>
              <w:ind w:left="107"/>
              <w:jc w:val="both"/>
            </w:pPr>
            <w:r>
              <w:t>entertained by the insurance company.</w:t>
            </w:r>
          </w:p>
        </w:tc>
        <w:tc>
          <w:tcPr>
            <w:tcW w:w="1081" w:type="dxa"/>
          </w:tcPr>
          <w:p w:rsidR="008E2FCD" w:rsidRDefault="008E2FCD">
            <w:pPr>
              <w:pStyle w:val="TableParagraph"/>
              <w:rPr>
                <w:rFonts w:ascii="Times New Roman"/>
              </w:rPr>
            </w:pPr>
          </w:p>
        </w:tc>
      </w:tr>
      <w:tr w:rsidR="008E2FCD">
        <w:trPr>
          <w:trHeight w:val="510"/>
        </w:trPr>
        <w:tc>
          <w:tcPr>
            <w:tcW w:w="672" w:type="dxa"/>
          </w:tcPr>
          <w:p w:rsidR="008E2FCD" w:rsidRDefault="005C1747">
            <w:pPr>
              <w:pStyle w:val="TableParagraph"/>
              <w:spacing w:before="117"/>
              <w:ind w:left="107"/>
              <w:rPr>
                <w:b/>
              </w:rPr>
            </w:pPr>
            <w:r>
              <w:rPr>
                <w:b/>
              </w:rPr>
              <w:t>7</w:t>
            </w:r>
            <w:r w:rsidR="005B5574">
              <w:rPr>
                <w:b/>
              </w:rPr>
              <w:t>.</w:t>
            </w:r>
          </w:p>
        </w:tc>
        <w:tc>
          <w:tcPr>
            <w:tcW w:w="8349" w:type="dxa"/>
          </w:tcPr>
          <w:p w:rsidR="008E2FCD" w:rsidRDefault="005B5574" w:rsidP="00E01EAB">
            <w:pPr>
              <w:pStyle w:val="TableParagraph"/>
              <w:spacing w:line="243" w:lineRule="exact"/>
              <w:ind w:left="107"/>
              <w:jc w:val="both"/>
            </w:pPr>
            <w:r>
              <w:t>Payment of premium amount in respect of insured personnel shall be made by</w:t>
            </w:r>
          </w:p>
          <w:p w:rsidR="00285D54" w:rsidRDefault="005B5574" w:rsidP="00E01EAB">
            <w:pPr>
              <w:pStyle w:val="TableParagraph"/>
              <w:spacing w:before="1" w:line="246" w:lineRule="exact"/>
              <w:ind w:left="107"/>
              <w:jc w:val="both"/>
            </w:pPr>
            <w:r>
              <w:t>the Bank on a yearly basis.</w:t>
            </w:r>
          </w:p>
        </w:tc>
        <w:tc>
          <w:tcPr>
            <w:tcW w:w="1081" w:type="dxa"/>
          </w:tcPr>
          <w:p w:rsidR="008E2FCD" w:rsidRDefault="008E2FCD">
            <w:pPr>
              <w:pStyle w:val="TableParagraph"/>
              <w:rPr>
                <w:rFonts w:ascii="Times New Roman"/>
              </w:rPr>
            </w:pPr>
          </w:p>
        </w:tc>
      </w:tr>
      <w:tr w:rsidR="008E2FCD">
        <w:trPr>
          <w:trHeight w:val="1420"/>
        </w:trPr>
        <w:tc>
          <w:tcPr>
            <w:tcW w:w="672" w:type="dxa"/>
          </w:tcPr>
          <w:p w:rsidR="008E2FCD" w:rsidRDefault="008E2FCD">
            <w:pPr>
              <w:pStyle w:val="TableParagraph"/>
              <w:rPr>
                <w:sz w:val="26"/>
              </w:rPr>
            </w:pPr>
          </w:p>
          <w:p w:rsidR="008E2FCD" w:rsidRDefault="008E2FCD">
            <w:pPr>
              <w:pStyle w:val="TableParagraph"/>
              <w:spacing w:before="4"/>
              <w:rPr>
                <w:sz w:val="23"/>
              </w:rPr>
            </w:pPr>
          </w:p>
          <w:p w:rsidR="008E2FCD" w:rsidRDefault="005C1747">
            <w:pPr>
              <w:pStyle w:val="TableParagraph"/>
              <w:spacing w:before="1"/>
              <w:ind w:left="107"/>
              <w:rPr>
                <w:b/>
              </w:rPr>
            </w:pPr>
            <w:r>
              <w:rPr>
                <w:b/>
              </w:rPr>
              <w:t>8</w:t>
            </w:r>
            <w:r w:rsidR="005B5574">
              <w:rPr>
                <w:b/>
              </w:rPr>
              <w:t>.</w:t>
            </w:r>
          </w:p>
        </w:tc>
        <w:tc>
          <w:tcPr>
            <w:tcW w:w="8349" w:type="dxa"/>
          </w:tcPr>
          <w:p w:rsidR="00285D54" w:rsidRPr="00190436" w:rsidRDefault="005B5574" w:rsidP="00E01EAB">
            <w:pPr>
              <w:pStyle w:val="TableParagraph"/>
              <w:spacing w:line="276" w:lineRule="auto"/>
              <w:ind w:left="107" w:right="395"/>
              <w:jc w:val="both"/>
              <w:rPr>
                <w:rFonts w:ascii="Arial" w:hAnsi="Arial" w:cs="Arial"/>
              </w:rPr>
            </w:pPr>
            <w:r w:rsidRPr="00763BA1">
              <w:t>All the documents being in order, the Insurance Company will settle the claim within 15 working days from the date of receipt of documents. In case of unexplained delay of beyond 30 working days, the Insurance Company shall pay interest @2% above the prevailing Bank Rate from the date of claim, on the claim amount.</w:t>
            </w:r>
          </w:p>
        </w:tc>
        <w:tc>
          <w:tcPr>
            <w:tcW w:w="1081" w:type="dxa"/>
          </w:tcPr>
          <w:p w:rsidR="008E2FCD" w:rsidRDefault="008E2FCD">
            <w:pPr>
              <w:pStyle w:val="TableParagraph"/>
              <w:rPr>
                <w:rFonts w:ascii="Times New Roman"/>
              </w:rPr>
            </w:pPr>
          </w:p>
        </w:tc>
      </w:tr>
      <w:tr w:rsidR="008E2FCD">
        <w:trPr>
          <w:trHeight w:val="1276"/>
        </w:trPr>
        <w:tc>
          <w:tcPr>
            <w:tcW w:w="672" w:type="dxa"/>
          </w:tcPr>
          <w:p w:rsidR="008E2FCD" w:rsidRDefault="008E2FCD">
            <w:pPr>
              <w:pStyle w:val="TableParagraph"/>
              <w:rPr>
                <w:sz w:val="26"/>
              </w:rPr>
            </w:pPr>
          </w:p>
          <w:p w:rsidR="008E2FCD" w:rsidRDefault="005C1747">
            <w:pPr>
              <w:pStyle w:val="TableParagraph"/>
              <w:spacing w:before="199"/>
              <w:ind w:left="107"/>
              <w:rPr>
                <w:b/>
              </w:rPr>
            </w:pPr>
            <w:r>
              <w:rPr>
                <w:b/>
              </w:rPr>
              <w:t>9</w:t>
            </w:r>
            <w:r w:rsidR="005B5574">
              <w:rPr>
                <w:b/>
              </w:rPr>
              <w:t>.</w:t>
            </w:r>
          </w:p>
        </w:tc>
        <w:tc>
          <w:tcPr>
            <w:tcW w:w="8349" w:type="dxa"/>
          </w:tcPr>
          <w:p w:rsidR="008E2FCD" w:rsidRDefault="005B5574" w:rsidP="00E01EAB">
            <w:pPr>
              <w:pStyle w:val="TableParagraph"/>
              <w:ind w:left="107" w:right="320"/>
              <w:jc w:val="both"/>
            </w:pPr>
            <w:r>
              <w:t xml:space="preserve">The nominee(s) of Provident Fund or NPS as per the Bank record would be the nominee for the concerned employee under the scheme. If nominee is not available, then settlement shall be done to the nominee of gratuity as per </w:t>
            </w:r>
            <w:r w:rsidR="000101F6">
              <w:t>B</w:t>
            </w:r>
            <w:r>
              <w:t xml:space="preserve">ank records. If there is no nomination as per </w:t>
            </w:r>
            <w:r w:rsidR="000101F6">
              <w:t>B</w:t>
            </w:r>
            <w:r>
              <w:t>ank records (PF,NPS,Gratuity); the</w:t>
            </w:r>
          </w:p>
          <w:p w:rsidR="00285D54" w:rsidRDefault="005B5574" w:rsidP="00E01EAB">
            <w:pPr>
              <w:pStyle w:val="TableParagraph"/>
              <w:spacing w:line="246" w:lineRule="exact"/>
              <w:ind w:left="107"/>
              <w:jc w:val="both"/>
            </w:pPr>
            <w:r>
              <w:t>claim shall be settled to legal heirs.</w:t>
            </w:r>
          </w:p>
        </w:tc>
        <w:tc>
          <w:tcPr>
            <w:tcW w:w="1081" w:type="dxa"/>
          </w:tcPr>
          <w:p w:rsidR="008E2FCD" w:rsidRDefault="008E2FCD">
            <w:pPr>
              <w:pStyle w:val="TableParagraph"/>
              <w:rPr>
                <w:rFonts w:ascii="Times New Roman"/>
              </w:rPr>
            </w:pPr>
          </w:p>
        </w:tc>
      </w:tr>
      <w:tr w:rsidR="008E2FCD">
        <w:trPr>
          <w:trHeight w:val="765"/>
        </w:trPr>
        <w:tc>
          <w:tcPr>
            <w:tcW w:w="672" w:type="dxa"/>
          </w:tcPr>
          <w:p w:rsidR="008E2FCD" w:rsidRDefault="008E2FCD">
            <w:pPr>
              <w:pStyle w:val="TableParagraph"/>
              <w:rPr>
                <w:sz w:val="21"/>
              </w:rPr>
            </w:pPr>
          </w:p>
          <w:p w:rsidR="008E2FCD" w:rsidRDefault="005B5574" w:rsidP="005C1747">
            <w:pPr>
              <w:pStyle w:val="TableParagraph"/>
              <w:ind w:left="107"/>
              <w:rPr>
                <w:b/>
              </w:rPr>
            </w:pPr>
            <w:r>
              <w:rPr>
                <w:b/>
              </w:rPr>
              <w:t>1</w:t>
            </w:r>
            <w:r w:rsidR="005C1747">
              <w:rPr>
                <w:b/>
              </w:rPr>
              <w:t>0</w:t>
            </w:r>
            <w:r>
              <w:rPr>
                <w:b/>
              </w:rPr>
              <w:t>.</w:t>
            </w:r>
          </w:p>
        </w:tc>
        <w:tc>
          <w:tcPr>
            <w:tcW w:w="8349" w:type="dxa"/>
          </w:tcPr>
          <w:p w:rsidR="008E2FCD" w:rsidRDefault="005B5574" w:rsidP="00E01EAB">
            <w:pPr>
              <w:pStyle w:val="TableParagraph"/>
              <w:spacing w:line="243" w:lineRule="exact"/>
              <w:ind w:left="107"/>
              <w:jc w:val="both"/>
            </w:pPr>
            <w:r>
              <w:t>The selected bidder should release the payment of claim to the claimant through</w:t>
            </w:r>
          </w:p>
          <w:p w:rsidR="00285D54" w:rsidRDefault="005B5574" w:rsidP="00E01EAB">
            <w:pPr>
              <w:pStyle w:val="TableParagraph"/>
              <w:spacing w:before="4" w:line="254" w:lineRule="exact"/>
              <w:ind w:left="107" w:right="671"/>
              <w:jc w:val="both"/>
            </w:pPr>
            <w:r>
              <w:t>the Bank on submission of attested copy of death certificate and claim form along with postmortem report, FIR.</w:t>
            </w:r>
          </w:p>
        </w:tc>
        <w:tc>
          <w:tcPr>
            <w:tcW w:w="1081" w:type="dxa"/>
          </w:tcPr>
          <w:p w:rsidR="008E2FCD" w:rsidRDefault="008E2FCD">
            <w:pPr>
              <w:pStyle w:val="TableParagraph"/>
              <w:rPr>
                <w:rFonts w:ascii="Times New Roman"/>
              </w:rPr>
            </w:pPr>
          </w:p>
        </w:tc>
      </w:tr>
      <w:tr w:rsidR="008E2FCD">
        <w:trPr>
          <w:trHeight w:val="513"/>
        </w:trPr>
        <w:tc>
          <w:tcPr>
            <w:tcW w:w="672" w:type="dxa"/>
          </w:tcPr>
          <w:p w:rsidR="008E2FCD" w:rsidRDefault="005B5574" w:rsidP="005C1747">
            <w:pPr>
              <w:pStyle w:val="TableParagraph"/>
              <w:spacing w:before="119"/>
              <w:ind w:left="107"/>
              <w:rPr>
                <w:b/>
              </w:rPr>
            </w:pPr>
            <w:r>
              <w:rPr>
                <w:b/>
              </w:rPr>
              <w:t>1</w:t>
            </w:r>
            <w:r w:rsidR="005C1747">
              <w:rPr>
                <w:b/>
              </w:rPr>
              <w:t>1</w:t>
            </w:r>
            <w:r>
              <w:rPr>
                <w:b/>
              </w:rPr>
              <w:t>.</w:t>
            </w:r>
          </w:p>
        </w:tc>
        <w:tc>
          <w:tcPr>
            <w:tcW w:w="8349" w:type="dxa"/>
          </w:tcPr>
          <w:p w:rsidR="008E2FCD" w:rsidRDefault="005B5574" w:rsidP="00E01EAB">
            <w:pPr>
              <w:pStyle w:val="TableParagraph"/>
              <w:spacing w:line="245" w:lineRule="exact"/>
              <w:ind w:left="107"/>
              <w:jc w:val="both"/>
            </w:pPr>
            <w:r>
              <w:t>Dedicated Helpline Number/s or SPOC Support on call to be provided for any</w:t>
            </w:r>
          </w:p>
          <w:p w:rsidR="00285D54" w:rsidRDefault="005B5574" w:rsidP="00E01EAB">
            <w:pPr>
              <w:pStyle w:val="TableParagraph"/>
              <w:spacing w:line="249" w:lineRule="exact"/>
              <w:ind w:left="107"/>
              <w:jc w:val="both"/>
            </w:pPr>
            <w:r>
              <w:t>query from the employee.</w:t>
            </w:r>
          </w:p>
        </w:tc>
        <w:tc>
          <w:tcPr>
            <w:tcW w:w="1081" w:type="dxa"/>
          </w:tcPr>
          <w:p w:rsidR="008E2FCD" w:rsidRDefault="008E2FCD">
            <w:pPr>
              <w:pStyle w:val="TableParagraph"/>
              <w:rPr>
                <w:rFonts w:ascii="Times New Roman"/>
              </w:rPr>
            </w:pPr>
          </w:p>
        </w:tc>
      </w:tr>
      <w:tr w:rsidR="00285D54">
        <w:trPr>
          <w:trHeight w:val="513"/>
        </w:trPr>
        <w:tc>
          <w:tcPr>
            <w:tcW w:w="672" w:type="dxa"/>
          </w:tcPr>
          <w:p w:rsidR="00285D54" w:rsidRDefault="00285D54" w:rsidP="005C1747">
            <w:pPr>
              <w:pStyle w:val="TableParagraph"/>
              <w:spacing w:line="244" w:lineRule="exact"/>
              <w:ind w:left="107"/>
              <w:rPr>
                <w:b/>
              </w:rPr>
            </w:pPr>
            <w:r>
              <w:rPr>
                <w:b/>
              </w:rPr>
              <w:t>1</w:t>
            </w:r>
            <w:r w:rsidR="005C1747">
              <w:rPr>
                <w:b/>
              </w:rPr>
              <w:t>2</w:t>
            </w:r>
            <w:r>
              <w:rPr>
                <w:b/>
              </w:rPr>
              <w:t>.</w:t>
            </w:r>
          </w:p>
        </w:tc>
        <w:tc>
          <w:tcPr>
            <w:tcW w:w="8349" w:type="dxa"/>
          </w:tcPr>
          <w:p w:rsidR="00285D54" w:rsidRDefault="00285D54" w:rsidP="00E01EAB">
            <w:pPr>
              <w:pStyle w:val="TableParagraph"/>
              <w:spacing w:line="244" w:lineRule="exact"/>
              <w:ind w:left="107"/>
              <w:jc w:val="both"/>
            </w:pPr>
            <w:r>
              <w:t>The Policy should be a worldwide cover and it should be 24*7 cover</w:t>
            </w:r>
          </w:p>
        </w:tc>
        <w:tc>
          <w:tcPr>
            <w:tcW w:w="1081" w:type="dxa"/>
          </w:tcPr>
          <w:p w:rsidR="00285D54" w:rsidRDefault="00285D54" w:rsidP="00285D54">
            <w:pPr>
              <w:pStyle w:val="TableParagraph"/>
              <w:rPr>
                <w:rFonts w:ascii="Times New Roman"/>
              </w:rPr>
            </w:pPr>
          </w:p>
        </w:tc>
      </w:tr>
      <w:tr w:rsidR="00285D54">
        <w:trPr>
          <w:trHeight w:val="513"/>
        </w:trPr>
        <w:tc>
          <w:tcPr>
            <w:tcW w:w="672" w:type="dxa"/>
          </w:tcPr>
          <w:p w:rsidR="00285D54" w:rsidRDefault="00285D54" w:rsidP="005C1747">
            <w:pPr>
              <w:pStyle w:val="TableParagraph"/>
              <w:spacing w:before="117"/>
              <w:ind w:left="107"/>
              <w:rPr>
                <w:b/>
              </w:rPr>
            </w:pPr>
            <w:r>
              <w:rPr>
                <w:b/>
              </w:rPr>
              <w:t>1</w:t>
            </w:r>
            <w:r w:rsidR="005C1747">
              <w:rPr>
                <w:b/>
              </w:rPr>
              <w:t>3</w:t>
            </w:r>
            <w:r>
              <w:rPr>
                <w:b/>
              </w:rPr>
              <w:t>.</w:t>
            </w:r>
          </w:p>
        </w:tc>
        <w:tc>
          <w:tcPr>
            <w:tcW w:w="8349" w:type="dxa"/>
          </w:tcPr>
          <w:p w:rsidR="00285D54" w:rsidRDefault="00285D54" w:rsidP="00E01EAB">
            <w:pPr>
              <w:pStyle w:val="TableParagraph"/>
              <w:spacing w:line="243" w:lineRule="exact"/>
              <w:ind w:left="107"/>
              <w:jc w:val="both"/>
            </w:pPr>
            <w:r>
              <w:t>The Policy must have the provision for the enhancement of sum insurance during</w:t>
            </w:r>
          </w:p>
          <w:p w:rsidR="00285D54" w:rsidRDefault="00285D54" w:rsidP="00E01EAB">
            <w:pPr>
              <w:pStyle w:val="TableParagraph"/>
              <w:spacing w:before="1" w:line="246" w:lineRule="exact"/>
              <w:ind w:left="107"/>
              <w:jc w:val="both"/>
            </w:pPr>
            <w:r>
              <w:t xml:space="preserve">the course of the policy period. </w:t>
            </w:r>
          </w:p>
          <w:p w:rsidR="00285D54" w:rsidRDefault="00285D54" w:rsidP="00E01EAB">
            <w:pPr>
              <w:pStyle w:val="TableParagraph"/>
              <w:spacing w:before="1" w:line="246" w:lineRule="exact"/>
              <w:ind w:left="107"/>
              <w:jc w:val="both"/>
            </w:pPr>
          </w:p>
        </w:tc>
        <w:tc>
          <w:tcPr>
            <w:tcW w:w="1081" w:type="dxa"/>
          </w:tcPr>
          <w:p w:rsidR="00285D54" w:rsidRDefault="00285D54" w:rsidP="00285D54">
            <w:pPr>
              <w:pStyle w:val="TableParagraph"/>
              <w:rPr>
                <w:rFonts w:ascii="Times New Roman"/>
              </w:rPr>
            </w:pPr>
          </w:p>
        </w:tc>
      </w:tr>
      <w:tr w:rsidR="00285D54">
        <w:trPr>
          <w:trHeight w:val="513"/>
        </w:trPr>
        <w:tc>
          <w:tcPr>
            <w:tcW w:w="672" w:type="dxa"/>
          </w:tcPr>
          <w:p w:rsidR="00285D54" w:rsidRDefault="00285D54" w:rsidP="005C1747">
            <w:pPr>
              <w:pStyle w:val="TableParagraph"/>
              <w:spacing w:before="117"/>
              <w:ind w:left="107"/>
              <w:rPr>
                <w:b/>
              </w:rPr>
            </w:pPr>
            <w:r>
              <w:rPr>
                <w:b/>
              </w:rPr>
              <w:t>1</w:t>
            </w:r>
            <w:r w:rsidR="005C1747">
              <w:rPr>
                <w:b/>
              </w:rPr>
              <w:t>4</w:t>
            </w:r>
            <w:r>
              <w:rPr>
                <w:b/>
              </w:rPr>
              <w:t>.</w:t>
            </w:r>
          </w:p>
        </w:tc>
        <w:tc>
          <w:tcPr>
            <w:tcW w:w="8349" w:type="dxa"/>
          </w:tcPr>
          <w:p w:rsidR="00285D54" w:rsidRDefault="00285D54" w:rsidP="00E01EAB">
            <w:pPr>
              <w:pStyle w:val="TableParagraph"/>
              <w:spacing w:line="243" w:lineRule="exact"/>
              <w:ind w:left="107"/>
              <w:jc w:val="both"/>
            </w:pPr>
            <w:r>
              <w:t>The Aggregate limit on claim settlement for a single incident should not be</w:t>
            </w:r>
          </w:p>
          <w:p w:rsidR="00285D54" w:rsidRDefault="00285D54" w:rsidP="00E01EAB">
            <w:pPr>
              <w:pStyle w:val="TableParagraph"/>
              <w:spacing w:before="1" w:line="246" w:lineRule="exact"/>
              <w:ind w:left="107"/>
              <w:jc w:val="both"/>
            </w:pPr>
            <w:r>
              <w:t>applied.</w:t>
            </w:r>
          </w:p>
        </w:tc>
        <w:tc>
          <w:tcPr>
            <w:tcW w:w="1081" w:type="dxa"/>
          </w:tcPr>
          <w:p w:rsidR="00285D54" w:rsidRDefault="00285D54" w:rsidP="00285D54">
            <w:pPr>
              <w:pStyle w:val="TableParagraph"/>
              <w:rPr>
                <w:rFonts w:ascii="Times New Roman"/>
              </w:rPr>
            </w:pPr>
          </w:p>
        </w:tc>
      </w:tr>
      <w:tr w:rsidR="00285D54">
        <w:trPr>
          <w:trHeight w:val="513"/>
        </w:trPr>
        <w:tc>
          <w:tcPr>
            <w:tcW w:w="672" w:type="dxa"/>
          </w:tcPr>
          <w:p w:rsidR="00285D54" w:rsidRDefault="00285D54" w:rsidP="00285D54">
            <w:pPr>
              <w:pStyle w:val="TableParagraph"/>
              <w:spacing w:before="2"/>
              <w:rPr>
                <w:sz w:val="21"/>
              </w:rPr>
            </w:pPr>
          </w:p>
          <w:p w:rsidR="00285D54" w:rsidRDefault="00285D54" w:rsidP="005C1747">
            <w:pPr>
              <w:pStyle w:val="TableParagraph"/>
              <w:spacing w:before="1"/>
              <w:ind w:left="107"/>
              <w:rPr>
                <w:b/>
              </w:rPr>
            </w:pPr>
            <w:r>
              <w:rPr>
                <w:b/>
              </w:rPr>
              <w:t>1</w:t>
            </w:r>
            <w:r w:rsidR="005C1747">
              <w:rPr>
                <w:b/>
              </w:rPr>
              <w:t>5</w:t>
            </w:r>
            <w:r>
              <w:rPr>
                <w:b/>
              </w:rPr>
              <w:t>.</w:t>
            </w:r>
          </w:p>
        </w:tc>
        <w:tc>
          <w:tcPr>
            <w:tcW w:w="8349" w:type="dxa"/>
          </w:tcPr>
          <w:p w:rsidR="00285D54" w:rsidRDefault="00285D54" w:rsidP="00E01EAB">
            <w:pPr>
              <w:pStyle w:val="TableParagraph"/>
              <w:spacing w:line="243" w:lineRule="exact"/>
              <w:ind w:left="107"/>
              <w:jc w:val="both"/>
            </w:pPr>
            <w:r>
              <w:t>The policy should allow the insurer to report/intimate/submission of claim for 1</w:t>
            </w:r>
          </w:p>
          <w:p w:rsidR="00285D54" w:rsidRDefault="00285D54" w:rsidP="00E01EAB">
            <w:pPr>
              <w:pStyle w:val="TableParagraph"/>
              <w:spacing w:before="4" w:line="254" w:lineRule="exact"/>
              <w:ind w:left="107" w:right="132"/>
              <w:jc w:val="both"/>
            </w:pPr>
            <w:r>
              <w:t>year period from the date of incident and no claim can be rejected on account of delay on intimation of claims or submission of claim documents.</w:t>
            </w:r>
          </w:p>
        </w:tc>
        <w:tc>
          <w:tcPr>
            <w:tcW w:w="1081" w:type="dxa"/>
          </w:tcPr>
          <w:p w:rsidR="00285D54" w:rsidRDefault="00285D54" w:rsidP="00285D54">
            <w:pPr>
              <w:pStyle w:val="TableParagraph"/>
              <w:rPr>
                <w:rFonts w:ascii="Times New Roman"/>
              </w:rPr>
            </w:pPr>
          </w:p>
        </w:tc>
      </w:tr>
      <w:tr w:rsidR="00285D54">
        <w:trPr>
          <w:trHeight w:val="513"/>
        </w:trPr>
        <w:tc>
          <w:tcPr>
            <w:tcW w:w="672" w:type="dxa"/>
          </w:tcPr>
          <w:p w:rsidR="00285D54" w:rsidRDefault="00285D54" w:rsidP="005C1747">
            <w:pPr>
              <w:pStyle w:val="TableParagraph"/>
              <w:spacing w:before="117"/>
              <w:ind w:left="107"/>
              <w:rPr>
                <w:b/>
              </w:rPr>
            </w:pPr>
            <w:r>
              <w:rPr>
                <w:b/>
              </w:rPr>
              <w:t>1</w:t>
            </w:r>
            <w:r w:rsidR="005C1747">
              <w:rPr>
                <w:b/>
              </w:rPr>
              <w:t>6</w:t>
            </w:r>
            <w:r>
              <w:rPr>
                <w:b/>
              </w:rPr>
              <w:t>.</w:t>
            </w:r>
          </w:p>
        </w:tc>
        <w:tc>
          <w:tcPr>
            <w:tcW w:w="8349" w:type="dxa"/>
          </w:tcPr>
          <w:p w:rsidR="00285D54" w:rsidRPr="005C1747" w:rsidRDefault="00285D54" w:rsidP="00285D54">
            <w:pPr>
              <w:pStyle w:val="TableParagraph"/>
              <w:spacing w:line="243" w:lineRule="exact"/>
              <w:ind w:left="107"/>
            </w:pPr>
            <w:r w:rsidRPr="005C1747">
              <w:t>In the event of claim, all the claims settlement should take place directly to the</w:t>
            </w:r>
          </w:p>
          <w:p w:rsidR="00285D54" w:rsidRPr="005C1747" w:rsidRDefault="00285D54" w:rsidP="00190436">
            <w:pPr>
              <w:pStyle w:val="TableParagraph"/>
              <w:spacing w:line="248" w:lineRule="exact"/>
              <w:ind w:left="107"/>
            </w:pPr>
            <w:r w:rsidRPr="005C1747">
              <w:t>centralized bank account to the M/s Canara Bank</w:t>
            </w:r>
            <w:r w:rsidR="000970E2" w:rsidRPr="005C1747">
              <w:t>.</w:t>
            </w:r>
          </w:p>
        </w:tc>
        <w:tc>
          <w:tcPr>
            <w:tcW w:w="1081" w:type="dxa"/>
          </w:tcPr>
          <w:p w:rsidR="00285D54" w:rsidRDefault="00285D54" w:rsidP="00285D54">
            <w:pPr>
              <w:pStyle w:val="TableParagraph"/>
              <w:rPr>
                <w:rFonts w:ascii="Times New Roman"/>
              </w:rPr>
            </w:pPr>
          </w:p>
        </w:tc>
      </w:tr>
      <w:tr w:rsidR="00285D54" w:rsidTr="00190436">
        <w:trPr>
          <w:trHeight w:val="7682"/>
        </w:trPr>
        <w:tc>
          <w:tcPr>
            <w:tcW w:w="672" w:type="dxa"/>
          </w:tcPr>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rPr>
                <w:sz w:val="26"/>
              </w:rPr>
            </w:pPr>
          </w:p>
          <w:p w:rsidR="00285D54" w:rsidRDefault="00285D54" w:rsidP="00285D54">
            <w:pPr>
              <w:pStyle w:val="TableParagraph"/>
              <w:spacing w:before="1"/>
              <w:rPr>
                <w:sz w:val="37"/>
              </w:rPr>
            </w:pPr>
          </w:p>
          <w:p w:rsidR="00285D54" w:rsidRDefault="00285D54" w:rsidP="005C1747">
            <w:pPr>
              <w:pStyle w:val="TableParagraph"/>
              <w:ind w:left="107"/>
              <w:rPr>
                <w:b/>
              </w:rPr>
            </w:pPr>
            <w:r>
              <w:rPr>
                <w:b/>
              </w:rPr>
              <w:t>1</w:t>
            </w:r>
            <w:r w:rsidR="005C1747">
              <w:rPr>
                <w:b/>
              </w:rPr>
              <w:t>7</w:t>
            </w:r>
            <w:r>
              <w:rPr>
                <w:b/>
              </w:rPr>
              <w:t>.</w:t>
            </w:r>
          </w:p>
        </w:tc>
        <w:tc>
          <w:tcPr>
            <w:tcW w:w="8349" w:type="dxa"/>
          </w:tcPr>
          <w:p w:rsidR="00285D54" w:rsidRPr="000970E2" w:rsidRDefault="00285D54" w:rsidP="000970E2">
            <w:pPr>
              <w:pStyle w:val="TableParagraph"/>
              <w:ind w:right="208"/>
            </w:pPr>
            <w:r w:rsidRPr="000970E2">
              <w:t xml:space="preserve">The Premium quotation should be submitted </w:t>
            </w:r>
            <w:r w:rsidR="000970E2" w:rsidRPr="000970E2">
              <w:t>as per the fo</w:t>
            </w:r>
            <w:r w:rsidR="00190436">
              <w:t>l</w:t>
            </w:r>
            <w:r w:rsidR="000970E2" w:rsidRPr="000970E2">
              <w:t>lowing</w:t>
            </w:r>
            <w:r w:rsidRPr="000970E2">
              <w:t xml:space="preserve"> pla</w:t>
            </w:r>
            <w:r w:rsidR="00190436">
              <w:t>n</w:t>
            </w:r>
            <w:r w:rsidRPr="000970E2">
              <w:t xml:space="preserve"> </w:t>
            </w:r>
            <w:r w:rsidR="000970E2" w:rsidRPr="000970E2">
              <w:t>:</w:t>
            </w:r>
          </w:p>
          <w:p w:rsidR="00285D54" w:rsidRDefault="00285D54" w:rsidP="00285D54">
            <w:pPr>
              <w:pStyle w:val="TableParagraph"/>
              <w:spacing w:before="196"/>
              <w:ind w:left="827"/>
              <w:rPr>
                <w:b/>
                <w:sz w:val="20"/>
              </w:rPr>
            </w:pPr>
          </w:p>
          <w:tbl>
            <w:tblPr>
              <w:tblpPr w:leftFromText="180" w:rightFromText="180" w:vertAnchor="text" w:horzAnchor="margin" w:tblpY="-51"/>
              <w:tblW w:w="7340" w:type="dxa"/>
              <w:tblLayout w:type="fixed"/>
              <w:tblLook w:val="04A0" w:firstRow="1" w:lastRow="0" w:firstColumn="1" w:lastColumn="0" w:noHBand="0" w:noVBand="1"/>
            </w:tblPr>
            <w:tblGrid>
              <w:gridCol w:w="2000"/>
              <w:gridCol w:w="1540"/>
              <w:gridCol w:w="2000"/>
              <w:gridCol w:w="1800"/>
            </w:tblGrid>
            <w:tr w:rsidR="000970E2" w:rsidRPr="003E3530" w:rsidTr="000970E2">
              <w:trPr>
                <w:trHeight w:val="330"/>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b/>
                      <w:bCs/>
                      <w:color w:val="000000"/>
                      <w:lang w:val="en-IN" w:eastAsia="en-IN"/>
                    </w:rPr>
                  </w:pPr>
                  <w:r w:rsidRPr="003E3530">
                    <w:rPr>
                      <w:rFonts w:eastAsia="Times New Roman" w:cs="Calibri"/>
                      <w:b/>
                      <w:bCs/>
                      <w:color w:val="000000"/>
                      <w:lang w:val="en-IN" w:eastAsia="en-IN"/>
                    </w:rPr>
                    <w:t>Category</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b/>
                      <w:bCs/>
                      <w:color w:val="000000"/>
                      <w:lang w:val="en-IN" w:eastAsia="en-IN"/>
                    </w:rPr>
                  </w:pPr>
                  <w:r w:rsidRPr="003E3530">
                    <w:rPr>
                      <w:rFonts w:eastAsia="Times New Roman" w:cs="Calibri"/>
                      <w:b/>
                      <w:bCs/>
                      <w:color w:val="000000"/>
                      <w:lang w:val="en-IN" w:eastAsia="en-IN"/>
                    </w:rPr>
                    <w:t>Count of Employees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b/>
                      <w:bCs/>
                      <w:color w:val="000000"/>
                      <w:lang w:val="en-IN" w:eastAsia="en-IN"/>
                    </w:rPr>
                  </w:pPr>
                  <w:r w:rsidRPr="003E3530">
                    <w:rPr>
                      <w:rFonts w:eastAsia="Times New Roman" w:cs="Calibri"/>
                      <w:b/>
                      <w:bCs/>
                      <w:color w:val="000000"/>
                      <w:lang w:val="en-IN" w:eastAsia="en-IN"/>
                    </w:rPr>
                    <w:t>For death</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0970E2" w:rsidRPr="003E3530" w:rsidRDefault="000970E2" w:rsidP="000970E2">
                  <w:pPr>
                    <w:widowControl/>
                    <w:autoSpaceDE/>
                    <w:autoSpaceDN/>
                    <w:rPr>
                      <w:rFonts w:ascii="Calibri" w:eastAsia="Times New Roman" w:hAnsi="Calibri" w:cs="Calibri"/>
                      <w:color w:val="000000"/>
                      <w:lang w:val="en-IN" w:eastAsia="en-IN"/>
                    </w:rPr>
                  </w:pPr>
                  <w:r w:rsidRPr="003E3530">
                    <w:rPr>
                      <w:rFonts w:ascii="Calibri" w:eastAsia="Times New Roman" w:hAnsi="Calibri" w:cs="Calibri"/>
                      <w:color w:val="000000"/>
                      <w:lang w:val="en-IN" w:eastAsia="en-IN"/>
                    </w:rPr>
                    <w:t> </w:t>
                  </w:r>
                </w:p>
              </w:tc>
            </w:tr>
            <w:tr w:rsidR="000970E2" w:rsidRPr="003E3530" w:rsidTr="000970E2">
              <w:trPr>
                <w:trHeight w:val="720"/>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0970E2" w:rsidRPr="003E3530" w:rsidRDefault="000970E2" w:rsidP="000970E2">
                  <w:pPr>
                    <w:widowControl/>
                    <w:autoSpaceDE/>
                    <w:autoSpaceDN/>
                    <w:rPr>
                      <w:rFonts w:eastAsia="Times New Roman" w:cs="Calibri"/>
                      <w:b/>
                      <w:bCs/>
                      <w:color w:val="000000"/>
                      <w:lang w:val="en-IN" w:eastAsia="en-IN"/>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0970E2" w:rsidRPr="003E3530" w:rsidRDefault="000970E2" w:rsidP="000970E2">
                  <w:pPr>
                    <w:widowControl/>
                    <w:autoSpaceDE/>
                    <w:autoSpaceDN/>
                    <w:rPr>
                      <w:rFonts w:eastAsia="Times New Roman" w:cs="Calibri"/>
                      <w:b/>
                      <w:bCs/>
                      <w:color w:val="000000"/>
                      <w:lang w:val="en-IN" w:eastAsia="en-IN"/>
                    </w:rPr>
                  </w:pP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b/>
                      <w:bCs/>
                      <w:color w:val="000000"/>
                      <w:lang w:val="en-IN" w:eastAsia="en-IN"/>
                    </w:rPr>
                  </w:pPr>
                  <w:r w:rsidRPr="003E3530">
                    <w:rPr>
                      <w:rFonts w:eastAsia="Times New Roman" w:cs="Calibri"/>
                      <w:b/>
                      <w:bCs/>
                      <w:color w:val="000000"/>
                      <w:lang w:val="en-IN" w:eastAsia="en-IN"/>
                    </w:rPr>
                    <w:t>Proposed coverage</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b/>
                      <w:bCs/>
                      <w:color w:val="000000"/>
                      <w:lang w:val="en-IN" w:eastAsia="en-IN"/>
                    </w:rPr>
                  </w:pPr>
                  <w:r w:rsidRPr="003E3530">
                    <w:rPr>
                      <w:rFonts w:eastAsia="Times New Roman" w:cs="Calibri"/>
                      <w:b/>
                      <w:bCs/>
                      <w:color w:val="000000"/>
                      <w:lang w:val="en-IN" w:eastAsia="en-IN"/>
                    </w:rPr>
                    <w:t>Sum Insurance</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 xml:space="preserve">Subordinate cadre </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12516</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350000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4380600000</w:t>
                  </w:r>
                </w:p>
              </w:tc>
            </w:tr>
            <w:tr w:rsidR="000970E2" w:rsidRPr="003E3530" w:rsidTr="000970E2">
              <w:trPr>
                <w:trHeight w:val="66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Clerks/Special Assistants</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D53AC9">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236</w:t>
                  </w:r>
                  <w:r w:rsidR="00D53AC9">
                    <w:rPr>
                      <w:rFonts w:eastAsia="Times New Roman" w:cs="Calibri"/>
                      <w:color w:val="000000"/>
                      <w:lang w:val="en-IN" w:eastAsia="en-IN"/>
                    </w:rPr>
                    <w:t>10</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500000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11805000000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Officers in Scale I</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29459</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650000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19148350000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 xml:space="preserve">Officers in Scale II </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12860</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850000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10931000000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Officers in Scale III</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6221</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1050000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6532050000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Exes. In Scale IV</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2307</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1200000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2768400000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 xml:space="preserve">Exes. In Scale V </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497</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1450000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720650000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Exes. in Scale-VI</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167</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1700000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283900000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 xml:space="preserve">Exes. In Scale VII </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59</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2000000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118000000</w:t>
                  </w:r>
                </w:p>
              </w:tc>
            </w:tr>
            <w:tr w:rsidR="000970E2" w:rsidRPr="003E3530" w:rsidTr="000970E2">
              <w:trPr>
                <w:trHeight w:val="66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Executives in Scale-VIII</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12</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2200000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color w:val="000000"/>
                      <w:lang w:val="en-IN" w:eastAsia="en-IN"/>
                    </w:rPr>
                  </w:pPr>
                  <w:r>
                    <w:rPr>
                      <w:rFonts w:eastAsia="Times New Roman" w:cs="Calibri"/>
                      <w:color w:val="000000"/>
                      <w:lang w:val="en-IN" w:eastAsia="en-IN"/>
                    </w:rPr>
                    <w:t>26400000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ED/ CVO</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5</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3500000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17500000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color w:val="000000"/>
                      <w:lang w:val="en-IN" w:eastAsia="en-IN"/>
                    </w:rPr>
                  </w:pPr>
                  <w:r w:rsidRPr="003E3530">
                    <w:rPr>
                      <w:rFonts w:eastAsia="Times New Roman" w:cs="Calibri"/>
                      <w:color w:val="000000"/>
                      <w:lang w:val="en-IN" w:eastAsia="en-IN"/>
                    </w:rPr>
                    <w:t>MD&amp;CEO</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1</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3500000</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color w:val="000000"/>
                      <w:lang w:val="en-IN" w:eastAsia="en-IN"/>
                    </w:rPr>
                  </w:pPr>
                  <w:r w:rsidRPr="003E3530">
                    <w:rPr>
                      <w:rFonts w:eastAsia="Times New Roman" w:cs="Calibri"/>
                      <w:color w:val="000000"/>
                      <w:lang w:val="en-IN" w:eastAsia="en-IN"/>
                    </w:rPr>
                    <w:t>3500000</w:t>
                  </w:r>
                </w:p>
              </w:tc>
            </w:tr>
            <w:tr w:rsidR="000970E2" w:rsidRPr="003E3530" w:rsidTr="000970E2">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rPr>
                      <w:rFonts w:eastAsia="Times New Roman" w:cs="Calibri"/>
                      <w:b/>
                      <w:color w:val="000000"/>
                      <w:lang w:val="en-IN" w:eastAsia="en-IN"/>
                    </w:rPr>
                  </w:pPr>
                  <w:r w:rsidRPr="003E3530">
                    <w:rPr>
                      <w:rFonts w:eastAsia="Times New Roman" w:cs="Calibri"/>
                      <w:b/>
                      <w:color w:val="000000"/>
                      <w:lang w:val="en-IN" w:eastAsia="en-IN"/>
                    </w:rPr>
                    <w:t xml:space="preserve">Total </w:t>
                  </w:r>
                </w:p>
              </w:tc>
              <w:tc>
                <w:tcPr>
                  <w:tcW w:w="1540" w:type="dxa"/>
                  <w:tcBorders>
                    <w:top w:val="nil"/>
                    <w:left w:val="nil"/>
                    <w:bottom w:val="single" w:sz="4" w:space="0" w:color="auto"/>
                    <w:right w:val="single" w:sz="4" w:space="0" w:color="auto"/>
                  </w:tcBorders>
                  <w:shd w:val="clear" w:color="auto" w:fill="auto"/>
                  <w:vAlign w:val="center"/>
                  <w:hideMark/>
                </w:tcPr>
                <w:p w:rsidR="000970E2" w:rsidRPr="003E3530" w:rsidRDefault="00D53AC9" w:rsidP="000970E2">
                  <w:pPr>
                    <w:widowControl/>
                    <w:autoSpaceDE/>
                    <w:autoSpaceDN/>
                    <w:jc w:val="center"/>
                    <w:rPr>
                      <w:rFonts w:eastAsia="Times New Roman" w:cs="Calibri"/>
                      <w:b/>
                      <w:color w:val="000000"/>
                      <w:lang w:val="en-IN" w:eastAsia="en-IN"/>
                    </w:rPr>
                  </w:pPr>
                  <w:r>
                    <w:rPr>
                      <w:rFonts w:eastAsia="Times New Roman" w:cs="Calibri"/>
                      <w:b/>
                      <w:color w:val="000000"/>
                      <w:lang w:val="en-IN" w:eastAsia="en-IN"/>
                    </w:rPr>
                    <w:t>87714</w:t>
                  </w:r>
                </w:p>
              </w:tc>
              <w:tc>
                <w:tcPr>
                  <w:tcW w:w="20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0970E2">
                  <w:pPr>
                    <w:widowControl/>
                    <w:autoSpaceDE/>
                    <w:autoSpaceDN/>
                    <w:jc w:val="center"/>
                    <w:rPr>
                      <w:rFonts w:eastAsia="Times New Roman" w:cs="Calibri"/>
                      <w:b/>
                      <w:color w:val="000000"/>
                      <w:lang w:val="en-IN" w:eastAsia="en-IN"/>
                    </w:rPr>
                  </w:pPr>
                  <w:r w:rsidRPr="003E3530">
                    <w:rPr>
                      <w:rFonts w:eastAsia="Times New Roman" w:cs="Calibri"/>
                      <w:b/>
                      <w:color w:val="000000"/>
                      <w:lang w:val="en-IN" w:eastAsia="en-IN"/>
                    </w:rPr>
                    <w:t> </w:t>
                  </w:r>
                </w:p>
              </w:tc>
              <w:tc>
                <w:tcPr>
                  <w:tcW w:w="1800" w:type="dxa"/>
                  <w:tcBorders>
                    <w:top w:val="nil"/>
                    <w:left w:val="nil"/>
                    <w:bottom w:val="single" w:sz="4" w:space="0" w:color="auto"/>
                    <w:right w:val="single" w:sz="4" w:space="0" w:color="auto"/>
                  </w:tcBorders>
                  <w:shd w:val="clear" w:color="auto" w:fill="auto"/>
                  <w:vAlign w:val="center"/>
                  <w:hideMark/>
                </w:tcPr>
                <w:p w:rsidR="000970E2" w:rsidRPr="003E3530" w:rsidRDefault="000970E2" w:rsidP="00D53AC9">
                  <w:pPr>
                    <w:widowControl/>
                    <w:autoSpaceDE/>
                    <w:autoSpaceDN/>
                    <w:jc w:val="center"/>
                    <w:rPr>
                      <w:rFonts w:eastAsia="Times New Roman" w:cs="Calibri"/>
                      <w:b/>
                      <w:color w:val="000000"/>
                      <w:lang w:val="en-IN" w:eastAsia="en-IN"/>
                    </w:rPr>
                  </w:pPr>
                  <w:r w:rsidRPr="003E3530">
                    <w:rPr>
                      <w:rFonts w:eastAsia="Times New Roman" w:cs="Calibri"/>
                      <w:b/>
                      <w:color w:val="000000"/>
                      <w:lang w:val="en-IN" w:eastAsia="en-IN"/>
                    </w:rPr>
                    <w:t>56</w:t>
                  </w:r>
                  <w:r w:rsidR="00D53AC9">
                    <w:rPr>
                      <w:rFonts w:eastAsia="Times New Roman" w:cs="Calibri"/>
                      <w:b/>
                      <w:color w:val="000000"/>
                      <w:lang w:val="en-IN" w:eastAsia="en-IN"/>
                    </w:rPr>
                    <w:t>735350000</w:t>
                  </w:r>
                </w:p>
              </w:tc>
            </w:tr>
          </w:tbl>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p w:rsidR="00285D54" w:rsidRDefault="00285D54" w:rsidP="00285D54">
            <w:pPr>
              <w:pStyle w:val="TableParagraph"/>
              <w:spacing w:before="196"/>
              <w:ind w:left="827"/>
              <w:rPr>
                <w:b/>
                <w:sz w:val="20"/>
              </w:rPr>
            </w:pPr>
          </w:p>
        </w:tc>
        <w:tc>
          <w:tcPr>
            <w:tcW w:w="1081" w:type="dxa"/>
          </w:tcPr>
          <w:p w:rsidR="00285D54" w:rsidRDefault="00285D54" w:rsidP="00285D54">
            <w:pPr>
              <w:pStyle w:val="TableParagraph"/>
              <w:rPr>
                <w:rFonts w:ascii="Times New Roman"/>
              </w:rPr>
            </w:pPr>
          </w:p>
        </w:tc>
      </w:tr>
      <w:tr w:rsidR="000970E2" w:rsidTr="000970E2">
        <w:trPr>
          <w:trHeight w:val="830"/>
        </w:trPr>
        <w:tc>
          <w:tcPr>
            <w:tcW w:w="672" w:type="dxa"/>
          </w:tcPr>
          <w:p w:rsidR="000970E2" w:rsidRPr="005C1747" w:rsidRDefault="000970E2" w:rsidP="005C1747">
            <w:pPr>
              <w:pStyle w:val="TableParagraph"/>
              <w:jc w:val="center"/>
            </w:pPr>
            <w:r w:rsidRPr="005C1747">
              <w:t>1</w:t>
            </w:r>
            <w:r w:rsidR="005C1747" w:rsidRPr="005C1747">
              <w:t>8</w:t>
            </w:r>
            <w:r w:rsidRPr="005C1747">
              <w:t>.</w:t>
            </w:r>
          </w:p>
        </w:tc>
        <w:tc>
          <w:tcPr>
            <w:tcW w:w="8349" w:type="dxa"/>
          </w:tcPr>
          <w:p w:rsidR="000970E2" w:rsidRPr="000970E2" w:rsidRDefault="000970E2" w:rsidP="000970E2">
            <w:pPr>
              <w:pStyle w:val="TableParagraph"/>
              <w:ind w:right="208"/>
            </w:pPr>
            <w:r w:rsidRPr="000970E2">
              <w:t>Only one tender per bidder (insurer) will be accepted. Pre-bid queries will be</w:t>
            </w:r>
          </w:p>
          <w:p w:rsidR="000970E2" w:rsidRPr="000970E2" w:rsidRDefault="000970E2" w:rsidP="000970E2">
            <w:pPr>
              <w:pStyle w:val="TableParagraph"/>
              <w:ind w:right="208"/>
            </w:pPr>
            <w:r w:rsidRPr="000970E2">
              <w:t>accepted from one office per organization.</w:t>
            </w:r>
          </w:p>
        </w:tc>
        <w:tc>
          <w:tcPr>
            <w:tcW w:w="1081" w:type="dxa"/>
          </w:tcPr>
          <w:p w:rsidR="000970E2" w:rsidRDefault="000970E2" w:rsidP="00285D54">
            <w:pPr>
              <w:pStyle w:val="TableParagraph"/>
              <w:rPr>
                <w:rFonts w:ascii="Times New Roman"/>
              </w:rPr>
            </w:pPr>
          </w:p>
        </w:tc>
      </w:tr>
      <w:tr w:rsidR="008879AC" w:rsidTr="000970E2">
        <w:trPr>
          <w:trHeight w:val="830"/>
        </w:trPr>
        <w:tc>
          <w:tcPr>
            <w:tcW w:w="672" w:type="dxa"/>
          </w:tcPr>
          <w:p w:rsidR="008879AC" w:rsidRPr="005C1747" w:rsidRDefault="008879AC" w:rsidP="005C1747">
            <w:pPr>
              <w:pStyle w:val="TableParagraph"/>
              <w:jc w:val="center"/>
            </w:pPr>
            <w:r w:rsidRPr="005C1747">
              <w:t>20.</w:t>
            </w:r>
          </w:p>
        </w:tc>
        <w:tc>
          <w:tcPr>
            <w:tcW w:w="8349" w:type="dxa"/>
          </w:tcPr>
          <w:p w:rsidR="008879AC" w:rsidRPr="000970E2" w:rsidRDefault="008879AC" w:rsidP="00190436">
            <w:pPr>
              <w:pStyle w:val="TableParagraph"/>
              <w:ind w:right="208"/>
            </w:pPr>
            <w:r>
              <w:t>The data of the number of employees may vary slightly at the time of placement of business and Insurance Company must consider the Bank’s updated list at the time of inception of risk cover by the L1 Bidder.</w:t>
            </w:r>
          </w:p>
        </w:tc>
        <w:tc>
          <w:tcPr>
            <w:tcW w:w="1081" w:type="dxa"/>
          </w:tcPr>
          <w:p w:rsidR="008879AC" w:rsidRDefault="008879AC" w:rsidP="00285D54">
            <w:pPr>
              <w:pStyle w:val="TableParagraph"/>
              <w:rPr>
                <w:rFonts w:ascii="Times New Roman"/>
              </w:rPr>
            </w:pPr>
          </w:p>
        </w:tc>
      </w:tr>
    </w:tbl>
    <w:p w:rsidR="000970E2" w:rsidRDefault="000970E2">
      <w:pPr>
        <w:rPr>
          <w:rFonts w:ascii="Times New Roman"/>
        </w:rPr>
      </w:pPr>
    </w:p>
    <w:p w:rsidR="000970E2" w:rsidRDefault="000970E2" w:rsidP="000970E2">
      <w:pPr>
        <w:pStyle w:val="BodyText"/>
        <w:ind w:left="1568" w:right="473" w:hanging="708"/>
        <w:jc w:val="both"/>
      </w:pPr>
      <w:r>
        <w:rPr>
          <w:b/>
        </w:rPr>
        <w:t xml:space="preserve">Note: </w:t>
      </w:r>
      <w:r>
        <w:t>Bidders must fully comply with the above requirements. Non-Compliance to any one of the above requirements leads to disqualification of the Bidder in Part A - Technical Bid without further evaluation</w:t>
      </w:r>
    </w:p>
    <w:p w:rsidR="000970E2" w:rsidRDefault="000970E2" w:rsidP="000970E2">
      <w:pPr>
        <w:tabs>
          <w:tab w:val="left" w:pos="1088"/>
        </w:tabs>
        <w:rPr>
          <w:rFonts w:ascii="Times New Roman"/>
        </w:rPr>
      </w:pPr>
    </w:p>
    <w:p w:rsidR="000970E2" w:rsidRDefault="000970E2" w:rsidP="000970E2">
      <w:pPr>
        <w:pStyle w:val="Heading3"/>
        <w:tabs>
          <w:tab w:val="left" w:pos="6621"/>
        </w:tabs>
        <w:spacing w:before="154" w:line="255" w:lineRule="exact"/>
      </w:pPr>
      <w:r>
        <w:t>Date</w:t>
      </w:r>
      <w:r>
        <w:tab/>
        <w:t>Signature with Seal</w:t>
      </w:r>
    </w:p>
    <w:p w:rsidR="000970E2" w:rsidRDefault="000970E2" w:rsidP="000970E2">
      <w:pPr>
        <w:ind w:left="6621" w:right="3055"/>
        <w:rPr>
          <w:b/>
        </w:rPr>
      </w:pPr>
      <w:r>
        <w:rPr>
          <w:b/>
        </w:rPr>
        <w:t>Name: Designation:</w:t>
      </w:r>
    </w:p>
    <w:p w:rsidR="00906673" w:rsidRDefault="00906673" w:rsidP="000970E2">
      <w:pPr>
        <w:tabs>
          <w:tab w:val="left" w:pos="1088"/>
        </w:tabs>
        <w:rPr>
          <w:rFonts w:ascii="Times New Roman"/>
        </w:rPr>
      </w:pPr>
    </w:p>
    <w:p w:rsidR="00906673" w:rsidRPr="00906673" w:rsidRDefault="00906673" w:rsidP="00906673">
      <w:pPr>
        <w:rPr>
          <w:rFonts w:ascii="Times New Roman"/>
        </w:rPr>
      </w:pPr>
    </w:p>
    <w:p w:rsidR="008E2FCD" w:rsidRPr="00906673" w:rsidRDefault="00906673" w:rsidP="00BA0AD3">
      <w:pPr>
        <w:tabs>
          <w:tab w:val="left" w:pos="4796"/>
        </w:tabs>
        <w:jc w:val="center"/>
        <w:rPr>
          <w:rFonts w:ascii="Times New Roman"/>
        </w:rPr>
        <w:sectPr w:rsidR="008E2FCD" w:rsidRPr="00906673">
          <w:headerReference w:type="default" r:id="rId47"/>
          <w:footerReference w:type="default" r:id="rId48"/>
          <w:pgSz w:w="11910" w:h="16840"/>
          <w:pgMar w:top="1260" w:right="360" w:bottom="170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6"/>
        <w:rPr>
          <w:sz w:val="13"/>
        </w:rPr>
      </w:pPr>
    </w:p>
    <w:p w:rsidR="008E2FCD" w:rsidRDefault="008E2FCD" w:rsidP="00285D54">
      <w:pPr>
        <w:pStyle w:val="BodyText"/>
        <w:tabs>
          <w:tab w:val="left" w:pos="4124"/>
        </w:tabs>
        <w:rPr>
          <w:sz w:val="20"/>
        </w:rPr>
      </w:pPr>
    </w:p>
    <w:p w:rsidR="008E2FCD" w:rsidRDefault="005B5574">
      <w:pPr>
        <w:spacing w:before="145" w:line="446" w:lineRule="auto"/>
        <w:ind w:left="4105" w:right="4311" w:firstLine="355"/>
        <w:rPr>
          <w:b/>
          <w:sz w:val="24"/>
        </w:rPr>
      </w:pPr>
      <w:r>
        <w:rPr>
          <w:b/>
          <w:sz w:val="24"/>
          <w:u w:val="thick"/>
        </w:rPr>
        <w:t>Annexure-7</w:t>
      </w:r>
      <w:r>
        <w:rPr>
          <w:b/>
          <w:sz w:val="24"/>
        </w:rPr>
        <w:t xml:space="preserve"> </w:t>
      </w:r>
      <w:r>
        <w:rPr>
          <w:b/>
          <w:sz w:val="24"/>
          <w:u w:val="thick"/>
        </w:rPr>
        <w:t>Compliance Statement</w:t>
      </w:r>
    </w:p>
    <w:p w:rsidR="008E2FCD" w:rsidRDefault="005B5574">
      <w:pPr>
        <w:spacing w:line="255" w:lineRule="exact"/>
        <w:ind w:left="3049" w:right="3216"/>
        <w:jc w:val="center"/>
        <w:rPr>
          <w:b/>
        </w:rPr>
      </w:pPr>
      <w:r>
        <w:rPr>
          <w:b/>
        </w:rPr>
        <w:t>[On Firm’s / Company’s letter head]</w:t>
      </w:r>
    </w:p>
    <w:p w:rsidR="008E2FCD" w:rsidRDefault="005B5574">
      <w:pPr>
        <w:spacing w:line="255" w:lineRule="exact"/>
        <w:ind w:left="978" w:right="1150"/>
        <w:jc w:val="center"/>
        <w:rPr>
          <w:b/>
        </w:rPr>
      </w:pPr>
      <w:r>
        <w:rPr>
          <w:b/>
        </w:rPr>
        <w:t xml:space="preserve">(to be included in Part A–Technical </w:t>
      </w:r>
      <w:r w:rsidR="00166D98">
        <w:rPr>
          <w:b/>
        </w:rPr>
        <w:t xml:space="preserve">Bid </w:t>
      </w:r>
      <w:r>
        <w:rPr>
          <w:b/>
        </w:rPr>
        <w:t>Envelope)</w:t>
      </w:r>
    </w:p>
    <w:p w:rsidR="008E2FCD" w:rsidRDefault="008E2FCD">
      <w:pPr>
        <w:pStyle w:val="BodyText"/>
        <w:spacing w:before="9"/>
        <w:rPr>
          <w:b/>
          <w:sz w:val="20"/>
        </w:rPr>
      </w:pPr>
    </w:p>
    <w:p w:rsidR="008E2FCD" w:rsidRDefault="005B5574">
      <w:pPr>
        <w:spacing w:line="429" w:lineRule="auto"/>
        <w:ind w:left="860" w:right="1680"/>
      </w:pPr>
      <w:r>
        <w:rPr>
          <w:b/>
        </w:rPr>
        <w:t xml:space="preserve">SUB: RFP for Group Personal Accident Insurance Cover to Canara Bank Employees Ref: RFP No. </w:t>
      </w:r>
      <w:r w:rsidR="00362563">
        <w:t xml:space="preserve">CB/IR/GPAI/003/2021 dated </w:t>
      </w:r>
      <w:r w:rsidR="00BA0AD3" w:rsidRPr="00BA0AD3">
        <w:t xml:space="preserve">02/11/2021              </w:t>
      </w:r>
    </w:p>
    <w:p w:rsidR="008E2FCD" w:rsidRDefault="008E2FCD">
      <w:pPr>
        <w:pStyle w:val="BodyText"/>
        <w:spacing w:before="3"/>
        <w:rPr>
          <w:sz w:val="25"/>
        </w:rPr>
      </w:pPr>
    </w:p>
    <w:p w:rsidR="008E2FCD" w:rsidRDefault="005B5574">
      <w:pPr>
        <w:pStyle w:val="Heading3"/>
        <w:ind w:left="3049" w:right="3261"/>
        <w:jc w:val="center"/>
      </w:pPr>
      <w:r>
        <w:rPr>
          <w:u w:val="thick"/>
        </w:rPr>
        <w:t>DECLARATION</w:t>
      </w:r>
    </w:p>
    <w:p w:rsidR="008E2FCD" w:rsidRDefault="008E2FCD">
      <w:pPr>
        <w:pStyle w:val="BodyText"/>
        <w:spacing w:before="7"/>
        <w:rPr>
          <w:b/>
          <w:sz w:val="20"/>
        </w:rPr>
      </w:pPr>
    </w:p>
    <w:p w:rsidR="008E2FCD" w:rsidRDefault="005B5574">
      <w:pPr>
        <w:ind w:left="860" w:right="1077"/>
        <w:jc w:val="both"/>
        <w:rPr>
          <w:b/>
        </w:rPr>
      </w:pPr>
      <w:r>
        <w:rPr>
          <w:b/>
        </w:rPr>
        <w:t>We understand that any deviations mentioned elsewhere in the bid will not be considered and evaluated by the Bank. We also agree that the Bank reserves its right to reject the bid, if the bid is not submitted in proper format as per subject</w:t>
      </w:r>
      <w:r>
        <w:rPr>
          <w:b/>
          <w:spacing w:val="-33"/>
        </w:rPr>
        <w:t xml:space="preserve"> </w:t>
      </w:r>
      <w:r>
        <w:rPr>
          <w:b/>
        </w:rPr>
        <w:t>RFP.</w:t>
      </w:r>
    </w:p>
    <w:p w:rsidR="008E2FCD" w:rsidRDefault="008E2FCD">
      <w:pPr>
        <w:pStyle w:val="BodyText"/>
        <w:spacing w:before="8"/>
        <w:rPr>
          <w:b/>
          <w:sz w:val="21"/>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1801"/>
        <w:gridCol w:w="1553"/>
      </w:tblGrid>
      <w:tr w:rsidR="008E2FCD">
        <w:trPr>
          <w:trHeight w:val="510"/>
        </w:trPr>
        <w:tc>
          <w:tcPr>
            <w:tcW w:w="5761" w:type="dxa"/>
          </w:tcPr>
          <w:p w:rsidR="008E2FCD" w:rsidRDefault="005B5574">
            <w:pPr>
              <w:pStyle w:val="TableParagraph"/>
              <w:spacing w:before="117"/>
              <w:ind w:left="107"/>
              <w:rPr>
                <w:b/>
              </w:rPr>
            </w:pPr>
            <w:r>
              <w:rPr>
                <w:b/>
              </w:rPr>
              <w:t>Description</w:t>
            </w:r>
          </w:p>
        </w:tc>
        <w:tc>
          <w:tcPr>
            <w:tcW w:w="1801" w:type="dxa"/>
          </w:tcPr>
          <w:p w:rsidR="008E2FCD" w:rsidRDefault="005B5574">
            <w:pPr>
              <w:pStyle w:val="TableParagraph"/>
              <w:spacing w:before="117"/>
              <w:ind w:left="395"/>
              <w:rPr>
                <w:b/>
              </w:rPr>
            </w:pPr>
            <w:r>
              <w:rPr>
                <w:b/>
              </w:rPr>
              <w:t>(Yes / No)</w:t>
            </w:r>
          </w:p>
        </w:tc>
        <w:tc>
          <w:tcPr>
            <w:tcW w:w="1553" w:type="dxa"/>
          </w:tcPr>
          <w:p w:rsidR="008E2FCD" w:rsidRDefault="005B5574">
            <w:pPr>
              <w:pStyle w:val="TableParagraph"/>
              <w:tabs>
                <w:tab w:val="left" w:pos="1359"/>
              </w:tabs>
              <w:spacing w:line="243" w:lineRule="exact"/>
              <w:ind w:left="107"/>
              <w:rPr>
                <w:b/>
              </w:rPr>
            </w:pPr>
            <w:r>
              <w:rPr>
                <w:b/>
              </w:rPr>
              <w:t>Remarks</w:t>
            </w:r>
            <w:r>
              <w:rPr>
                <w:b/>
              </w:rPr>
              <w:tab/>
              <w:t>/</w:t>
            </w:r>
          </w:p>
          <w:p w:rsidR="008E2FCD" w:rsidRDefault="005B5574">
            <w:pPr>
              <w:pStyle w:val="TableParagraph"/>
              <w:spacing w:before="1" w:line="246" w:lineRule="exact"/>
              <w:ind w:left="107"/>
              <w:rPr>
                <w:b/>
              </w:rPr>
            </w:pPr>
            <w:r>
              <w:rPr>
                <w:b/>
              </w:rPr>
              <w:t>Deviations</w:t>
            </w:r>
          </w:p>
        </w:tc>
      </w:tr>
      <w:tr w:rsidR="008E2FCD">
        <w:trPr>
          <w:trHeight w:val="496"/>
        </w:trPr>
        <w:tc>
          <w:tcPr>
            <w:tcW w:w="5761" w:type="dxa"/>
          </w:tcPr>
          <w:p w:rsidR="008E2FCD" w:rsidRDefault="005B5574">
            <w:pPr>
              <w:pStyle w:val="TableParagraph"/>
              <w:spacing w:before="110"/>
              <w:ind w:left="107"/>
              <w:rPr>
                <w:b/>
              </w:rPr>
            </w:pPr>
            <w:r>
              <w:rPr>
                <w:b/>
              </w:rPr>
              <w:t>Compliance to Terms and Conditions</w:t>
            </w:r>
          </w:p>
        </w:tc>
        <w:tc>
          <w:tcPr>
            <w:tcW w:w="1801" w:type="dxa"/>
          </w:tcPr>
          <w:p w:rsidR="008E2FCD" w:rsidRDefault="008E2FCD">
            <w:pPr>
              <w:pStyle w:val="TableParagraph"/>
              <w:rPr>
                <w:rFonts w:ascii="Times New Roman"/>
              </w:rPr>
            </w:pPr>
          </w:p>
        </w:tc>
        <w:tc>
          <w:tcPr>
            <w:tcW w:w="1553" w:type="dxa"/>
          </w:tcPr>
          <w:p w:rsidR="008E2FCD" w:rsidRDefault="008E2FCD">
            <w:pPr>
              <w:pStyle w:val="TableParagraph"/>
              <w:rPr>
                <w:rFonts w:ascii="Times New Roman"/>
              </w:rPr>
            </w:pPr>
          </w:p>
        </w:tc>
      </w:tr>
      <w:tr w:rsidR="008E2FCD">
        <w:trPr>
          <w:trHeight w:val="841"/>
        </w:trPr>
        <w:tc>
          <w:tcPr>
            <w:tcW w:w="5761" w:type="dxa"/>
          </w:tcPr>
          <w:p w:rsidR="008E2FCD" w:rsidRDefault="008E2FCD">
            <w:pPr>
              <w:pStyle w:val="TableParagraph"/>
              <w:spacing w:before="4"/>
              <w:rPr>
                <w:b/>
                <w:sz w:val="24"/>
              </w:rPr>
            </w:pPr>
          </w:p>
          <w:p w:rsidR="008E2FCD" w:rsidRDefault="005B5574">
            <w:pPr>
              <w:pStyle w:val="TableParagraph"/>
              <w:ind w:left="107"/>
              <w:rPr>
                <w:b/>
              </w:rPr>
            </w:pPr>
            <w:r>
              <w:rPr>
                <w:b/>
              </w:rPr>
              <w:t>Compliance to Scope of Work of the subject RFP</w:t>
            </w:r>
          </w:p>
        </w:tc>
        <w:tc>
          <w:tcPr>
            <w:tcW w:w="1801" w:type="dxa"/>
          </w:tcPr>
          <w:p w:rsidR="008E2FCD" w:rsidRDefault="008E2FCD">
            <w:pPr>
              <w:pStyle w:val="TableParagraph"/>
              <w:rPr>
                <w:rFonts w:ascii="Times New Roman"/>
              </w:rPr>
            </w:pPr>
          </w:p>
        </w:tc>
        <w:tc>
          <w:tcPr>
            <w:tcW w:w="1553" w:type="dxa"/>
          </w:tcPr>
          <w:p w:rsidR="008E2FCD" w:rsidRDefault="008E2FCD">
            <w:pPr>
              <w:pStyle w:val="TableParagraph"/>
              <w:rPr>
                <w:rFonts w:ascii="Times New Roman"/>
              </w:rPr>
            </w:pPr>
          </w:p>
        </w:tc>
      </w:tr>
    </w:tbl>
    <w:p w:rsidR="008E2FCD" w:rsidRDefault="008E2FCD">
      <w:pPr>
        <w:pStyle w:val="BodyText"/>
        <w:spacing w:before="1"/>
        <w:rPr>
          <w:b/>
          <w:sz w:val="21"/>
        </w:rPr>
      </w:pPr>
    </w:p>
    <w:p w:rsidR="008E2FCD" w:rsidRDefault="005B5574">
      <w:pPr>
        <w:pStyle w:val="BodyText"/>
        <w:ind w:left="860" w:right="1080"/>
        <w:jc w:val="both"/>
      </w:pPr>
      <w:r>
        <w:t>(If left blank it will be construed that there is no deviation from the specifications given above)</w:t>
      </w:r>
    </w:p>
    <w:p w:rsidR="008E2FCD" w:rsidRDefault="008E2FCD">
      <w:pPr>
        <w:pStyle w:val="BodyText"/>
        <w:spacing w:before="11"/>
        <w:rPr>
          <w:sz w:val="21"/>
        </w:rPr>
      </w:pPr>
    </w:p>
    <w:p w:rsidR="008E2FCD" w:rsidRDefault="005B5574">
      <w:pPr>
        <w:pStyle w:val="BodyText"/>
        <w:tabs>
          <w:tab w:val="left" w:pos="4620"/>
        </w:tabs>
        <w:ind w:right="2741"/>
        <w:jc w:val="center"/>
      </w:pPr>
      <w:r>
        <w:t>Date</w:t>
      </w:r>
      <w:r>
        <w:tab/>
        <w:t>Signature with</w:t>
      </w:r>
      <w:r>
        <w:rPr>
          <w:spacing w:val="-2"/>
        </w:rPr>
        <w:t xml:space="preserve"> </w:t>
      </w:r>
      <w:r>
        <w:t>seal</w:t>
      </w:r>
    </w:p>
    <w:p w:rsidR="008E2FCD" w:rsidRDefault="005B5574">
      <w:pPr>
        <w:pStyle w:val="BodyText"/>
        <w:tabs>
          <w:tab w:val="left" w:pos="3179"/>
        </w:tabs>
        <w:spacing w:before="1" w:line="255" w:lineRule="exact"/>
        <w:ind w:left="1628"/>
        <w:jc w:val="center"/>
      </w:pPr>
      <w:r>
        <w:t>Name</w:t>
      </w:r>
      <w:r>
        <w:tab/>
        <w:t>:</w:t>
      </w:r>
    </w:p>
    <w:p w:rsidR="008E2FCD" w:rsidRDefault="005B5574">
      <w:pPr>
        <w:pStyle w:val="BodyText"/>
        <w:tabs>
          <w:tab w:val="left" w:pos="3154"/>
        </w:tabs>
        <w:spacing w:line="255" w:lineRule="exact"/>
        <w:ind w:left="1615"/>
        <w:jc w:val="center"/>
      </w:pPr>
      <w:r>
        <w:t>Designation</w:t>
      </w:r>
      <w:r>
        <w:tab/>
        <w:t>:</w:t>
      </w:r>
    </w:p>
    <w:p w:rsidR="00906673" w:rsidRDefault="00906673">
      <w:pPr>
        <w:spacing w:line="255" w:lineRule="exact"/>
        <w:jc w:val="center"/>
      </w:pPr>
    </w:p>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906673" w:rsidRPr="00906673" w:rsidRDefault="00906673" w:rsidP="00906673"/>
    <w:p w:rsidR="008E2FCD" w:rsidRPr="00906673" w:rsidRDefault="00906673" w:rsidP="00BA0AD3">
      <w:pPr>
        <w:tabs>
          <w:tab w:val="left" w:pos="4796"/>
        </w:tabs>
        <w:jc w:val="center"/>
        <w:sectPr w:rsidR="008E2FCD" w:rsidRPr="00906673">
          <w:pgSz w:w="11910" w:h="16840"/>
          <w:pgMar w:top="1260" w:right="360" w:bottom="1720" w:left="580" w:header="284" w:footer="1511" w:gutter="0"/>
          <w:cols w:space="720"/>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rPr>
          <w:sz w:val="12"/>
        </w:rPr>
      </w:pPr>
    </w:p>
    <w:p w:rsidR="008E2FCD" w:rsidRDefault="005B5574">
      <w:pPr>
        <w:pStyle w:val="Heading2"/>
        <w:spacing w:before="100"/>
        <w:ind w:left="3049" w:right="3267"/>
        <w:jc w:val="center"/>
        <w:rPr>
          <w:u w:val="none"/>
        </w:rPr>
      </w:pPr>
      <w:r>
        <w:rPr>
          <w:u w:val="thick"/>
        </w:rPr>
        <w:t>Escalation Matrix</w:t>
      </w:r>
    </w:p>
    <w:p w:rsidR="008E2FCD" w:rsidRDefault="005B5574">
      <w:pPr>
        <w:pStyle w:val="Heading3"/>
        <w:spacing w:before="239" w:line="255" w:lineRule="exact"/>
        <w:ind w:left="3049" w:right="3216"/>
        <w:jc w:val="center"/>
      </w:pPr>
      <w:r>
        <w:t>[On Firm’s / Company’s letter head]</w:t>
      </w:r>
    </w:p>
    <w:p w:rsidR="008E2FCD" w:rsidRDefault="005B5574">
      <w:pPr>
        <w:spacing w:line="255" w:lineRule="exact"/>
        <w:ind w:left="978" w:right="1150"/>
        <w:jc w:val="center"/>
        <w:rPr>
          <w:b/>
        </w:rPr>
      </w:pPr>
      <w:r>
        <w:rPr>
          <w:b/>
        </w:rPr>
        <w:t xml:space="preserve">(to be included in Part A–Technical </w:t>
      </w:r>
      <w:r w:rsidR="00166D98">
        <w:rPr>
          <w:b/>
        </w:rPr>
        <w:t>Bid</w:t>
      </w:r>
      <w:r>
        <w:rPr>
          <w:b/>
        </w:rPr>
        <w:t xml:space="preserve"> Envelope)</w:t>
      </w:r>
    </w:p>
    <w:p w:rsidR="008E2FCD" w:rsidRDefault="008E2FCD">
      <w:pPr>
        <w:pStyle w:val="BodyText"/>
        <w:spacing w:before="9"/>
        <w:rPr>
          <w:b/>
          <w:sz w:val="20"/>
        </w:rPr>
      </w:pPr>
    </w:p>
    <w:p w:rsidR="008E2FCD" w:rsidRDefault="005B5574">
      <w:pPr>
        <w:spacing w:before="1"/>
        <w:ind w:left="860"/>
        <w:rPr>
          <w:b/>
        </w:rPr>
      </w:pPr>
      <w:r>
        <w:rPr>
          <w:b/>
        </w:rPr>
        <w:t>SUB: RFP for Group Personal Accident Insurance Cover to Canara Bank Employees</w:t>
      </w:r>
    </w:p>
    <w:p w:rsidR="008E2FCD" w:rsidRDefault="008E2FCD">
      <w:pPr>
        <w:pStyle w:val="BodyText"/>
        <w:rPr>
          <w:b/>
          <w:sz w:val="26"/>
        </w:rPr>
      </w:pPr>
    </w:p>
    <w:p w:rsidR="008E2FCD" w:rsidRPr="00166D98" w:rsidRDefault="005B5574" w:rsidP="00166D98">
      <w:pPr>
        <w:ind w:left="860"/>
        <w:rPr>
          <w:highlight w:val="yellow"/>
        </w:rPr>
      </w:pPr>
      <w:r>
        <w:rPr>
          <w:b/>
        </w:rPr>
        <w:t xml:space="preserve">Ref: RFP No. </w:t>
      </w:r>
      <w:r w:rsidR="00362563">
        <w:t xml:space="preserve">CB/IR/GPAI/003/2021 dated </w:t>
      </w:r>
      <w:r w:rsidR="00BA0AD3" w:rsidRPr="00BA0AD3">
        <w:t xml:space="preserve">02/11/2021              </w:t>
      </w:r>
    </w:p>
    <w:p w:rsidR="008E2FCD" w:rsidRDefault="008E2FCD">
      <w:pPr>
        <w:pStyle w:val="BodyText"/>
        <w:rPr>
          <w:sz w:val="26"/>
        </w:rPr>
      </w:pPr>
    </w:p>
    <w:p w:rsidR="008E2FCD" w:rsidRDefault="005B5574">
      <w:pPr>
        <w:pStyle w:val="Heading3"/>
        <w:tabs>
          <w:tab w:val="left" w:pos="7530"/>
        </w:tabs>
        <w:spacing w:before="195"/>
      </w:pPr>
      <w:r>
        <w:t>Name of the</w:t>
      </w:r>
      <w:r>
        <w:rPr>
          <w:spacing w:val="-7"/>
        </w:rPr>
        <w:t xml:space="preserve"> </w:t>
      </w:r>
      <w:r>
        <w:t>Bidder Firm:</w:t>
      </w:r>
      <w:r>
        <w:tab/>
        <w:t>Service Related</w:t>
      </w:r>
      <w:r>
        <w:rPr>
          <w:spacing w:val="-3"/>
        </w:rPr>
        <w:t xml:space="preserve"> </w:t>
      </w:r>
      <w:r>
        <w:t>Issues:</w:t>
      </w:r>
    </w:p>
    <w:p w:rsidR="008E2FCD" w:rsidRDefault="008E2FCD">
      <w:pPr>
        <w:pStyle w:val="BodyText"/>
        <w:spacing w:before="3" w:after="1"/>
        <w:rPr>
          <w:b/>
          <w:sz w:val="18"/>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97"/>
        <w:gridCol w:w="2314"/>
        <w:gridCol w:w="1104"/>
        <w:gridCol w:w="1042"/>
        <w:gridCol w:w="1051"/>
        <w:gridCol w:w="936"/>
        <w:gridCol w:w="1096"/>
      </w:tblGrid>
      <w:tr w:rsidR="008E2FCD">
        <w:trPr>
          <w:trHeight w:val="765"/>
        </w:trPr>
        <w:tc>
          <w:tcPr>
            <w:tcW w:w="569" w:type="dxa"/>
          </w:tcPr>
          <w:p w:rsidR="008E2FCD" w:rsidRDefault="005B5574">
            <w:pPr>
              <w:pStyle w:val="TableParagraph"/>
              <w:spacing w:before="115"/>
              <w:ind w:left="107"/>
              <w:rPr>
                <w:b/>
              </w:rPr>
            </w:pPr>
            <w:r>
              <w:rPr>
                <w:b/>
              </w:rPr>
              <w:t>Sl.</w:t>
            </w:r>
          </w:p>
          <w:p w:rsidR="008E2FCD" w:rsidRDefault="005B5574">
            <w:pPr>
              <w:pStyle w:val="TableParagraph"/>
              <w:spacing w:before="1"/>
              <w:ind w:left="107"/>
              <w:rPr>
                <w:b/>
              </w:rPr>
            </w:pPr>
            <w:r>
              <w:rPr>
                <w:b/>
              </w:rPr>
              <w:t>No.</w:t>
            </w:r>
          </w:p>
        </w:tc>
        <w:tc>
          <w:tcPr>
            <w:tcW w:w="797" w:type="dxa"/>
          </w:tcPr>
          <w:p w:rsidR="008E2FCD" w:rsidRDefault="008E2FCD">
            <w:pPr>
              <w:pStyle w:val="TableParagraph"/>
              <w:rPr>
                <w:b/>
                <w:sz w:val="21"/>
              </w:rPr>
            </w:pPr>
          </w:p>
          <w:p w:rsidR="008E2FCD" w:rsidRDefault="005B5574">
            <w:pPr>
              <w:pStyle w:val="TableParagraph"/>
              <w:ind w:left="107"/>
              <w:rPr>
                <w:b/>
              </w:rPr>
            </w:pPr>
            <w:r>
              <w:rPr>
                <w:b/>
              </w:rPr>
              <w:t>Name</w:t>
            </w:r>
          </w:p>
        </w:tc>
        <w:tc>
          <w:tcPr>
            <w:tcW w:w="2314" w:type="dxa"/>
          </w:tcPr>
          <w:p w:rsidR="008E2FCD" w:rsidRDefault="008E2FCD">
            <w:pPr>
              <w:pStyle w:val="TableParagraph"/>
              <w:rPr>
                <w:b/>
                <w:sz w:val="21"/>
              </w:rPr>
            </w:pPr>
          </w:p>
          <w:p w:rsidR="008E2FCD" w:rsidRDefault="005B5574">
            <w:pPr>
              <w:pStyle w:val="TableParagraph"/>
              <w:ind w:left="107"/>
              <w:rPr>
                <w:b/>
              </w:rPr>
            </w:pPr>
            <w:r>
              <w:rPr>
                <w:b/>
              </w:rPr>
              <w:t>Level of Contact</w:t>
            </w:r>
          </w:p>
        </w:tc>
        <w:tc>
          <w:tcPr>
            <w:tcW w:w="1104" w:type="dxa"/>
          </w:tcPr>
          <w:p w:rsidR="008E2FCD" w:rsidRDefault="005B5574">
            <w:pPr>
              <w:pStyle w:val="TableParagraph"/>
              <w:spacing w:line="243" w:lineRule="exact"/>
              <w:ind w:left="107"/>
              <w:rPr>
                <w:b/>
              </w:rPr>
            </w:pPr>
            <w:r>
              <w:rPr>
                <w:b/>
              </w:rPr>
              <w:t>Office</w:t>
            </w:r>
          </w:p>
          <w:p w:rsidR="008E2FCD" w:rsidRDefault="005B5574">
            <w:pPr>
              <w:pStyle w:val="TableParagraph"/>
              <w:spacing w:before="4" w:line="254" w:lineRule="exact"/>
              <w:ind w:left="107" w:right="162"/>
              <w:rPr>
                <w:b/>
              </w:rPr>
            </w:pPr>
            <w:r>
              <w:rPr>
                <w:b/>
              </w:rPr>
              <w:t>Postal Address</w:t>
            </w:r>
          </w:p>
        </w:tc>
        <w:tc>
          <w:tcPr>
            <w:tcW w:w="1042" w:type="dxa"/>
          </w:tcPr>
          <w:p w:rsidR="008E2FCD" w:rsidRDefault="005B5574">
            <w:pPr>
              <w:pStyle w:val="TableParagraph"/>
              <w:spacing w:before="115"/>
              <w:ind w:left="107" w:right="264"/>
              <w:rPr>
                <w:b/>
              </w:rPr>
            </w:pPr>
            <w:r>
              <w:rPr>
                <w:b/>
              </w:rPr>
              <w:t>Phone No.</w:t>
            </w:r>
          </w:p>
        </w:tc>
        <w:tc>
          <w:tcPr>
            <w:tcW w:w="1051" w:type="dxa"/>
          </w:tcPr>
          <w:p w:rsidR="008E2FCD" w:rsidRDefault="005B5574">
            <w:pPr>
              <w:pStyle w:val="TableParagraph"/>
              <w:spacing w:before="115"/>
              <w:ind w:left="107" w:right="240"/>
              <w:rPr>
                <w:b/>
              </w:rPr>
            </w:pPr>
            <w:r>
              <w:rPr>
                <w:b/>
              </w:rPr>
              <w:t>Mobile No.</w:t>
            </w:r>
          </w:p>
        </w:tc>
        <w:tc>
          <w:tcPr>
            <w:tcW w:w="936" w:type="dxa"/>
          </w:tcPr>
          <w:p w:rsidR="008E2FCD" w:rsidRDefault="008E2FCD">
            <w:pPr>
              <w:pStyle w:val="TableParagraph"/>
              <w:rPr>
                <w:b/>
                <w:sz w:val="21"/>
              </w:rPr>
            </w:pPr>
          </w:p>
          <w:p w:rsidR="008E2FCD" w:rsidRDefault="005B5574">
            <w:pPr>
              <w:pStyle w:val="TableParagraph"/>
              <w:ind w:left="107"/>
              <w:rPr>
                <w:b/>
              </w:rPr>
            </w:pPr>
            <w:r>
              <w:rPr>
                <w:b/>
              </w:rPr>
              <w:t>Fax</w:t>
            </w:r>
          </w:p>
        </w:tc>
        <w:tc>
          <w:tcPr>
            <w:tcW w:w="1096" w:type="dxa"/>
          </w:tcPr>
          <w:p w:rsidR="008E2FCD" w:rsidRDefault="005B5574">
            <w:pPr>
              <w:pStyle w:val="TableParagraph"/>
              <w:spacing w:before="115"/>
              <w:ind w:left="108" w:right="175"/>
              <w:rPr>
                <w:b/>
              </w:rPr>
            </w:pPr>
            <w:r>
              <w:rPr>
                <w:b/>
              </w:rPr>
              <w:t>Email address</w:t>
            </w:r>
          </w:p>
        </w:tc>
      </w:tr>
      <w:tr w:rsidR="008E2FCD">
        <w:trPr>
          <w:trHeight w:val="414"/>
        </w:trPr>
        <w:tc>
          <w:tcPr>
            <w:tcW w:w="569" w:type="dxa"/>
          </w:tcPr>
          <w:p w:rsidR="008E2FCD" w:rsidRDefault="005B5574">
            <w:pPr>
              <w:pStyle w:val="TableParagraph"/>
              <w:spacing w:before="67"/>
              <w:ind w:left="167" w:right="130"/>
              <w:jc w:val="center"/>
              <w:rPr>
                <w:b/>
              </w:rPr>
            </w:pPr>
            <w:r>
              <w:rPr>
                <w:b/>
              </w:rPr>
              <w:t>a.</w:t>
            </w:r>
          </w:p>
        </w:tc>
        <w:tc>
          <w:tcPr>
            <w:tcW w:w="797" w:type="dxa"/>
          </w:tcPr>
          <w:p w:rsidR="008E2FCD" w:rsidRDefault="008E2FCD">
            <w:pPr>
              <w:pStyle w:val="TableParagraph"/>
              <w:rPr>
                <w:rFonts w:ascii="Times New Roman"/>
              </w:rPr>
            </w:pPr>
          </w:p>
        </w:tc>
        <w:tc>
          <w:tcPr>
            <w:tcW w:w="2314" w:type="dxa"/>
          </w:tcPr>
          <w:p w:rsidR="008E2FCD" w:rsidRDefault="005B5574">
            <w:pPr>
              <w:pStyle w:val="TableParagraph"/>
              <w:spacing w:before="67"/>
              <w:ind w:left="107"/>
              <w:rPr>
                <w:b/>
              </w:rPr>
            </w:pPr>
            <w:r>
              <w:rPr>
                <w:b/>
              </w:rPr>
              <w:t>First Level Contact</w:t>
            </w:r>
          </w:p>
        </w:tc>
        <w:tc>
          <w:tcPr>
            <w:tcW w:w="1104" w:type="dxa"/>
          </w:tcPr>
          <w:p w:rsidR="008E2FCD" w:rsidRDefault="008E2FCD">
            <w:pPr>
              <w:pStyle w:val="TableParagraph"/>
              <w:rPr>
                <w:rFonts w:ascii="Times New Roman"/>
              </w:rPr>
            </w:pPr>
          </w:p>
        </w:tc>
        <w:tc>
          <w:tcPr>
            <w:tcW w:w="1042" w:type="dxa"/>
          </w:tcPr>
          <w:p w:rsidR="008E2FCD" w:rsidRDefault="008E2FCD">
            <w:pPr>
              <w:pStyle w:val="TableParagraph"/>
              <w:rPr>
                <w:rFonts w:ascii="Times New Roman"/>
              </w:rPr>
            </w:pPr>
          </w:p>
        </w:tc>
        <w:tc>
          <w:tcPr>
            <w:tcW w:w="1051" w:type="dxa"/>
          </w:tcPr>
          <w:p w:rsidR="008E2FCD" w:rsidRDefault="008E2FCD">
            <w:pPr>
              <w:pStyle w:val="TableParagraph"/>
              <w:rPr>
                <w:rFonts w:ascii="Times New Roman"/>
              </w:rPr>
            </w:pPr>
          </w:p>
        </w:tc>
        <w:tc>
          <w:tcPr>
            <w:tcW w:w="936" w:type="dxa"/>
          </w:tcPr>
          <w:p w:rsidR="008E2FCD" w:rsidRDefault="008E2FCD">
            <w:pPr>
              <w:pStyle w:val="TableParagraph"/>
              <w:rPr>
                <w:rFonts w:ascii="Times New Roman"/>
              </w:rPr>
            </w:pPr>
          </w:p>
        </w:tc>
        <w:tc>
          <w:tcPr>
            <w:tcW w:w="1096" w:type="dxa"/>
          </w:tcPr>
          <w:p w:rsidR="008E2FCD" w:rsidRDefault="008E2FCD">
            <w:pPr>
              <w:pStyle w:val="TableParagraph"/>
              <w:rPr>
                <w:rFonts w:ascii="Times New Roman"/>
              </w:rPr>
            </w:pPr>
          </w:p>
        </w:tc>
      </w:tr>
      <w:tr w:rsidR="008E2FCD">
        <w:trPr>
          <w:trHeight w:val="1022"/>
        </w:trPr>
        <w:tc>
          <w:tcPr>
            <w:tcW w:w="569" w:type="dxa"/>
          </w:tcPr>
          <w:p w:rsidR="008E2FCD" w:rsidRDefault="008E2FCD">
            <w:pPr>
              <w:pStyle w:val="TableParagraph"/>
              <w:rPr>
                <w:b/>
                <w:sz w:val="32"/>
              </w:rPr>
            </w:pPr>
          </w:p>
          <w:p w:rsidR="008E2FCD" w:rsidRDefault="005B5574">
            <w:pPr>
              <w:pStyle w:val="TableParagraph"/>
              <w:ind w:left="178" w:right="129"/>
              <w:jc w:val="center"/>
              <w:rPr>
                <w:b/>
              </w:rPr>
            </w:pPr>
            <w:r>
              <w:rPr>
                <w:b/>
              </w:rPr>
              <w:t>b.</w:t>
            </w:r>
          </w:p>
        </w:tc>
        <w:tc>
          <w:tcPr>
            <w:tcW w:w="797" w:type="dxa"/>
          </w:tcPr>
          <w:p w:rsidR="008E2FCD" w:rsidRDefault="008E2FCD">
            <w:pPr>
              <w:pStyle w:val="TableParagraph"/>
              <w:rPr>
                <w:rFonts w:ascii="Times New Roman"/>
              </w:rPr>
            </w:pPr>
          </w:p>
        </w:tc>
        <w:tc>
          <w:tcPr>
            <w:tcW w:w="2314" w:type="dxa"/>
          </w:tcPr>
          <w:p w:rsidR="008E2FCD" w:rsidRDefault="005B5574">
            <w:pPr>
              <w:pStyle w:val="TableParagraph"/>
              <w:tabs>
                <w:tab w:val="left" w:pos="1707"/>
              </w:tabs>
              <w:ind w:left="107" w:right="95"/>
              <w:rPr>
                <w:b/>
              </w:rPr>
            </w:pPr>
            <w:r>
              <w:rPr>
                <w:b/>
              </w:rPr>
              <w:t>Second</w:t>
            </w:r>
            <w:r>
              <w:rPr>
                <w:b/>
              </w:rPr>
              <w:tab/>
            </w:r>
            <w:r>
              <w:rPr>
                <w:b/>
                <w:spacing w:val="-5"/>
              </w:rPr>
              <w:t xml:space="preserve">level </w:t>
            </w:r>
            <w:r>
              <w:rPr>
                <w:b/>
              </w:rPr>
              <w:t>contact</w:t>
            </w:r>
          </w:p>
          <w:p w:rsidR="008E2FCD" w:rsidRDefault="005B5574">
            <w:pPr>
              <w:pStyle w:val="TableParagraph"/>
              <w:tabs>
                <w:tab w:val="left" w:pos="639"/>
                <w:tab w:val="left" w:pos="1865"/>
              </w:tabs>
              <w:spacing w:line="254" w:lineRule="exact"/>
              <w:ind w:left="107" w:right="94"/>
              <w:rPr>
                <w:b/>
              </w:rPr>
            </w:pPr>
            <w:r>
              <w:rPr>
                <w:b/>
              </w:rPr>
              <w:t>(If</w:t>
            </w:r>
            <w:r>
              <w:rPr>
                <w:b/>
              </w:rPr>
              <w:tab/>
              <w:t>response</w:t>
            </w:r>
            <w:r>
              <w:rPr>
                <w:b/>
              </w:rPr>
              <w:tab/>
            </w:r>
            <w:r>
              <w:rPr>
                <w:b/>
                <w:spacing w:val="-7"/>
              </w:rPr>
              <w:t xml:space="preserve">not </w:t>
            </w:r>
            <w:r>
              <w:rPr>
                <w:b/>
              </w:rPr>
              <w:t>received in 4</w:t>
            </w:r>
            <w:r>
              <w:rPr>
                <w:b/>
                <w:spacing w:val="-6"/>
              </w:rPr>
              <w:t xml:space="preserve"> </w:t>
            </w:r>
            <w:r>
              <w:rPr>
                <w:b/>
              </w:rPr>
              <w:t>Hours)</w:t>
            </w:r>
          </w:p>
        </w:tc>
        <w:tc>
          <w:tcPr>
            <w:tcW w:w="1104" w:type="dxa"/>
          </w:tcPr>
          <w:p w:rsidR="008E2FCD" w:rsidRDefault="008E2FCD">
            <w:pPr>
              <w:pStyle w:val="TableParagraph"/>
              <w:rPr>
                <w:rFonts w:ascii="Times New Roman"/>
              </w:rPr>
            </w:pPr>
          </w:p>
        </w:tc>
        <w:tc>
          <w:tcPr>
            <w:tcW w:w="1042" w:type="dxa"/>
          </w:tcPr>
          <w:p w:rsidR="008E2FCD" w:rsidRDefault="008E2FCD">
            <w:pPr>
              <w:pStyle w:val="TableParagraph"/>
              <w:rPr>
                <w:rFonts w:ascii="Times New Roman"/>
              </w:rPr>
            </w:pPr>
          </w:p>
        </w:tc>
        <w:tc>
          <w:tcPr>
            <w:tcW w:w="1051" w:type="dxa"/>
          </w:tcPr>
          <w:p w:rsidR="008E2FCD" w:rsidRDefault="008E2FCD">
            <w:pPr>
              <w:pStyle w:val="TableParagraph"/>
              <w:rPr>
                <w:rFonts w:ascii="Times New Roman"/>
              </w:rPr>
            </w:pPr>
          </w:p>
        </w:tc>
        <w:tc>
          <w:tcPr>
            <w:tcW w:w="936" w:type="dxa"/>
          </w:tcPr>
          <w:p w:rsidR="008E2FCD" w:rsidRDefault="008E2FCD">
            <w:pPr>
              <w:pStyle w:val="TableParagraph"/>
              <w:rPr>
                <w:rFonts w:ascii="Times New Roman"/>
              </w:rPr>
            </w:pPr>
          </w:p>
        </w:tc>
        <w:tc>
          <w:tcPr>
            <w:tcW w:w="1096" w:type="dxa"/>
          </w:tcPr>
          <w:p w:rsidR="008E2FCD" w:rsidRDefault="008E2FCD">
            <w:pPr>
              <w:pStyle w:val="TableParagraph"/>
              <w:rPr>
                <w:rFonts w:ascii="Times New Roman"/>
              </w:rPr>
            </w:pPr>
          </w:p>
        </w:tc>
      </w:tr>
      <w:tr w:rsidR="008E2FCD">
        <w:trPr>
          <w:trHeight w:val="1022"/>
        </w:trPr>
        <w:tc>
          <w:tcPr>
            <w:tcW w:w="569" w:type="dxa"/>
          </w:tcPr>
          <w:p w:rsidR="008E2FCD" w:rsidRDefault="008E2FCD">
            <w:pPr>
              <w:pStyle w:val="TableParagraph"/>
              <w:spacing w:before="9"/>
              <w:rPr>
                <w:b/>
                <w:sz w:val="31"/>
              </w:rPr>
            </w:pPr>
          </w:p>
          <w:p w:rsidR="008E2FCD" w:rsidRDefault="005B5574">
            <w:pPr>
              <w:pStyle w:val="TableParagraph"/>
              <w:ind w:left="162" w:right="130"/>
              <w:jc w:val="center"/>
              <w:rPr>
                <w:b/>
              </w:rPr>
            </w:pPr>
            <w:r>
              <w:rPr>
                <w:b/>
              </w:rPr>
              <w:t>c.</w:t>
            </w:r>
          </w:p>
        </w:tc>
        <w:tc>
          <w:tcPr>
            <w:tcW w:w="797" w:type="dxa"/>
          </w:tcPr>
          <w:p w:rsidR="008E2FCD" w:rsidRDefault="008E2FCD">
            <w:pPr>
              <w:pStyle w:val="TableParagraph"/>
              <w:rPr>
                <w:rFonts w:ascii="Times New Roman"/>
              </w:rPr>
            </w:pPr>
          </w:p>
        </w:tc>
        <w:tc>
          <w:tcPr>
            <w:tcW w:w="2314" w:type="dxa"/>
          </w:tcPr>
          <w:p w:rsidR="008E2FCD" w:rsidRDefault="005B5574">
            <w:pPr>
              <w:pStyle w:val="TableParagraph"/>
              <w:tabs>
                <w:tab w:val="left" w:pos="846"/>
                <w:tab w:val="left" w:pos="1287"/>
              </w:tabs>
              <w:ind w:left="107" w:right="95"/>
              <w:rPr>
                <w:b/>
              </w:rPr>
            </w:pPr>
            <w:r>
              <w:rPr>
                <w:b/>
              </w:rPr>
              <w:t>Regional/Zonal Head</w:t>
            </w:r>
            <w:r>
              <w:rPr>
                <w:b/>
              </w:rPr>
              <w:tab/>
              <w:t>(If</w:t>
            </w:r>
            <w:r>
              <w:rPr>
                <w:b/>
              </w:rPr>
              <w:tab/>
            </w:r>
            <w:r>
              <w:rPr>
                <w:b/>
                <w:spacing w:val="-3"/>
              </w:rPr>
              <w:t>response</w:t>
            </w:r>
          </w:p>
          <w:p w:rsidR="008E2FCD" w:rsidRDefault="005B5574">
            <w:pPr>
              <w:pStyle w:val="TableParagraph"/>
              <w:tabs>
                <w:tab w:val="left" w:pos="728"/>
                <w:tab w:val="left" w:pos="1470"/>
                <w:tab w:val="left" w:pos="1945"/>
              </w:tabs>
              <w:spacing w:line="254" w:lineRule="exact"/>
              <w:ind w:left="107" w:right="97"/>
              <w:rPr>
                <w:b/>
              </w:rPr>
            </w:pPr>
            <w:r>
              <w:rPr>
                <w:b/>
              </w:rPr>
              <w:t>not</w:t>
            </w:r>
            <w:r>
              <w:rPr>
                <w:b/>
              </w:rPr>
              <w:tab/>
              <w:t>recd</w:t>
            </w:r>
            <w:r>
              <w:rPr>
                <w:b/>
              </w:rPr>
              <w:tab/>
              <w:t>in</w:t>
            </w:r>
            <w:r>
              <w:rPr>
                <w:b/>
              </w:rPr>
              <w:tab/>
            </w:r>
            <w:r>
              <w:rPr>
                <w:b/>
                <w:spacing w:val="-9"/>
              </w:rPr>
              <w:t xml:space="preserve">24 </w:t>
            </w:r>
            <w:r>
              <w:rPr>
                <w:b/>
              </w:rPr>
              <w:t>Hours)</w:t>
            </w:r>
          </w:p>
        </w:tc>
        <w:tc>
          <w:tcPr>
            <w:tcW w:w="1104" w:type="dxa"/>
          </w:tcPr>
          <w:p w:rsidR="008E2FCD" w:rsidRDefault="008E2FCD">
            <w:pPr>
              <w:pStyle w:val="TableParagraph"/>
              <w:rPr>
                <w:rFonts w:ascii="Times New Roman"/>
              </w:rPr>
            </w:pPr>
          </w:p>
        </w:tc>
        <w:tc>
          <w:tcPr>
            <w:tcW w:w="1042" w:type="dxa"/>
          </w:tcPr>
          <w:p w:rsidR="008E2FCD" w:rsidRDefault="008E2FCD">
            <w:pPr>
              <w:pStyle w:val="TableParagraph"/>
              <w:rPr>
                <w:rFonts w:ascii="Times New Roman"/>
              </w:rPr>
            </w:pPr>
          </w:p>
        </w:tc>
        <w:tc>
          <w:tcPr>
            <w:tcW w:w="1051" w:type="dxa"/>
          </w:tcPr>
          <w:p w:rsidR="008E2FCD" w:rsidRDefault="008E2FCD">
            <w:pPr>
              <w:pStyle w:val="TableParagraph"/>
              <w:rPr>
                <w:rFonts w:ascii="Times New Roman"/>
              </w:rPr>
            </w:pPr>
          </w:p>
        </w:tc>
        <w:tc>
          <w:tcPr>
            <w:tcW w:w="936" w:type="dxa"/>
          </w:tcPr>
          <w:p w:rsidR="008E2FCD" w:rsidRDefault="008E2FCD">
            <w:pPr>
              <w:pStyle w:val="TableParagraph"/>
              <w:rPr>
                <w:rFonts w:ascii="Times New Roman"/>
              </w:rPr>
            </w:pPr>
          </w:p>
        </w:tc>
        <w:tc>
          <w:tcPr>
            <w:tcW w:w="1096" w:type="dxa"/>
          </w:tcPr>
          <w:p w:rsidR="008E2FCD" w:rsidRDefault="008E2FCD">
            <w:pPr>
              <w:pStyle w:val="TableParagraph"/>
              <w:rPr>
                <w:rFonts w:ascii="Times New Roman"/>
              </w:rPr>
            </w:pPr>
          </w:p>
        </w:tc>
      </w:tr>
      <w:tr w:rsidR="008E2FCD">
        <w:trPr>
          <w:trHeight w:val="839"/>
        </w:trPr>
        <w:tc>
          <w:tcPr>
            <w:tcW w:w="569" w:type="dxa"/>
          </w:tcPr>
          <w:p w:rsidR="008E2FCD" w:rsidRDefault="008E2FCD">
            <w:pPr>
              <w:pStyle w:val="TableParagraph"/>
              <w:spacing w:before="1"/>
              <w:rPr>
                <w:b/>
                <w:sz w:val="24"/>
              </w:rPr>
            </w:pPr>
          </w:p>
          <w:p w:rsidR="008E2FCD" w:rsidRDefault="005B5574">
            <w:pPr>
              <w:pStyle w:val="TableParagraph"/>
              <w:ind w:left="177" w:right="130"/>
              <w:jc w:val="center"/>
              <w:rPr>
                <w:b/>
              </w:rPr>
            </w:pPr>
            <w:r>
              <w:rPr>
                <w:b/>
              </w:rPr>
              <w:t>d.</w:t>
            </w:r>
          </w:p>
        </w:tc>
        <w:tc>
          <w:tcPr>
            <w:tcW w:w="797" w:type="dxa"/>
          </w:tcPr>
          <w:p w:rsidR="008E2FCD" w:rsidRDefault="008E2FCD">
            <w:pPr>
              <w:pStyle w:val="TableParagraph"/>
              <w:rPr>
                <w:rFonts w:ascii="Times New Roman"/>
              </w:rPr>
            </w:pPr>
          </w:p>
        </w:tc>
        <w:tc>
          <w:tcPr>
            <w:tcW w:w="2314" w:type="dxa"/>
          </w:tcPr>
          <w:p w:rsidR="008E2FCD" w:rsidRDefault="005B5574">
            <w:pPr>
              <w:pStyle w:val="TableParagraph"/>
              <w:spacing w:before="23"/>
              <w:ind w:left="107" w:right="94"/>
              <w:jc w:val="both"/>
              <w:rPr>
                <w:b/>
              </w:rPr>
            </w:pPr>
            <w:r>
              <w:rPr>
                <w:b/>
              </w:rPr>
              <w:t xml:space="preserve">Country Head </w:t>
            </w:r>
            <w:r>
              <w:rPr>
                <w:b/>
                <w:spacing w:val="-5"/>
              </w:rPr>
              <w:t xml:space="preserve">(If </w:t>
            </w:r>
            <w:r>
              <w:rPr>
                <w:b/>
              </w:rPr>
              <w:t xml:space="preserve">response not  </w:t>
            </w:r>
            <w:r>
              <w:rPr>
                <w:b/>
                <w:spacing w:val="-5"/>
              </w:rPr>
              <w:t xml:space="preserve">recd </w:t>
            </w:r>
            <w:r>
              <w:rPr>
                <w:b/>
              </w:rPr>
              <w:t>in 48</w:t>
            </w:r>
            <w:r>
              <w:rPr>
                <w:b/>
                <w:spacing w:val="-1"/>
              </w:rPr>
              <w:t xml:space="preserve"> </w:t>
            </w:r>
            <w:r>
              <w:rPr>
                <w:b/>
              </w:rPr>
              <w:t>Hours)</w:t>
            </w:r>
          </w:p>
        </w:tc>
        <w:tc>
          <w:tcPr>
            <w:tcW w:w="1104" w:type="dxa"/>
          </w:tcPr>
          <w:p w:rsidR="008E2FCD" w:rsidRDefault="008E2FCD">
            <w:pPr>
              <w:pStyle w:val="TableParagraph"/>
              <w:rPr>
                <w:rFonts w:ascii="Times New Roman"/>
              </w:rPr>
            </w:pPr>
          </w:p>
        </w:tc>
        <w:tc>
          <w:tcPr>
            <w:tcW w:w="1042" w:type="dxa"/>
          </w:tcPr>
          <w:p w:rsidR="008E2FCD" w:rsidRDefault="008E2FCD">
            <w:pPr>
              <w:pStyle w:val="TableParagraph"/>
              <w:rPr>
                <w:rFonts w:ascii="Times New Roman"/>
              </w:rPr>
            </w:pPr>
          </w:p>
        </w:tc>
        <w:tc>
          <w:tcPr>
            <w:tcW w:w="1051" w:type="dxa"/>
          </w:tcPr>
          <w:p w:rsidR="008E2FCD" w:rsidRDefault="008E2FCD">
            <w:pPr>
              <w:pStyle w:val="TableParagraph"/>
              <w:rPr>
                <w:rFonts w:ascii="Times New Roman"/>
              </w:rPr>
            </w:pPr>
          </w:p>
        </w:tc>
        <w:tc>
          <w:tcPr>
            <w:tcW w:w="936" w:type="dxa"/>
          </w:tcPr>
          <w:p w:rsidR="008E2FCD" w:rsidRDefault="008E2FCD">
            <w:pPr>
              <w:pStyle w:val="TableParagraph"/>
              <w:rPr>
                <w:rFonts w:ascii="Times New Roman"/>
              </w:rPr>
            </w:pPr>
          </w:p>
        </w:tc>
        <w:tc>
          <w:tcPr>
            <w:tcW w:w="1096" w:type="dxa"/>
          </w:tcPr>
          <w:p w:rsidR="008E2FCD" w:rsidRDefault="008E2FCD">
            <w:pPr>
              <w:pStyle w:val="TableParagraph"/>
              <w:rPr>
                <w:rFonts w:ascii="Times New Roman"/>
              </w:rPr>
            </w:pPr>
          </w:p>
        </w:tc>
      </w:tr>
    </w:tbl>
    <w:p w:rsidR="008E2FCD" w:rsidRDefault="005B5574">
      <w:pPr>
        <w:spacing w:before="228"/>
        <w:ind w:left="1002"/>
        <w:rPr>
          <w:b/>
        </w:rPr>
      </w:pPr>
      <w:r>
        <w:rPr>
          <w:b/>
        </w:rPr>
        <w:t>Any change in designation, substitution will be informed by us immediately.</w:t>
      </w:r>
    </w:p>
    <w:p w:rsidR="008E2FCD" w:rsidRDefault="005B5574">
      <w:pPr>
        <w:pStyle w:val="BodyText"/>
        <w:spacing w:before="200" w:line="254" w:lineRule="exact"/>
        <w:ind w:left="3049" w:right="1407"/>
        <w:jc w:val="center"/>
      </w:pPr>
      <w:r>
        <w:t>Signature with seal</w:t>
      </w:r>
    </w:p>
    <w:p w:rsidR="008E2FCD" w:rsidRDefault="008E2FCD">
      <w:pPr>
        <w:spacing w:line="254" w:lineRule="exact"/>
        <w:jc w:val="center"/>
        <w:sectPr w:rsidR="008E2FCD">
          <w:headerReference w:type="default" r:id="rId49"/>
          <w:footerReference w:type="default" r:id="rId50"/>
          <w:pgSz w:w="11910" w:h="16840"/>
          <w:pgMar w:top="1940" w:right="360" w:bottom="1720" w:left="580" w:header="284" w:footer="1527" w:gutter="0"/>
          <w:pgNumType w:start="43"/>
          <w:cols w:space="720"/>
        </w:sectPr>
      </w:pPr>
    </w:p>
    <w:p w:rsidR="008E2FCD" w:rsidRDefault="005B5574">
      <w:pPr>
        <w:pStyle w:val="BodyText"/>
        <w:spacing w:before="1"/>
        <w:ind w:left="860"/>
      </w:pPr>
      <w:r>
        <w:t>Date</w:t>
      </w:r>
    </w:p>
    <w:p w:rsidR="008E2FCD" w:rsidRDefault="005B5574">
      <w:pPr>
        <w:pStyle w:val="BodyText"/>
        <w:tabs>
          <w:tab w:val="left" w:pos="2415"/>
        </w:tabs>
        <w:spacing w:before="1"/>
        <w:ind w:left="860"/>
      </w:pPr>
      <w:r>
        <w:br w:type="column"/>
      </w:r>
      <w:r>
        <w:t>Name</w:t>
      </w:r>
      <w:r>
        <w:tab/>
        <w:t>:</w:t>
      </w:r>
    </w:p>
    <w:p w:rsidR="008E2FCD" w:rsidRDefault="005B5574">
      <w:pPr>
        <w:pStyle w:val="BodyText"/>
        <w:tabs>
          <w:tab w:val="left" w:pos="2399"/>
        </w:tabs>
        <w:spacing w:before="1"/>
        <w:ind w:left="860"/>
      </w:pPr>
      <w:r>
        <w:t>Designation</w:t>
      </w:r>
      <w:r>
        <w:tab/>
        <w:t>:</w:t>
      </w:r>
    </w:p>
    <w:p w:rsidR="008E2FCD" w:rsidRDefault="008E2FCD"/>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 w:rsidR="00906673" w:rsidRDefault="00906673">
      <w:pPr>
        <w:sectPr w:rsidR="00906673">
          <w:type w:val="continuous"/>
          <w:pgSz w:w="11910" w:h="16840"/>
          <w:pgMar w:top="1580" w:right="360" w:bottom="1480" w:left="580" w:header="720" w:footer="720" w:gutter="0"/>
          <w:cols w:num="2" w:space="720" w:equalWidth="0">
            <w:col w:w="1357" w:space="3145"/>
            <w:col w:w="6468"/>
          </w:cols>
        </w:sectPr>
      </w:pPr>
    </w:p>
    <w:p w:rsidR="008879AC" w:rsidRPr="00AC0108" w:rsidRDefault="008879AC">
      <w:pPr>
        <w:pStyle w:val="Heading2"/>
        <w:ind w:left="4036"/>
        <w:rPr>
          <w:sz w:val="12"/>
          <w:szCs w:val="12"/>
          <w:u w:val="none"/>
        </w:rPr>
      </w:pPr>
      <w:r w:rsidRPr="008879AC">
        <w:rPr>
          <w:u w:val="none"/>
        </w:rPr>
        <w:lastRenderedPageBreak/>
        <w:t xml:space="preserve">      </w:t>
      </w:r>
    </w:p>
    <w:p w:rsidR="008879AC" w:rsidRDefault="008879AC" w:rsidP="008879AC">
      <w:pPr>
        <w:pStyle w:val="Heading2"/>
        <w:ind w:left="4036"/>
        <w:rPr>
          <w:u w:val="thick"/>
        </w:rPr>
      </w:pPr>
      <w:r>
        <w:rPr>
          <w:u w:val="none"/>
        </w:rPr>
        <w:t xml:space="preserve">         </w:t>
      </w:r>
      <w:r>
        <w:rPr>
          <w:u w:val="thick"/>
        </w:rPr>
        <w:t>ANNEXURE-9</w:t>
      </w:r>
    </w:p>
    <w:p w:rsidR="008879AC" w:rsidRPr="00AC0108" w:rsidRDefault="008879AC">
      <w:pPr>
        <w:pStyle w:val="Heading2"/>
        <w:ind w:left="4036"/>
        <w:rPr>
          <w:sz w:val="14"/>
          <w:szCs w:val="14"/>
          <w:u w:val="thick"/>
        </w:rPr>
      </w:pPr>
    </w:p>
    <w:p w:rsidR="008E2FCD" w:rsidRDefault="008879AC">
      <w:pPr>
        <w:pStyle w:val="Heading2"/>
        <w:ind w:left="4036"/>
        <w:rPr>
          <w:u w:val="none"/>
        </w:rPr>
      </w:pPr>
      <w:r w:rsidRPr="008879AC">
        <w:rPr>
          <w:u w:val="none"/>
        </w:rPr>
        <w:t xml:space="preserve">   </w:t>
      </w:r>
      <w:r w:rsidR="005B5574">
        <w:rPr>
          <w:u w:val="thick"/>
        </w:rPr>
        <w:t>Commercial Bid / Quote</w:t>
      </w:r>
    </w:p>
    <w:p w:rsidR="00AC0108" w:rsidRDefault="005B5574" w:rsidP="00AC0108">
      <w:pPr>
        <w:spacing w:before="201"/>
        <w:ind w:left="860" w:right="1769"/>
        <w:rPr>
          <w:b/>
        </w:rPr>
      </w:pPr>
      <w:r>
        <w:rPr>
          <w:b/>
        </w:rPr>
        <w:t>Sub:</w:t>
      </w:r>
      <w:r w:rsidR="00166D98">
        <w:rPr>
          <w:b/>
        </w:rPr>
        <w:t xml:space="preserve"> </w:t>
      </w:r>
      <w:r>
        <w:rPr>
          <w:b/>
        </w:rPr>
        <w:t xml:space="preserve">RFP for Group Personal Accident Insurance Cover to Canara Bank </w:t>
      </w:r>
    </w:p>
    <w:p w:rsidR="008E2FCD" w:rsidRPr="00AC0108" w:rsidRDefault="005B5574" w:rsidP="00AC0108">
      <w:pPr>
        <w:spacing w:before="201"/>
        <w:ind w:left="860" w:right="1769"/>
        <w:rPr>
          <w:b/>
        </w:rPr>
      </w:pPr>
      <w:r w:rsidRPr="00190436">
        <w:rPr>
          <w:b/>
        </w:rPr>
        <w:t xml:space="preserve">Ref: Your RFP- </w:t>
      </w:r>
      <w:r w:rsidR="00362563">
        <w:t xml:space="preserve">CB/IR/GPAI/003/2021 dated </w:t>
      </w:r>
      <w:r w:rsidR="00BA0AD3" w:rsidRPr="00BA0AD3">
        <w:t xml:space="preserve">02/11/2021              </w:t>
      </w:r>
    </w:p>
    <w:p w:rsidR="008E2FCD" w:rsidRDefault="00DA11C9">
      <w:pPr>
        <w:pStyle w:val="BodyText"/>
        <w:ind w:left="747"/>
        <w:rPr>
          <w:sz w:val="20"/>
        </w:rPr>
      </w:pPr>
      <w:r>
        <w:rPr>
          <w:sz w:val="20"/>
        </w:rPr>
      </w:r>
      <w:r>
        <w:rPr>
          <w:sz w:val="20"/>
        </w:rPr>
        <w:pict>
          <v:shape id="_x0000_s1041" type="#_x0000_t202" style="width:482.1pt;height:104.45pt;mso-left-percent:-10001;mso-top-percent:-10001;mso-position-horizontal:absolute;mso-position-horizontal-relative:char;mso-position-vertical:absolute;mso-position-vertical-relative:line;mso-left-percent:-10001;mso-top-percent:-10001" filled="f" strokeweight=".48pt">
            <v:textbox inset="0,0,0,0">
              <w:txbxContent>
                <w:p w:rsidR="00DA11C9" w:rsidRDefault="00DA11C9">
                  <w:pPr>
                    <w:pStyle w:val="BodyText"/>
                    <w:spacing w:line="240" w:lineRule="exact"/>
                    <w:ind w:left="3898"/>
                  </w:pPr>
                  <w:r>
                    <w:rPr>
                      <w:u w:val="single"/>
                    </w:rPr>
                    <w:t>Instructions</w:t>
                  </w:r>
                </w:p>
                <w:p w:rsidR="00DA11C9" w:rsidRDefault="00DA11C9" w:rsidP="00190436">
                  <w:pPr>
                    <w:pStyle w:val="BodyText"/>
                    <w:numPr>
                      <w:ilvl w:val="0"/>
                      <w:numId w:val="5"/>
                    </w:numPr>
                    <w:tabs>
                      <w:tab w:val="left" w:pos="464"/>
                    </w:tabs>
                    <w:ind w:right="102"/>
                    <w:jc w:val="both"/>
                  </w:pPr>
                  <w:r>
                    <w:rPr>
                      <w:spacing w:val="-3"/>
                    </w:rPr>
                    <w:t xml:space="preserve">These </w:t>
                  </w:r>
                  <w:r>
                    <w:t>details should be on the letter head of Bidder and each &amp; every page should be signed by an Authorized Signatory with Name and Seal of the</w:t>
                  </w:r>
                  <w:r>
                    <w:rPr>
                      <w:spacing w:val="-15"/>
                    </w:rPr>
                    <w:t xml:space="preserve"> </w:t>
                  </w:r>
                  <w:r>
                    <w:t>Company.</w:t>
                  </w:r>
                </w:p>
                <w:p w:rsidR="00DA11C9" w:rsidRDefault="00DA11C9" w:rsidP="00190436">
                  <w:pPr>
                    <w:pStyle w:val="BodyText"/>
                    <w:numPr>
                      <w:ilvl w:val="0"/>
                      <w:numId w:val="5"/>
                    </w:numPr>
                    <w:tabs>
                      <w:tab w:val="left" w:pos="464"/>
                    </w:tabs>
                    <w:ind w:right="98"/>
                    <w:jc w:val="both"/>
                  </w:pPr>
                  <w:r>
                    <w:rPr>
                      <w:spacing w:val="-3"/>
                    </w:rPr>
                    <w:t xml:space="preserve">Please </w:t>
                  </w:r>
                  <w:r>
                    <w:t xml:space="preserve">be </w:t>
                  </w:r>
                  <w:r>
                    <w:rPr>
                      <w:spacing w:val="-3"/>
                    </w:rPr>
                    <w:t xml:space="preserve">guided </w:t>
                  </w:r>
                  <w:r>
                    <w:t xml:space="preserve">by RFP </w:t>
                  </w:r>
                  <w:r>
                    <w:rPr>
                      <w:spacing w:val="-3"/>
                    </w:rPr>
                    <w:t xml:space="preserve">terms, </w:t>
                  </w:r>
                  <w:r>
                    <w:t xml:space="preserve">subsequent amendments and replies to pre-bid queries (if any) </w:t>
                  </w:r>
                  <w:r>
                    <w:rPr>
                      <w:spacing w:val="-3"/>
                    </w:rPr>
                    <w:t>while</w:t>
                  </w:r>
                  <w:r>
                    <w:rPr>
                      <w:spacing w:val="-6"/>
                    </w:rPr>
                    <w:t xml:space="preserve"> </w:t>
                  </w:r>
                  <w:r>
                    <w:rPr>
                      <w:spacing w:val="-3"/>
                    </w:rPr>
                    <w:t>quoting.</w:t>
                  </w:r>
                </w:p>
                <w:p w:rsidR="00DA11C9" w:rsidRDefault="00DA11C9" w:rsidP="00190436">
                  <w:pPr>
                    <w:pStyle w:val="BodyText"/>
                    <w:numPr>
                      <w:ilvl w:val="0"/>
                      <w:numId w:val="5"/>
                    </w:numPr>
                    <w:tabs>
                      <w:tab w:val="left" w:pos="464"/>
                    </w:tabs>
                    <w:spacing w:line="255" w:lineRule="exact"/>
                    <w:ind w:hanging="270"/>
                    <w:jc w:val="both"/>
                  </w:pPr>
                  <w:r>
                    <w:t xml:space="preserve">Do not </w:t>
                  </w:r>
                  <w:r>
                    <w:rPr>
                      <w:spacing w:val="-3"/>
                    </w:rPr>
                    <w:t xml:space="preserve">change </w:t>
                  </w:r>
                  <w:r>
                    <w:t xml:space="preserve">the </w:t>
                  </w:r>
                  <w:r>
                    <w:rPr>
                      <w:spacing w:val="-3"/>
                    </w:rPr>
                    <w:t xml:space="preserve">structure </w:t>
                  </w:r>
                  <w:r>
                    <w:t xml:space="preserve">of </w:t>
                  </w:r>
                  <w:r>
                    <w:rPr>
                      <w:spacing w:val="-3"/>
                    </w:rPr>
                    <w:t xml:space="preserve">the format </w:t>
                  </w:r>
                  <w:r>
                    <w:t xml:space="preserve">nor add </w:t>
                  </w:r>
                  <w:r>
                    <w:rPr>
                      <w:spacing w:val="-3"/>
                    </w:rPr>
                    <w:t xml:space="preserve">any </w:t>
                  </w:r>
                  <w:r>
                    <w:t>extra</w:t>
                  </w:r>
                  <w:r>
                    <w:rPr>
                      <w:spacing w:val="-44"/>
                    </w:rPr>
                    <w:t xml:space="preserve"> </w:t>
                  </w:r>
                  <w:r>
                    <w:rPr>
                      <w:spacing w:val="-3"/>
                    </w:rPr>
                    <w:t>items.</w:t>
                  </w:r>
                </w:p>
                <w:p w:rsidR="00DA11C9" w:rsidRDefault="00DA11C9" w:rsidP="00190436">
                  <w:pPr>
                    <w:pStyle w:val="BodyText"/>
                    <w:numPr>
                      <w:ilvl w:val="0"/>
                      <w:numId w:val="5"/>
                    </w:numPr>
                    <w:tabs>
                      <w:tab w:val="left" w:pos="464"/>
                    </w:tabs>
                    <w:ind w:right="103"/>
                    <w:jc w:val="both"/>
                  </w:pPr>
                  <w:r>
                    <w:t xml:space="preserve">No </w:t>
                  </w:r>
                  <w:r>
                    <w:rPr>
                      <w:spacing w:val="-3"/>
                    </w:rPr>
                    <w:t xml:space="preserve">counter condition/assumption </w:t>
                  </w:r>
                  <w:r>
                    <w:t xml:space="preserve">in </w:t>
                  </w:r>
                  <w:r>
                    <w:rPr>
                      <w:spacing w:val="-3"/>
                    </w:rPr>
                    <w:t xml:space="preserve">response </w:t>
                  </w:r>
                  <w:r>
                    <w:t xml:space="preserve">to </w:t>
                  </w:r>
                  <w:r>
                    <w:rPr>
                      <w:spacing w:val="-3"/>
                    </w:rPr>
                    <w:t xml:space="preserve">commercial bid will </w:t>
                  </w:r>
                  <w:r>
                    <w:t xml:space="preserve">be </w:t>
                  </w:r>
                  <w:r>
                    <w:rPr>
                      <w:spacing w:val="-3"/>
                    </w:rPr>
                    <w:t xml:space="preserve">accepted. Bank </w:t>
                  </w:r>
                  <w:r>
                    <w:t xml:space="preserve">has a right to reject </w:t>
                  </w:r>
                  <w:r>
                    <w:rPr>
                      <w:spacing w:val="-3"/>
                    </w:rPr>
                    <w:t>such</w:t>
                  </w:r>
                  <w:r>
                    <w:rPr>
                      <w:spacing w:val="-35"/>
                    </w:rPr>
                    <w:t xml:space="preserve"> </w:t>
                  </w:r>
                  <w:r>
                    <w:rPr>
                      <w:spacing w:val="-3"/>
                    </w:rPr>
                    <w:t>bid.</w:t>
                  </w:r>
                </w:p>
              </w:txbxContent>
            </v:textbox>
            <w10:anchorlock/>
          </v:shape>
        </w:pict>
      </w:r>
    </w:p>
    <w:p w:rsidR="008E2FCD" w:rsidRPr="000970E2" w:rsidRDefault="005B5574">
      <w:pPr>
        <w:pStyle w:val="BodyText"/>
        <w:spacing w:before="218"/>
        <w:ind w:left="1854" w:right="1076" w:hanging="994"/>
        <w:jc w:val="both"/>
      </w:pPr>
      <w:r w:rsidRPr="000970E2">
        <w:rPr>
          <w:b/>
          <w:sz w:val="20"/>
          <w:u w:val="single"/>
        </w:rPr>
        <w:t>Note</w:t>
      </w:r>
      <w:r w:rsidRPr="000970E2">
        <w:rPr>
          <w:b/>
          <w:sz w:val="20"/>
        </w:rPr>
        <w:t xml:space="preserve">: </w:t>
      </w:r>
      <w:r w:rsidR="000970E2" w:rsidRPr="000970E2">
        <w:rPr>
          <w:b/>
          <w:sz w:val="20"/>
        </w:rPr>
        <w:t xml:space="preserve">     </w:t>
      </w:r>
      <w:r w:rsidRPr="000970E2">
        <w:t>The bidders hav</w:t>
      </w:r>
      <w:r w:rsidR="000970E2" w:rsidRPr="000970E2">
        <w:t xml:space="preserve">e to compulsorily quote for the plan </w:t>
      </w:r>
      <w:r w:rsidR="00166D98" w:rsidRPr="000970E2">
        <w:t>detailed in Commercial</w:t>
      </w:r>
      <w:r w:rsidRPr="000970E2">
        <w:t xml:space="preserve"> Bid. Bank will decide the option of availing </w:t>
      </w:r>
      <w:r w:rsidR="000970E2" w:rsidRPr="000970E2">
        <w:t xml:space="preserve">the plan </w:t>
      </w:r>
      <w:r w:rsidRPr="000970E2">
        <w:t>for which the Bidders have quoted and Bank’s decision will be</w:t>
      </w:r>
      <w:r w:rsidRPr="000970E2">
        <w:rPr>
          <w:spacing w:val="-17"/>
        </w:rPr>
        <w:t xml:space="preserve"> </w:t>
      </w:r>
      <w:r w:rsidRPr="000970E2">
        <w:t>final</w:t>
      </w:r>
      <w:r w:rsidR="00166D98" w:rsidRPr="000970E2">
        <w:t>.</w:t>
      </w:r>
    </w:p>
    <w:p w:rsidR="008E2FCD" w:rsidRPr="00AC0108" w:rsidRDefault="008E2FCD">
      <w:pPr>
        <w:pStyle w:val="BodyText"/>
        <w:spacing w:before="7"/>
        <w:rPr>
          <w:sz w:val="8"/>
          <w:szCs w:val="10"/>
        </w:rPr>
      </w:pPr>
    </w:p>
    <w:p w:rsidR="008E2FCD" w:rsidRDefault="005B5574">
      <w:pPr>
        <w:pStyle w:val="BodyText"/>
        <w:ind w:left="1854" w:right="1077"/>
        <w:jc w:val="both"/>
      </w:pPr>
      <w:r w:rsidRPr="000970E2">
        <w:t>Accordingly, L1</w:t>
      </w:r>
      <w:r w:rsidR="000970E2" w:rsidRPr="000970E2">
        <w:t xml:space="preserve"> bidder</w:t>
      </w:r>
      <w:r w:rsidRPr="000970E2">
        <w:t xml:space="preserve"> will be arrived and Bank will have absolute right to avail </w:t>
      </w:r>
      <w:r w:rsidR="000970E2" w:rsidRPr="000970E2">
        <w:t>the Plan</w:t>
      </w:r>
      <w:r w:rsidRPr="000970E2">
        <w:t xml:space="preserve"> with the L1 </w:t>
      </w:r>
      <w:r w:rsidR="00166D98" w:rsidRPr="000970E2">
        <w:t>bidder</w:t>
      </w:r>
      <w:r w:rsidRPr="000970E2">
        <w:t xml:space="preserve"> quoting lowest quote for the subject Plan.</w:t>
      </w:r>
    </w:p>
    <w:p w:rsidR="008E2FCD" w:rsidRDefault="005B5574">
      <w:pPr>
        <w:pStyle w:val="Heading3"/>
        <w:spacing w:before="154"/>
        <w:ind w:left="1064"/>
      </w:pPr>
      <w:r>
        <w:rPr>
          <w:u w:val="thick"/>
        </w:rPr>
        <w:t>Price details of Group Personal Accident Insurance Cover to Canara Bank Employees</w:t>
      </w:r>
    </w:p>
    <w:p w:rsidR="008E2FCD" w:rsidRDefault="008E2FCD">
      <w:pPr>
        <w:pStyle w:val="BodyText"/>
        <w:rPr>
          <w:b/>
          <w:sz w:val="20"/>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125"/>
        <w:gridCol w:w="2138"/>
        <w:gridCol w:w="1181"/>
        <w:gridCol w:w="1500"/>
      </w:tblGrid>
      <w:tr w:rsidR="008E2FCD" w:rsidTr="000970E2">
        <w:trPr>
          <w:trHeight w:val="1074"/>
        </w:trPr>
        <w:tc>
          <w:tcPr>
            <w:tcW w:w="1976" w:type="dxa"/>
          </w:tcPr>
          <w:p w:rsidR="008E2FCD" w:rsidRDefault="008E2FCD">
            <w:pPr>
              <w:pStyle w:val="TableParagraph"/>
              <w:rPr>
                <w:b/>
              </w:rPr>
            </w:pPr>
          </w:p>
          <w:p w:rsidR="008E2FCD" w:rsidRDefault="008E2FCD">
            <w:pPr>
              <w:pStyle w:val="TableParagraph"/>
              <w:spacing w:before="10"/>
              <w:rPr>
                <w:b/>
                <w:sz w:val="23"/>
              </w:rPr>
            </w:pPr>
          </w:p>
          <w:p w:rsidR="008E2FCD" w:rsidRDefault="005B5574">
            <w:pPr>
              <w:pStyle w:val="TableParagraph"/>
              <w:spacing w:line="270" w:lineRule="atLeast"/>
              <w:ind w:left="107" w:right="154"/>
              <w:rPr>
                <w:rFonts w:ascii="Carlito"/>
                <w:b/>
              </w:rPr>
            </w:pPr>
            <w:r>
              <w:rPr>
                <w:rFonts w:ascii="Carlito"/>
                <w:b/>
              </w:rPr>
              <w:t>Total Sum Insurance in INR</w:t>
            </w:r>
          </w:p>
        </w:tc>
        <w:tc>
          <w:tcPr>
            <w:tcW w:w="2125" w:type="dxa"/>
          </w:tcPr>
          <w:p w:rsidR="008E2FCD" w:rsidRDefault="008E2FCD">
            <w:pPr>
              <w:pStyle w:val="TableParagraph"/>
              <w:rPr>
                <w:b/>
              </w:rPr>
            </w:pPr>
          </w:p>
          <w:p w:rsidR="008E2FCD" w:rsidRDefault="008E2FCD">
            <w:pPr>
              <w:pStyle w:val="TableParagraph"/>
              <w:spacing w:before="10"/>
              <w:rPr>
                <w:b/>
                <w:sz w:val="23"/>
              </w:rPr>
            </w:pPr>
          </w:p>
          <w:p w:rsidR="008E2FCD" w:rsidRDefault="005B5574">
            <w:pPr>
              <w:pStyle w:val="TableParagraph"/>
              <w:spacing w:line="270" w:lineRule="atLeast"/>
              <w:ind w:left="108" w:right="528"/>
              <w:rPr>
                <w:rFonts w:ascii="Carlito"/>
                <w:b/>
              </w:rPr>
            </w:pPr>
            <w:r>
              <w:rPr>
                <w:rFonts w:ascii="Carlito"/>
                <w:b/>
              </w:rPr>
              <w:t>Premium per Mile Rate</w:t>
            </w:r>
          </w:p>
        </w:tc>
        <w:tc>
          <w:tcPr>
            <w:tcW w:w="2138" w:type="dxa"/>
          </w:tcPr>
          <w:p w:rsidR="008E2FCD" w:rsidRDefault="008E2FCD">
            <w:pPr>
              <w:pStyle w:val="TableParagraph"/>
              <w:rPr>
                <w:b/>
              </w:rPr>
            </w:pPr>
          </w:p>
          <w:p w:rsidR="008E2FCD" w:rsidRDefault="008E2FCD">
            <w:pPr>
              <w:pStyle w:val="TableParagraph"/>
              <w:spacing w:before="10"/>
              <w:rPr>
                <w:b/>
                <w:sz w:val="23"/>
              </w:rPr>
            </w:pPr>
          </w:p>
          <w:p w:rsidR="008E2FCD" w:rsidRDefault="005B5574">
            <w:pPr>
              <w:pStyle w:val="TableParagraph"/>
              <w:spacing w:line="270" w:lineRule="atLeast"/>
              <w:ind w:left="109" w:right="647"/>
              <w:rPr>
                <w:rFonts w:ascii="Carlito"/>
                <w:b/>
              </w:rPr>
            </w:pPr>
            <w:r>
              <w:rPr>
                <w:rFonts w:ascii="Carlito"/>
                <w:b/>
              </w:rPr>
              <w:t>Total Premium Before GST</w:t>
            </w:r>
          </w:p>
        </w:tc>
        <w:tc>
          <w:tcPr>
            <w:tcW w:w="1181" w:type="dxa"/>
          </w:tcPr>
          <w:p w:rsidR="008E2FCD" w:rsidRDefault="008E2FCD">
            <w:pPr>
              <w:pStyle w:val="TableParagraph"/>
              <w:rPr>
                <w:b/>
              </w:rPr>
            </w:pPr>
          </w:p>
          <w:p w:rsidR="008E2FCD" w:rsidRDefault="008E2FCD">
            <w:pPr>
              <w:pStyle w:val="TableParagraph"/>
              <w:spacing w:before="10"/>
              <w:rPr>
                <w:b/>
                <w:sz w:val="23"/>
              </w:rPr>
            </w:pPr>
          </w:p>
          <w:p w:rsidR="008E2FCD" w:rsidRDefault="005B5574">
            <w:pPr>
              <w:pStyle w:val="TableParagraph"/>
              <w:spacing w:line="270" w:lineRule="atLeast"/>
              <w:ind w:left="109" w:right="81"/>
              <w:rPr>
                <w:rFonts w:ascii="Carlito"/>
                <w:b/>
              </w:rPr>
            </w:pPr>
            <w:r>
              <w:rPr>
                <w:rFonts w:ascii="Carlito"/>
                <w:b/>
              </w:rPr>
              <w:t>Applicable GST</w:t>
            </w:r>
          </w:p>
        </w:tc>
        <w:tc>
          <w:tcPr>
            <w:tcW w:w="1500" w:type="dxa"/>
          </w:tcPr>
          <w:p w:rsidR="008E2FCD" w:rsidRDefault="005B5574">
            <w:pPr>
              <w:pStyle w:val="TableParagraph"/>
              <w:ind w:left="110" w:right="329"/>
              <w:rPr>
                <w:rFonts w:ascii="Carlito"/>
                <w:b/>
              </w:rPr>
            </w:pPr>
            <w:r>
              <w:rPr>
                <w:rFonts w:ascii="Carlito"/>
                <w:b/>
              </w:rPr>
              <w:t>Total Premium inclusive of</w:t>
            </w:r>
          </w:p>
          <w:p w:rsidR="008E2FCD" w:rsidRDefault="005B5574">
            <w:pPr>
              <w:pStyle w:val="TableParagraph"/>
              <w:spacing w:line="252" w:lineRule="exact"/>
              <w:ind w:left="110"/>
              <w:rPr>
                <w:rFonts w:ascii="Carlito"/>
                <w:b/>
              </w:rPr>
            </w:pPr>
            <w:r>
              <w:rPr>
                <w:rFonts w:ascii="Carlito"/>
                <w:b/>
              </w:rPr>
              <w:t>GST</w:t>
            </w:r>
          </w:p>
        </w:tc>
      </w:tr>
      <w:tr w:rsidR="008E2FCD" w:rsidTr="000970E2">
        <w:trPr>
          <w:trHeight w:val="299"/>
        </w:trPr>
        <w:tc>
          <w:tcPr>
            <w:tcW w:w="1976" w:type="dxa"/>
          </w:tcPr>
          <w:p w:rsidR="008E2FCD" w:rsidRDefault="00190436">
            <w:pPr>
              <w:pStyle w:val="TableParagraph"/>
              <w:spacing w:before="28" w:line="251" w:lineRule="exact"/>
              <w:ind w:left="280"/>
              <w:rPr>
                <w:rFonts w:ascii="Carlito"/>
              </w:rPr>
            </w:pPr>
            <w:r w:rsidRPr="003E3530">
              <w:rPr>
                <w:rFonts w:eastAsia="Times New Roman" w:cs="Calibri"/>
                <w:b/>
                <w:color w:val="000000"/>
                <w:lang w:val="en-IN" w:eastAsia="en-IN"/>
              </w:rPr>
              <w:t>56</w:t>
            </w:r>
            <w:r>
              <w:rPr>
                <w:rFonts w:eastAsia="Times New Roman" w:cs="Calibri"/>
                <w:b/>
                <w:color w:val="000000"/>
                <w:lang w:val="en-IN" w:eastAsia="en-IN"/>
              </w:rPr>
              <w:t>735350000</w:t>
            </w:r>
          </w:p>
        </w:tc>
        <w:tc>
          <w:tcPr>
            <w:tcW w:w="2125" w:type="dxa"/>
            <w:tcBorders>
              <w:bottom w:val="single" w:sz="8" w:space="0" w:color="000000"/>
              <w:right w:val="single" w:sz="8" w:space="0" w:color="000000"/>
            </w:tcBorders>
          </w:tcPr>
          <w:p w:rsidR="008E2FCD" w:rsidRDefault="008E2FCD">
            <w:pPr>
              <w:pStyle w:val="TableParagraph"/>
              <w:rPr>
                <w:rFonts w:ascii="Times New Roman"/>
              </w:rPr>
            </w:pPr>
          </w:p>
        </w:tc>
        <w:tc>
          <w:tcPr>
            <w:tcW w:w="2138" w:type="dxa"/>
            <w:tcBorders>
              <w:left w:val="single" w:sz="8" w:space="0" w:color="000000"/>
            </w:tcBorders>
          </w:tcPr>
          <w:p w:rsidR="008E2FCD" w:rsidRDefault="008E2FCD">
            <w:pPr>
              <w:pStyle w:val="TableParagraph"/>
              <w:rPr>
                <w:rFonts w:ascii="Times New Roman"/>
              </w:rPr>
            </w:pPr>
          </w:p>
        </w:tc>
        <w:tc>
          <w:tcPr>
            <w:tcW w:w="1181" w:type="dxa"/>
          </w:tcPr>
          <w:p w:rsidR="008E2FCD" w:rsidRDefault="008E2FCD">
            <w:pPr>
              <w:pStyle w:val="TableParagraph"/>
              <w:rPr>
                <w:rFonts w:ascii="Times New Roman"/>
              </w:rPr>
            </w:pPr>
          </w:p>
        </w:tc>
        <w:tc>
          <w:tcPr>
            <w:tcW w:w="1500" w:type="dxa"/>
            <w:tcBorders>
              <w:bottom w:val="single" w:sz="8" w:space="0" w:color="000000"/>
              <w:right w:val="single" w:sz="8" w:space="0" w:color="000000"/>
            </w:tcBorders>
          </w:tcPr>
          <w:p w:rsidR="008E2FCD" w:rsidRDefault="008E2FCD">
            <w:pPr>
              <w:pStyle w:val="TableParagraph"/>
              <w:rPr>
                <w:rFonts w:ascii="Times New Roman"/>
              </w:rPr>
            </w:pPr>
          </w:p>
        </w:tc>
      </w:tr>
    </w:tbl>
    <w:p w:rsidR="008E2FCD" w:rsidRDefault="005B5574" w:rsidP="00AC0108">
      <w:pPr>
        <w:pStyle w:val="ListParagraph"/>
        <w:numPr>
          <w:ilvl w:val="0"/>
          <w:numId w:val="4"/>
        </w:numPr>
        <w:tabs>
          <w:tab w:val="left" w:pos="1183"/>
        </w:tabs>
        <w:spacing w:before="101"/>
        <w:ind w:right="1076"/>
      </w:pPr>
      <w:r>
        <w:rPr>
          <w:spacing w:val="-3"/>
        </w:rPr>
        <w:t xml:space="preserve">Commercial </w:t>
      </w:r>
      <w:r>
        <w:t xml:space="preserve">Bid / </w:t>
      </w:r>
      <w:r>
        <w:rPr>
          <w:spacing w:val="-3"/>
        </w:rPr>
        <w:t xml:space="preserve">Quote </w:t>
      </w:r>
      <w:r>
        <w:t>is submitted on the letter head and is signed by an Authorized Signatory with Name and Seal of the</w:t>
      </w:r>
      <w:r>
        <w:rPr>
          <w:spacing w:val="-3"/>
        </w:rPr>
        <w:t xml:space="preserve"> </w:t>
      </w:r>
      <w:r>
        <w:t>Company.</w:t>
      </w:r>
    </w:p>
    <w:p w:rsidR="008E2FCD" w:rsidRPr="00190436" w:rsidRDefault="008E2FCD" w:rsidP="00AC0108">
      <w:pPr>
        <w:pStyle w:val="BodyText"/>
        <w:spacing w:before="8"/>
        <w:jc w:val="both"/>
        <w:rPr>
          <w:sz w:val="10"/>
          <w:szCs w:val="12"/>
        </w:rPr>
      </w:pPr>
    </w:p>
    <w:p w:rsidR="008E2FCD" w:rsidRDefault="005B5574" w:rsidP="00AC0108">
      <w:pPr>
        <w:pStyle w:val="ListParagraph"/>
        <w:numPr>
          <w:ilvl w:val="0"/>
          <w:numId w:val="4"/>
        </w:numPr>
        <w:tabs>
          <w:tab w:val="left" w:pos="1183"/>
        </w:tabs>
        <w:ind w:right="1079"/>
      </w:pPr>
      <w:r>
        <w:t xml:space="preserve">We confirm that we have gone </w:t>
      </w:r>
      <w:r>
        <w:rPr>
          <w:spacing w:val="-3"/>
        </w:rPr>
        <w:t xml:space="preserve">through </w:t>
      </w:r>
      <w:r>
        <w:t>RFP clauses, subsequent amendments and replies to pre-bid queries (if any) and abide by the</w:t>
      </w:r>
      <w:r>
        <w:rPr>
          <w:spacing w:val="-8"/>
        </w:rPr>
        <w:t xml:space="preserve"> </w:t>
      </w:r>
      <w:r>
        <w:t>same.</w:t>
      </w:r>
    </w:p>
    <w:p w:rsidR="008E2FCD" w:rsidRPr="00190436" w:rsidRDefault="008E2FCD" w:rsidP="00AC0108">
      <w:pPr>
        <w:pStyle w:val="BodyText"/>
        <w:spacing w:before="8"/>
        <w:jc w:val="both"/>
        <w:rPr>
          <w:sz w:val="10"/>
          <w:szCs w:val="12"/>
        </w:rPr>
      </w:pPr>
    </w:p>
    <w:p w:rsidR="008E2FCD" w:rsidRDefault="005B5574" w:rsidP="00AC0108">
      <w:pPr>
        <w:pStyle w:val="ListParagraph"/>
        <w:numPr>
          <w:ilvl w:val="0"/>
          <w:numId w:val="4"/>
        </w:numPr>
        <w:tabs>
          <w:tab w:val="left" w:pos="1183"/>
        </w:tabs>
        <w:ind w:right="1076"/>
      </w:pPr>
      <w:r>
        <w:t xml:space="preserve">We </w:t>
      </w:r>
      <w:r>
        <w:rPr>
          <w:spacing w:val="-3"/>
        </w:rPr>
        <w:t xml:space="preserve">have </w:t>
      </w:r>
      <w:r>
        <w:t xml:space="preserve">not </w:t>
      </w:r>
      <w:r>
        <w:rPr>
          <w:spacing w:val="-3"/>
        </w:rPr>
        <w:t xml:space="preserve">changed </w:t>
      </w:r>
      <w:r>
        <w:t>the structure of the format nor added any extra items. We note that any such alternation will lead to rejection of</w:t>
      </w:r>
      <w:r>
        <w:rPr>
          <w:spacing w:val="-4"/>
        </w:rPr>
        <w:t xml:space="preserve"> </w:t>
      </w:r>
      <w:r>
        <w:t>Bid.</w:t>
      </w:r>
    </w:p>
    <w:p w:rsidR="008879AC" w:rsidRPr="00190436" w:rsidRDefault="008879AC" w:rsidP="00AC0108">
      <w:pPr>
        <w:pStyle w:val="BodyText"/>
        <w:spacing w:before="8"/>
        <w:jc w:val="both"/>
        <w:rPr>
          <w:sz w:val="8"/>
          <w:szCs w:val="10"/>
        </w:rPr>
      </w:pPr>
    </w:p>
    <w:p w:rsidR="008E2FCD" w:rsidRDefault="005B5574" w:rsidP="00AC0108">
      <w:pPr>
        <w:pStyle w:val="ListParagraph"/>
        <w:numPr>
          <w:ilvl w:val="0"/>
          <w:numId w:val="4"/>
        </w:numPr>
        <w:tabs>
          <w:tab w:val="left" w:pos="1183"/>
        </w:tabs>
        <w:ind w:right="1072"/>
      </w:pPr>
      <w:r>
        <w:t xml:space="preserve">We agree that no </w:t>
      </w:r>
      <w:r>
        <w:rPr>
          <w:spacing w:val="-3"/>
        </w:rPr>
        <w:t xml:space="preserve">counter </w:t>
      </w:r>
      <w:r>
        <w:t>condition/assumption in response to commercial bid will be accepted by the Bank. Bank has a right to reject such</w:t>
      </w:r>
      <w:r>
        <w:rPr>
          <w:spacing w:val="-10"/>
        </w:rPr>
        <w:t xml:space="preserve"> </w:t>
      </w:r>
      <w:r>
        <w:t>bid.</w:t>
      </w:r>
    </w:p>
    <w:p w:rsidR="008E2FCD" w:rsidRPr="00190436" w:rsidRDefault="008E2FCD" w:rsidP="00AC0108">
      <w:pPr>
        <w:pStyle w:val="BodyText"/>
        <w:spacing w:before="9"/>
        <w:jc w:val="both"/>
        <w:rPr>
          <w:sz w:val="12"/>
          <w:szCs w:val="14"/>
        </w:rPr>
      </w:pPr>
    </w:p>
    <w:p w:rsidR="008E2FCD" w:rsidRDefault="005B5574" w:rsidP="00AC0108">
      <w:pPr>
        <w:pStyle w:val="ListParagraph"/>
        <w:numPr>
          <w:ilvl w:val="0"/>
          <w:numId w:val="4"/>
        </w:numPr>
        <w:tabs>
          <w:tab w:val="left" w:pos="1183"/>
        </w:tabs>
        <w:ind w:hanging="323"/>
      </w:pPr>
      <w:r>
        <w:t xml:space="preserve">We </w:t>
      </w:r>
      <w:r>
        <w:rPr>
          <w:spacing w:val="-2"/>
        </w:rPr>
        <w:t xml:space="preserve">are </w:t>
      </w:r>
      <w:r>
        <w:t>agreeable to the payment schedule as per “Payment Terms” of the</w:t>
      </w:r>
      <w:r>
        <w:rPr>
          <w:spacing w:val="-13"/>
        </w:rPr>
        <w:t xml:space="preserve"> </w:t>
      </w:r>
      <w:r>
        <w:t>RFP.</w:t>
      </w:r>
    </w:p>
    <w:p w:rsidR="008E2FCD" w:rsidRPr="00AC0108" w:rsidRDefault="008E2FCD">
      <w:pPr>
        <w:pStyle w:val="BodyText"/>
        <w:rPr>
          <w:sz w:val="10"/>
          <w:szCs w:val="10"/>
        </w:rPr>
      </w:pPr>
    </w:p>
    <w:p w:rsidR="008E2FCD" w:rsidRDefault="005B5574">
      <w:pPr>
        <w:pStyle w:val="BodyText"/>
        <w:ind w:left="860" w:right="470"/>
        <w:jc w:val="both"/>
      </w:pPr>
      <w:r>
        <w:t xml:space="preserve">We </w:t>
      </w:r>
      <w:r>
        <w:rPr>
          <w:spacing w:val="-3"/>
        </w:rPr>
        <w:t xml:space="preserve">hereby agree that </w:t>
      </w:r>
      <w:r>
        <w:t xml:space="preserve">the </w:t>
      </w:r>
      <w:r>
        <w:rPr>
          <w:spacing w:val="-3"/>
        </w:rPr>
        <w:t xml:space="preserve">premium quoted </w:t>
      </w:r>
      <w:r>
        <w:t xml:space="preserve">herein </w:t>
      </w:r>
      <w:r>
        <w:rPr>
          <w:spacing w:val="-3"/>
        </w:rPr>
        <w:t>has</w:t>
      </w:r>
      <w:r w:rsidR="00166D98">
        <w:rPr>
          <w:spacing w:val="-3"/>
        </w:rPr>
        <w:t xml:space="preserve"> been</w:t>
      </w:r>
      <w:r>
        <w:rPr>
          <w:spacing w:val="-3"/>
        </w:rPr>
        <w:t xml:space="preserve"> taken into consideration </w:t>
      </w:r>
      <w:r w:rsidR="00166D98">
        <w:t xml:space="preserve">for </w:t>
      </w:r>
      <w:r>
        <w:rPr>
          <w:spacing w:val="-3"/>
        </w:rPr>
        <w:t xml:space="preserve">all </w:t>
      </w:r>
      <w:r>
        <w:t xml:space="preserve">terms and </w:t>
      </w:r>
      <w:r>
        <w:rPr>
          <w:spacing w:val="-3"/>
        </w:rPr>
        <w:t xml:space="preserve">conditions </w:t>
      </w:r>
      <w:r>
        <w:t xml:space="preserve">of the </w:t>
      </w:r>
      <w:r>
        <w:rPr>
          <w:spacing w:val="-2"/>
        </w:rPr>
        <w:t xml:space="preserve">RFP </w:t>
      </w:r>
      <w:r>
        <w:t xml:space="preserve">and </w:t>
      </w:r>
      <w:r>
        <w:rPr>
          <w:spacing w:val="-3"/>
        </w:rPr>
        <w:t xml:space="preserve">all necessary internal approvals and processes </w:t>
      </w:r>
      <w:r w:rsidR="00166D98">
        <w:rPr>
          <w:spacing w:val="-3"/>
        </w:rPr>
        <w:t xml:space="preserve">is </w:t>
      </w:r>
      <w:r>
        <w:rPr>
          <w:spacing w:val="-3"/>
        </w:rPr>
        <w:t xml:space="preserve">being adhered. </w:t>
      </w:r>
      <w:r>
        <w:t xml:space="preserve">We </w:t>
      </w:r>
      <w:r>
        <w:rPr>
          <w:spacing w:val="-3"/>
        </w:rPr>
        <w:t xml:space="preserve">confirm </w:t>
      </w:r>
      <w:r>
        <w:t xml:space="preserve">that the Bank </w:t>
      </w:r>
      <w:r>
        <w:rPr>
          <w:spacing w:val="-3"/>
        </w:rPr>
        <w:t xml:space="preserve">shall </w:t>
      </w:r>
      <w:r>
        <w:t>not be put</w:t>
      </w:r>
      <w:r w:rsidR="00166D98">
        <w:t xml:space="preserve"> under</w:t>
      </w:r>
      <w:r>
        <w:t xml:space="preserve"> </w:t>
      </w:r>
      <w:r>
        <w:rPr>
          <w:spacing w:val="-3"/>
        </w:rPr>
        <w:t xml:space="preserve">any inconvenience </w:t>
      </w:r>
      <w:r>
        <w:t xml:space="preserve">in </w:t>
      </w:r>
      <w:r>
        <w:rPr>
          <w:spacing w:val="-3"/>
        </w:rPr>
        <w:t xml:space="preserve">the </w:t>
      </w:r>
      <w:r>
        <w:t xml:space="preserve">event of any </w:t>
      </w:r>
      <w:r>
        <w:rPr>
          <w:spacing w:val="-3"/>
        </w:rPr>
        <w:t xml:space="preserve">wrong calculations </w:t>
      </w:r>
      <w:r>
        <w:t xml:space="preserve">of </w:t>
      </w:r>
      <w:r>
        <w:rPr>
          <w:spacing w:val="-3"/>
        </w:rPr>
        <w:t xml:space="preserve">premium </w:t>
      </w:r>
      <w:r>
        <w:t xml:space="preserve">on </w:t>
      </w:r>
      <w:r>
        <w:rPr>
          <w:spacing w:val="-3"/>
        </w:rPr>
        <w:t xml:space="preserve">interpretation </w:t>
      </w:r>
      <w:r>
        <w:t xml:space="preserve">of </w:t>
      </w:r>
      <w:r>
        <w:rPr>
          <w:spacing w:val="-3"/>
        </w:rPr>
        <w:t xml:space="preserve">terms </w:t>
      </w:r>
      <w:r>
        <w:t xml:space="preserve">and </w:t>
      </w:r>
      <w:r>
        <w:rPr>
          <w:spacing w:val="-3"/>
        </w:rPr>
        <w:t xml:space="preserve">conditions </w:t>
      </w:r>
      <w:r>
        <w:t xml:space="preserve">on </w:t>
      </w:r>
      <w:r>
        <w:rPr>
          <w:spacing w:val="-3"/>
        </w:rPr>
        <w:t xml:space="preserve">our part </w:t>
      </w:r>
      <w:r>
        <w:t xml:space="preserve">or </w:t>
      </w:r>
      <w:r>
        <w:rPr>
          <w:spacing w:val="-3"/>
        </w:rPr>
        <w:t>any internal approval processes not being complied</w:t>
      </w:r>
      <w:r w:rsidR="00166D98">
        <w:rPr>
          <w:spacing w:val="-3"/>
        </w:rPr>
        <w:t xml:space="preserve"> with</w:t>
      </w:r>
      <w:r>
        <w:rPr>
          <w:spacing w:val="-3"/>
        </w:rPr>
        <w:t xml:space="preserve">. </w:t>
      </w:r>
      <w:r>
        <w:t xml:space="preserve">In such an </w:t>
      </w:r>
      <w:r>
        <w:rPr>
          <w:spacing w:val="-3"/>
        </w:rPr>
        <w:t xml:space="preserve">instance the </w:t>
      </w:r>
      <w:r>
        <w:t xml:space="preserve">cost </w:t>
      </w:r>
      <w:r>
        <w:rPr>
          <w:spacing w:val="-3"/>
        </w:rPr>
        <w:t xml:space="preserve">and consequences </w:t>
      </w:r>
      <w:r w:rsidR="00166D98">
        <w:t>sha</w:t>
      </w:r>
      <w:r>
        <w:t xml:space="preserve">ll be the sole </w:t>
      </w:r>
      <w:r>
        <w:rPr>
          <w:spacing w:val="-3"/>
        </w:rPr>
        <w:t xml:space="preserve">responsibility </w:t>
      </w:r>
      <w:r>
        <w:t>of</w:t>
      </w:r>
      <w:r>
        <w:rPr>
          <w:spacing w:val="-4"/>
        </w:rPr>
        <w:t xml:space="preserve"> </w:t>
      </w:r>
      <w:r>
        <w:rPr>
          <w:spacing w:val="-3"/>
        </w:rPr>
        <w:t>ours.</w:t>
      </w:r>
    </w:p>
    <w:p w:rsidR="008E2FCD" w:rsidRPr="00AC0108" w:rsidRDefault="008E2FCD">
      <w:pPr>
        <w:pStyle w:val="BodyText"/>
        <w:rPr>
          <w:sz w:val="2"/>
          <w:szCs w:val="2"/>
        </w:rPr>
      </w:pPr>
    </w:p>
    <w:p w:rsidR="008E2FCD" w:rsidRDefault="005B5574">
      <w:pPr>
        <w:pStyle w:val="Heading3"/>
        <w:tabs>
          <w:tab w:val="left" w:pos="6674"/>
        </w:tabs>
        <w:spacing w:before="223" w:line="255" w:lineRule="exact"/>
      </w:pPr>
      <w:r>
        <w:t>Date:</w:t>
      </w:r>
      <w:r>
        <w:tab/>
        <w:t>Signature with seal</w:t>
      </w:r>
    </w:p>
    <w:p w:rsidR="008E2FCD" w:rsidRDefault="005B5574">
      <w:pPr>
        <w:tabs>
          <w:tab w:val="left" w:pos="8245"/>
        </w:tabs>
        <w:spacing w:line="255" w:lineRule="exact"/>
        <w:ind w:left="6674"/>
        <w:rPr>
          <w:b/>
        </w:rPr>
      </w:pPr>
      <w:r>
        <w:rPr>
          <w:b/>
        </w:rPr>
        <w:t>Name</w:t>
      </w:r>
      <w:r>
        <w:rPr>
          <w:b/>
        </w:rPr>
        <w:tab/>
        <w:t>:</w:t>
      </w:r>
    </w:p>
    <w:p w:rsidR="008E2FCD" w:rsidRDefault="005B5574">
      <w:pPr>
        <w:tabs>
          <w:tab w:val="left" w:pos="8263"/>
        </w:tabs>
        <w:spacing w:before="1"/>
        <w:ind w:left="6674"/>
        <w:rPr>
          <w:b/>
        </w:rPr>
      </w:pPr>
      <w:r>
        <w:rPr>
          <w:b/>
        </w:rPr>
        <w:t>Designation</w:t>
      </w:r>
      <w:r>
        <w:rPr>
          <w:b/>
        </w:rPr>
        <w:tab/>
        <w:t>:</w:t>
      </w:r>
    </w:p>
    <w:p w:rsidR="00C11E1B" w:rsidRDefault="00465C64" w:rsidP="00C11E1B">
      <w:pPr>
        <w:pStyle w:val="Footer"/>
        <w:pBdr>
          <w:top w:val="single" w:sz="4" w:space="1" w:color="D9D9D9"/>
        </w:pBdr>
        <w:jc w:val="right"/>
      </w:pPr>
      <w:r w:rsidRPr="00465C64">
        <w:rPr>
          <w:sz w:val="20"/>
          <w:szCs w:val="20"/>
        </w:rPr>
        <w:tab/>
      </w:r>
      <w:r w:rsidRPr="00465C64">
        <w:rPr>
          <w:sz w:val="20"/>
          <w:szCs w:val="20"/>
        </w:rPr>
        <w:tab/>
      </w:r>
      <w:r w:rsidRPr="00465C64">
        <w:rPr>
          <w:sz w:val="20"/>
          <w:szCs w:val="20"/>
        </w:rPr>
        <w:tab/>
      </w:r>
      <w:r w:rsidRPr="00465C64">
        <w:rPr>
          <w:sz w:val="20"/>
          <w:szCs w:val="20"/>
        </w:rPr>
        <w:tab/>
      </w:r>
      <w:r w:rsidRPr="00465C64">
        <w:rPr>
          <w:sz w:val="20"/>
          <w:szCs w:val="20"/>
        </w:rPr>
        <w:tab/>
      </w:r>
      <w:r w:rsidRPr="00465C64">
        <w:rPr>
          <w:sz w:val="20"/>
          <w:szCs w:val="20"/>
        </w:rPr>
        <w:tab/>
      </w:r>
      <w:r w:rsidRPr="00465C64">
        <w:rPr>
          <w:sz w:val="20"/>
          <w:szCs w:val="20"/>
        </w:rPr>
        <w:tab/>
      </w:r>
      <w:r w:rsidRPr="00465C64">
        <w:rPr>
          <w:sz w:val="20"/>
          <w:szCs w:val="20"/>
        </w:rPr>
        <w:tab/>
      </w:r>
      <w:r w:rsidR="00C11E1B">
        <w:t xml:space="preserve">43 | </w:t>
      </w:r>
      <w:r w:rsidR="00C11E1B" w:rsidRPr="00465C64">
        <w:rPr>
          <w:color w:val="7F7F7F"/>
          <w:spacing w:val="60"/>
        </w:rPr>
        <w:t>Page</w:t>
      </w:r>
    </w:p>
    <w:p w:rsidR="00463D3F" w:rsidRPr="00465C64" w:rsidRDefault="00463D3F" w:rsidP="00465C64">
      <w:pPr>
        <w:tabs>
          <w:tab w:val="left" w:pos="5697"/>
          <w:tab w:val="left" w:pos="5760"/>
          <w:tab w:val="left" w:pos="6480"/>
          <w:tab w:val="left" w:pos="7200"/>
          <w:tab w:val="left" w:pos="7920"/>
          <w:tab w:val="left" w:pos="8640"/>
          <w:tab w:val="left" w:pos="9360"/>
        </w:tabs>
        <w:rPr>
          <w:sz w:val="20"/>
          <w:szCs w:val="20"/>
        </w:rPr>
      </w:pPr>
    </w:p>
    <w:p w:rsidR="008E2FCD" w:rsidRDefault="005B5574" w:rsidP="00463D3F">
      <w:pPr>
        <w:tabs>
          <w:tab w:val="left" w:pos="5697"/>
          <w:tab w:val="left" w:pos="8790"/>
        </w:tabs>
        <w:jc w:val="center"/>
        <w:rPr>
          <w:b/>
          <w:sz w:val="24"/>
        </w:rPr>
      </w:pPr>
      <w:r>
        <w:rPr>
          <w:b/>
          <w:sz w:val="24"/>
          <w:u w:val="thick"/>
        </w:rPr>
        <w:t>Appendix –A</w:t>
      </w:r>
    </w:p>
    <w:p w:rsidR="008E2FCD" w:rsidRDefault="008E2FCD">
      <w:pPr>
        <w:pStyle w:val="BodyText"/>
        <w:spacing w:before="1"/>
        <w:rPr>
          <w:b/>
        </w:rPr>
      </w:pPr>
    </w:p>
    <w:p w:rsidR="008E2FCD" w:rsidRDefault="005B5574">
      <w:pPr>
        <w:ind w:left="978" w:right="1193"/>
        <w:jc w:val="center"/>
        <w:rPr>
          <w:b/>
        </w:rPr>
      </w:pPr>
      <w:r>
        <w:rPr>
          <w:b/>
          <w:u w:val="thick"/>
        </w:rPr>
        <w:t>Instructions to be noted while preparing/submitting Part A- Conformity to Technical</w:t>
      </w:r>
      <w:r w:rsidR="00166D98">
        <w:rPr>
          <w:b/>
          <w:u w:val="thick"/>
        </w:rPr>
        <w:t xml:space="preserve"> Bid</w:t>
      </w:r>
      <w:r>
        <w:rPr>
          <w:b/>
        </w:rPr>
        <w:t xml:space="preserve"> </w:t>
      </w:r>
      <w:r>
        <w:rPr>
          <w:b/>
          <w:u w:val="thick"/>
        </w:rPr>
        <w:t>Criteria</w:t>
      </w:r>
    </w:p>
    <w:p w:rsidR="008E2FCD" w:rsidRDefault="008E2FCD">
      <w:pPr>
        <w:pStyle w:val="BodyText"/>
        <w:spacing w:before="4"/>
        <w:rPr>
          <w:b/>
          <w:sz w:val="13"/>
        </w:rPr>
      </w:pPr>
    </w:p>
    <w:p w:rsidR="008E2FCD" w:rsidRDefault="00166D98">
      <w:pPr>
        <w:spacing w:before="99"/>
        <w:ind w:left="860" w:right="1072"/>
        <w:jc w:val="both"/>
        <w:rPr>
          <w:sz w:val="20"/>
        </w:rPr>
      </w:pPr>
      <w:r>
        <w:rPr>
          <w:sz w:val="20"/>
        </w:rPr>
        <w:t>The Proposal shall</w:t>
      </w:r>
      <w:r w:rsidR="005B5574">
        <w:rPr>
          <w:sz w:val="20"/>
        </w:rPr>
        <w:t xml:space="preserve"> be made in an organized, structured, and neat manner. </w:t>
      </w:r>
      <w:r>
        <w:rPr>
          <w:sz w:val="20"/>
        </w:rPr>
        <w:t>Brochures / leaflets etc. shall</w:t>
      </w:r>
      <w:r w:rsidR="005B5574">
        <w:rPr>
          <w:sz w:val="20"/>
        </w:rPr>
        <w:t xml:space="preserve"> not be submitted in loose form. All the pages of the submitted bids should be filed and paginated (serially numbered) with seal and signature (not initials) of the authorized signatory. </w:t>
      </w:r>
      <w:r w:rsidR="005B5574">
        <w:rPr>
          <w:b/>
          <w:sz w:val="20"/>
        </w:rPr>
        <w:t>All the Annexures should be submitted in Bidder’s Letter Head</w:t>
      </w:r>
      <w:r w:rsidR="005B5574">
        <w:rPr>
          <w:sz w:val="20"/>
        </w:rPr>
        <w:t>.</w:t>
      </w:r>
    </w:p>
    <w:p w:rsidR="008E2FCD" w:rsidRDefault="008E2FCD">
      <w:pPr>
        <w:pStyle w:val="BodyText"/>
        <w:spacing w:before="1"/>
        <w:rPr>
          <w:sz w:val="20"/>
        </w:rPr>
      </w:pPr>
    </w:p>
    <w:p w:rsidR="008E2FCD" w:rsidRDefault="005B5574">
      <w:pPr>
        <w:pStyle w:val="ListParagraph"/>
        <w:numPr>
          <w:ilvl w:val="0"/>
          <w:numId w:val="3"/>
        </w:numPr>
        <w:tabs>
          <w:tab w:val="left" w:pos="1221"/>
        </w:tabs>
        <w:ind w:hanging="361"/>
        <w:rPr>
          <w:sz w:val="20"/>
        </w:rPr>
      </w:pPr>
      <w:r>
        <w:rPr>
          <w:sz w:val="20"/>
        </w:rPr>
        <w:t>Index of all the documents submitted with page</w:t>
      </w:r>
      <w:r>
        <w:rPr>
          <w:spacing w:val="-4"/>
          <w:sz w:val="20"/>
        </w:rPr>
        <w:t xml:space="preserve"> </w:t>
      </w:r>
      <w:r>
        <w:rPr>
          <w:sz w:val="20"/>
        </w:rPr>
        <w:t>numbers.</w:t>
      </w:r>
    </w:p>
    <w:p w:rsidR="008E2FCD" w:rsidRDefault="005B5574">
      <w:pPr>
        <w:pStyle w:val="ListParagraph"/>
        <w:numPr>
          <w:ilvl w:val="0"/>
          <w:numId w:val="3"/>
        </w:numPr>
        <w:tabs>
          <w:tab w:val="left" w:pos="1221"/>
        </w:tabs>
        <w:spacing w:before="120"/>
        <w:ind w:right="1075"/>
        <w:rPr>
          <w:sz w:val="20"/>
        </w:rPr>
      </w:pPr>
      <w:r>
        <w:rPr>
          <w:sz w:val="20"/>
        </w:rPr>
        <w:t>Power of Attorney / Authorisation letter signed by the Competent Authority with the seal of the bidder’s company / firm in the name of the person signing the tender documents with supporting</w:t>
      </w:r>
      <w:r>
        <w:rPr>
          <w:spacing w:val="-1"/>
          <w:sz w:val="20"/>
        </w:rPr>
        <w:t xml:space="preserve"> </w:t>
      </w:r>
      <w:r>
        <w:rPr>
          <w:sz w:val="20"/>
        </w:rPr>
        <w:t>documents.</w:t>
      </w:r>
    </w:p>
    <w:p w:rsidR="008E2FCD" w:rsidRDefault="005B5574">
      <w:pPr>
        <w:pStyle w:val="ListParagraph"/>
        <w:numPr>
          <w:ilvl w:val="0"/>
          <w:numId w:val="3"/>
        </w:numPr>
        <w:tabs>
          <w:tab w:val="left" w:pos="1221"/>
        </w:tabs>
        <w:spacing w:before="120"/>
        <w:ind w:hanging="361"/>
        <w:rPr>
          <w:sz w:val="20"/>
        </w:rPr>
      </w:pPr>
      <w:r>
        <w:rPr>
          <w:sz w:val="20"/>
        </w:rPr>
        <w:t>Bid Covering letter as per</w:t>
      </w:r>
      <w:r>
        <w:rPr>
          <w:spacing w:val="1"/>
          <w:sz w:val="20"/>
        </w:rPr>
        <w:t xml:space="preserve"> </w:t>
      </w:r>
      <w:r>
        <w:rPr>
          <w:b/>
          <w:sz w:val="20"/>
        </w:rPr>
        <w:t>Annexure-1</w:t>
      </w:r>
      <w:r>
        <w:rPr>
          <w:sz w:val="20"/>
        </w:rPr>
        <w:t>.</w:t>
      </w:r>
    </w:p>
    <w:p w:rsidR="008E2FCD" w:rsidRDefault="005B5574">
      <w:pPr>
        <w:pStyle w:val="ListParagraph"/>
        <w:numPr>
          <w:ilvl w:val="0"/>
          <w:numId w:val="3"/>
        </w:numPr>
        <w:tabs>
          <w:tab w:val="left" w:pos="1221"/>
        </w:tabs>
        <w:spacing w:before="121"/>
        <w:ind w:right="1078"/>
        <w:rPr>
          <w:sz w:val="20"/>
        </w:rPr>
      </w:pPr>
      <w:r>
        <w:rPr>
          <w:sz w:val="20"/>
        </w:rPr>
        <w:t xml:space="preserve">Eligibility Criteria declaration as per </w:t>
      </w:r>
      <w:r>
        <w:rPr>
          <w:b/>
          <w:sz w:val="20"/>
        </w:rPr>
        <w:t xml:space="preserve">Annexure-2 </w:t>
      </w:r>
      <w:r>
        <w:rPr>
          <w:sz w:val="20"/>
        </w:rPr>
        <w:t>with documentary proof in support of the Eligibility Criteria.</w:t>
      </w:r>
    </w:p>
    <w:p w:rsidR="008E2FCD" w:rsidRDefault="005B5574">
      <w:pPr>
        <w:pStyle w:val="ListParagraph"/>
        <w:numPr>
          <w:ilvl w:val="0"/>
          <w:numId w:val="3"/>
        </w:numPr>
        <w:tabs>
          <w:tab w:val="left" w:pos="1221"/>
        </w:tabs>
        <w:spacing w:before="119"/>
        <w:ind w:hanging="361"/>
        <w:rPr>
          <w:sz w:val="20"/>
        </w:rPr>
      </w:pPr>
      <w:r>
        <w:rPr>
          <w:sz w:val="20"/>
        </w:rPr>
        <w:t xml:space="preserve">Bidder’s Profile as per </w:t>
      </w:r>
      <w:r>
        <w:rPr>
          <w:b/>
          <w:sz w:val="20"/>
        </w:rPr>
        <w:t>Annexure-3</w:t>
      </w:r>
      <w:r>
        <w:rPr>
          <w:sz w:val="20"/>
        </w:rPr>
        <w:t>.</w:t>
      </w:r>
    </w:p>
    <w:p w:rsidR="008E2FCD" w:rsidRDefault="005B5574">
      <w:pPr>
        <w:pStyle w:val="ListParagraph"/>
        <w:numPr>
          <w:ilvl w:val="0"/>
          <w:numId w:val="3"/>
        </w:numPr>
        <w:tabs>
          <w:tab w:val="left" w:pos="1221"/>
        </w:tabs>
        <w:spacing w:before="120"/>
        <w:ind w:hanging="361"/>
        <w:rPr>
          <w:sz w:val="20"/>
        </w:rPr>
      </w:pPr>
      <w:r>
        <w:rPr>
          <w:sz w:val="20"/>
        </w:rPr>
        <w:t xml:space="preserve">Track record of past </w:t>
      </w:r>
      <w:r w:rsidR="00166D98">
        <w:rPr>
          <w:sz w:val="20"/>
        </w:rPr>
        <w:t>Implementations</w:t>
      </w:r>
      <w:r>
        <w:rPr>
          <w:sz w:val="20"/>
        </w:rPr>
        <w:t xml:space="preserve"> per</w:t>
      </w:r>
      <w:r>
        <w:rPr>
          <w:spacing w:val="-7"/>
          <w:sz w:val="20"/>
        </w:rPr>
        <w:t xml:space="preserve"> </w:t>
      </w:r>
      <w:r>
        <w:rPr>
          <w:b/>
          <w:sz w:val="20"/>
        </w:rPr>
        <w:t>Annexure-4</w:t>
      </w:r>
      <w:r>
        <w:rPr>
          <w:sz w:val="20"/>
        </w:rPr>
        <w:t>.</w:t>
      </w:r>
    </w:p>
    <w:p w:rsidR="008E2FCD" w:rsidRDefault="005B5574">
      <w:pPr>
        <w:pStyle w:val="ListParagraph"/>
        <w:numPr>
          <w:ilvl w:val="0"/>
          <w:numId w:val="3"/>
        </w:numPr>
        <w:tabs>
          <w:tab w:val="left" w:pos="1221"/>
        </w:tabs>
        <w:spacing w:before="121"/>
        <w:ind w:hanging="361"/>
        <w:rPr>
          <w:b/>
          <w:sz w:val="20"/>
        </w:rPr>
      </w:pPr>
      <w:r>
        <w:rPr>
          <w:sz w:val="20"/>
        </w:rPr>
        <w:t>Non-Disclosure Agreement as per</w:t>
      </w:r>
      <w:r>
        <w:rPr>
          <w:spacing w:val="3"/>
          <w:sz w:val="20"/>
        </w:rPr>
        <w:t xml:space="preserve"> </w:t>
      </w:r>
      <w:r>
        <w:rPr>
          <w:b/>
          <w:sz w:val="20"/>
        </w:rPr>
        <w:t>Annexure-5.</w:t>
      </w:r>
    </w:p>
    <w:p w:rsidR="008E2FCD" w:rsidRDefault="005B5574">
      <w:pPr>
        <w:pStyle w:val="ListParagraph"/>
        <w:numPr>
          <w:ilvl w:val="0"/>
          <w:numId w:val="3"/>
        </w:numPr>
        <w:tabs>
          <w:tab w:val="left" w:pos="1221"/>
        </w:tabs>
        <w:spacing w:before="120"/>
        <w:ind w:hanging="361"/>
        <w:rPr>
          <w:b/>
          <w:sz w:val="20"/>
        </w:rPr>
      </w:pPr>
      <w:r>
        <w:rPr>
          <w:sz w:val="20"/>
        </w:rPr>
        <w:t xml:space="preserve">Signed Pre Contract Integrity Pact as per </w:t>
      </w:r>
      <w:r>
        <w:rPr>
          <w:b/>
          <w:sz w:val="20"/>
        </w:rPr>
        <w:t xml:space="preserve">Appendix-D </w:t>
      </w:r>
      <w:r>
        <w:rPr>
          <w:sz w:val="20"/>
        </w:rPr>
        <w:t>on non-judicial Stamp</w:t>
      </w:r>
      <w:r>
        <w:rPr>
          <w:spacing w:val="-8"/>
          <w:sz w:val="20"/>
        </w:rPr>
        <w:t xml:space="preserve"> </w:t>
      </w:r>
      <w:r>
        <w:rPr>
          <w:sz w:val="20"/>
        </w:rPr>
        <w:t>paper</w:t>
      </w:r>
      <w:r>
        <w:rPr>
          <w:b/>
          <w:sz w:val="20"/>
        </w:rPr>
        <w:t>.</w:t>
      </w:r>
    </w:p>
    <w:p w:rsidR="008E2FCD" w:rsidRDefault="005B5574">
      <w:pPr>
        <w:pStyle w:val="ListParagraph"/>
        <w:numPr>
          <w:ilvl w:val="0"/>
          <w:numId w:val="3"/>
        </w:numPr>
        <w:tabs>
          <w:tab w:val="left" w:pos="1221"/>
        </w:tabs>
        <w:spacing w:before="118"/>
        <w:ind w:hanging="361"/>
        <w:rPr>
          <w:b/>
          <w:sz w:val="20"/>
        </w:rPr>
      </w:pPr>
      <w:r>
        <w:rPr>
          <w:sz w:val="20"/>
        </w:rPr>
        <w:t>Compliance to the Scope of Work as per</w:t>
      </w:r>
      <w:r>
        <w:rPr>
          <w:spacing w:val="-5"/>
          <w:sz w:val="20"/>
        </w:rPr>
        <w:t xml:space="preserve"> </w:t>
      </w:r>
      <w:r>
        <w:rPr>
          <w:b/>
          <w:sz w:val="20"/>
        </w:rPr>
        <w:t>Annexure-6.</w:t>
      </w:r>
    </w:p>
    <w:p w:rsidR="008E2FCD" w:rsidRDefault="005B5574">
      <w:pPr>
        <w:pStyle w:val="ListParagraph"/>
        <w:numPr>
          <w:ilvl w:val="0"/>
          <w:numId w:val="3"/>
        </w:numPr>
        <w:tabs>
          <w:tab w:val="left" w:pos="1221"/>
        </w:tabs>
        <w:spacing w:before="121"/>
        <w:ind w:hanging="361"/>
        <w:rPr>
          <w:b/>
          <w:sz w:val="20"/>
        </w:rPr>
      </w:pPr>
      <w:r>
        <w:rPr>
          <w:sz w:val="20"/>
        </w:rPr>
        <w:t>Compliance Statement as per</w:t>
      </w:r>
      <w:r>
        <w:rPr>
          <w:spacing w:val="-2"/>
          <w:sz w:val="20"/>
        </w:rPr>
        <w:t xml:space="preserve"> </w:t>
      </w:r>
      <w:r>
        <w:rPr>
          <w:b/>
          <w:sz w:val="20"/>
        </w:rPr>
        <w:t>Annexure-7.</w:t>
      </w:r>
    </w:p>
    <w:p w:rsidR="008E2FCD" w:rsidRDefault="005B5574">
      <w:pPr>
        <w:pStyle w:val="ListParagraph"/>
        <w:numPr>
          <w:ilvl w:val="0"/>
          <w:numId w:val="3"/>
        </w:numPr>
        <w:tabs>
          <w:tab w:val="left" w:pos="1221"/>
        </w:tabs>
        <w:spacing w:before="121"/>
        <w:ind w:hanging="361"/>
        <w:rPr>
          <w:sz w:val="20"/>
        </w:rPr>
      </w:pPr>
      <w:r>
        <w:rPr>
          <w:sz w:val="20"/>
        </w:rPr>
        <w:t>Escalation Matrix as per</w:t>
      </w:r>
      <w:r>
        <w:rPr>
          <w:spacing w:val="-1"/>
          <w:sz w:val="20"/>
        </w:rPr>
        <w:t xml:space="preserve"> </w:t>
      </w:r>
      <w:r>
        <w:rPr>
          <w:b/>
          <w:sz w:val="20"/>
        </w:rPr>
        <w:t>Annexure-8</w:t>
      </w:r>
      <w:r>
        <w:rPr>
          <w:sz w:val="20"/>
        </w:rPr>
        <w:t>.</w:t>
      </w:r>
    </w:p>
    <w:p w:rsidR="008E2FCD" w:rsidRDefault="005B5574">
      <w:pPr>
        <w:pStyle w:val="ListParagraph"/>
        <w:numPr>
          <w:ilvl w:val="0"/>
          <w:numId w:val="3"/>
        </w:numPr>
        <w:tabs>
          <w:tab w:val="left" w:pos="1221"/>
        </w:tabs>
        <w:spacing w:before="121"/>
        <w:ind w:hanging="361"/>
        <w:rPr>
          <w:b/>
          <w:sz w:val="20"/>
        </w:rPr>
      </w:pPr>
      <w:r>
        <w:rPr>
          <w:sz w:val="20"/>
        </w:rPr>
        <w:t>Masked Commercial Bid (Commercial Bid) as per Annexure</w:t>
      </w:r>
      <w:r>
        <w:rPr>
          <w:spacing w:val="-4"/>
          <w:sz w:val="20"/>
        </w:rPr>
        <w:t xml:space="preserve"> </w:t>
      </w:r>
      <w:r>
        <w:rPr>
          <w:sz w:val="20"/>
        </w:rPr>
        <w:t>9</w:t>
      </w:r>
      <w:r>
        <w:rPr>
          <w:b/>
          <w:sz w:val="20"/>
        </w:rPr>
        <w:t>.</w:t>
      </w:r>
    </w:p>
    <w:p w:rsidR="008E2FCD" w:rsidRDefault="00DA11C9">
      <w:pPr>
        <w:pStyle w:val="BodyText"/>
        <w:spacing w:line="20" w:lineRule="exact"/>
        <w:ind w:left="6626"/>
        <w:rPr>
          <w:sz w:val="2"/>
        </w:rPr>
      </w:pPr>
      <w:r>
        <w:rPr>
          <w:sz w:val="2"/>
        </w:rPr>
      </w:r>
      <w:r>
        <w:rPr>
          <w:sz w:val="2"/>
        </w:rPr>
        <w:pict>
          <v:group id="_x0000_s1029" style="width:3.75pt;height:1pt;mso-position-horizontal-relative:char;mso-position-vertical-relative:line" coordsize="75,20">
            <v:rect id="_x0000_s1030" style="position:absolute;width:75;height:20" fillcolor="black" stroked="f"/>
            <w10:anchorlock/>
          </v:group>
        </w:pict>
      </w:r>
    </w:p>
    <w:p w:rsidR="008E2FCD" w:rsidRDefault="008E2FCD">
      <w:pPr>
        <w:pStyle w:val="BodyText"/>
        <w:spacing w:before="7"/>
        <w:rPr>
          <w:b/>
          <w:sz w:val="9"/>
        </w:rPr>
      </w:pPr>
    </w:p>
    <w:p w:rsidR="008E2FCD" w:rsidRDefault="00166D98">
      <w:pPr>
        <w:pStyle w:val="ListParagraph"/>
        <w:numPr>
          <w:ilvl w:val="0"/>
          <w:numId w:val="3"/>
        </w:numPr>
        <w:tabs>
          <w:tab w:val="left" w:pos="1221"/>
        </w:tabs>
        <w:spacing w:before="99"/>
        <w:ind w:hanging="361"/>
        <w:rPr>
          <w:b/>
          <w:sz w:val="20"/>
        </w:rPr>
      </w:pPr>
      <w:r>
        <w:rPr>
          <w:b/>
          <w:sz w:val="20"/>
          <w:u w:val="single"/>
        </w:rPr>
        <w:t>Bidder</w:t>
      </w:r>
      <w:r w:rsidR="005B5574">
        <w:rPr>
          <w:b/>
          <w:sz w:val="20"/>
          <w:u w:val="single"/>
        </w:rPr>
        <w:t xml:space="preserve"> Risk Assessment as per</w:t>
      </w:r>
      <w:r w:rsidR="005B5574">
        <w:rPr>
          <w:b/>
          <w:spacing w:val="-5"/>
          <w:sz w:val="20"/>
          <w:u w:val="single"/>
        </w:rPr>
        <w:t xml:space="preserve"> </w:t>
      </w:r>
      <w:r w:rsidR="005B5574">
        <w:rPr>
          <w:b/>
          <w:sz w:val="20"/>
          <w:u w:val="single"/>
        </w:rPr>
        <w:t>Appendix-E.</w:t>
      </w:r>
    </w:p>
    <w:p w:rsidR="008E2FCD" w:rsidRDefault="008E2FCD">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pPr>
        <w:rPr>
          <w:sz w:val="20"/>
        </w:rPr>
      </w:pPr>
    </w:p>
    <w:p w:rsidR="002F3717" w:rsidRDefault="002F3717" w:rsidP="002F3717">
      <w:pPr>
        <w:pStyle w:val="BodyText"/>
        <w:spacing w:before="20"/>
        <w:ind w:left="20"/>
        <w:rPr>
          <w:sz w:val="20"/>
        </w:rPr>
      </w:pPr>
      <w:r>
        <w:t xml:space="preserve">            </w:t>
      </w:r>
    </w:p>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463D3F" w:rsidRDefault="00463D3F">
      <w:pPr>
        <w:rPr>
          <w:sz w:val="20"/>
        </w:rPr>
      </w:pPr>
    </w:p>
    <w:p w:rsidR="00C11E1B" w:rsidRDefault="00F65985" w:rsidP="00C11E1B">
      <w:pPr>
        <w:pStyle w:val="Footer"/>
        <w:pBdr>
          <w:top w:val="single" w:sz="4" w:space="1" w:color="D9D9D9"/>
        </w:pBdr>
        <w:jc w:val="right"/>
      </w:pPr>
      <w:r>
        <w:rPr>
          <w:sz w:val="20"/>
        </w:rPr>
        <w:t xml:space="preserve">                                                                                                                                                   </w:t>
      </w:r>
      <w:r w:rsidR="00C11E1B">
        <w:t xml:space="preserve">44 | </w:t>
      </w:r>
      <w:r w:rsidR="00C11E1B" w:rsidRPr="00465C64">
        <w:rPr>
          <w:color w:val="7F7F7F"/>
          <w:spacing w:val="60"/>
        </w:rPr>
        <w:t>Page</w:t>
      </w:r>
    </w:p>
    <w:p w:rsidR="002F3717" w:rsidRPr="00463D3F" w:rsidRDefault="002F3717" w:rsidP="00F65985">
      <w:pPr>
        <w:tabs>
          <w:tab w:val="left" w:pos="1953"/>
        </w:tabs>
        <w:jc w:val="center"/>
        <w:rPr>
          <w:sz w:val="20"/>
        </w:rPr>
        <w:sectPr w:rsidR="002F3717" w:rsidRPr="00463D3F" w:rsidSect="00463D3F">
          <w:headerReference w:type="default" r:id="rId51"/>
          <w:footerReference w:type="default" r:id="rId52"/>
          <w:pgSz w:w="11910" w:h="16840" w:code="9"/>
          <w:pgMar w:top="1259" w:right="357" w:bottom="1361" w:left="578" w:header="284" w:footer="955" w:gutter="0"/>
          <w:cols w:space="720"/>
          <w:docGrid w:linePitch="299"/>
        </w:sectPr>
      </w:pPr>
    </w:p>
    <w:p w:rsidR="008E2FCD" w:rsidRDefault="005B5574">
      <w:pPr>
        <w:pStyle w:val="Heading2"/>
        <w:spacing w:before="84" w:line="279" w:lineRule="exact"/>
        <w:ind w:left="3049" w:right="3217"/>
        <w:jc w:val="center"/>
        <w:rPr>
          <w:u w:val="none"/>
        </w:rPr>
      </w:pPr>
      <w:r>
        <w:rPr>
          <w:u w:val="thick"/>
        </w:rPr>
        <w:lastRenderedPageBreak/>
        <w:t>Appendix-B</w:t>
      </w:r>
    </w:p>
    <w:p w:rsidR="008E2FCD" w:rsidRDefault="005B5574">
      <w:pPr>
        <w:ind w:left="978" w:right="1142"/>
        <w:jc w:val="center"/>
        <w:rPr>
          <w:b/>
          <w:sz w:val="24"/>
        </w:rPr>
      </w:pPr>
      <w:r>
        <w:rPr>
          <w:b/>
          <w:sz w:val="24"/>
          <w:u w:val="thick"/>
        </w:rPr>
        <w:t>Instruction to be noted while preparing/submitting Part B-Commercial Bid</w:t>
      </w:r>
    </w:p>
    <w:p w:rsidR="008E2FCD" w:rsidRDefault="008E2FCD">
      <w:pPr>
        <w:pStyle w:val="BodyText"/>
        <w:spacing w:before="5"/>
        <w:rPr>
          <w:b/>
          <w:sz w:val="15"/>
        </w:rPr>
      </w:pPr>
    </w:p>
    <w:p w:rsidR="008E2FCD" w:rsidRDefault="005B5574">
      <w:pPr>
        <w:pStyle w:val="BodyText"/>
        <w:spacing w:before="101"/>
        <w:ind w:left="552" w:right="715"/>
        <w:jc w:val="both"/>
      </w:pPr>
      <w:r>
        <w:t>The Commercial Bid</w:t>
      </w:r>
      <w:r w:rsidR="00166D98">
        <w:t xml:space="preserve"> shall</w:t>
      </w:r>
      <w:r>
        <w:t xml:space="preserve"> be made in an organized, structured, and neat manner. B</w:t>
      </w:r>
      <w:r w:rsidR="00166D98">
        <w:t>rochures / leaflets etc., shall</w:t>
      </w:r>
      <w:r>
        <w:t xml:space="preserve"> not be submitted in loose form. All the pages of the</w:t>
      </w:r>
      <w:r w:rsidR="00166D98">
        <w:t xml:space="preserve"> submitted bids shall</w:t>
      </w:r>
      <w:r>
        <w:t xml:space="preserve"> be filed and paginated (serially numbered) with seal and signature (not initials) of the authorized signatory. </w:t>
      </w:r>
      <w:r>
        <w:rPr>
          <w:b/>
        </w:rPr>
        <w:t>All the Annexures should be submitted in Bidder’s Letter</w:t>
      </w:r>
      <w:r>
        <w:rPr>
          <w:b/>
          <w:spacing w:val="-11"/>
        </w:rPr>
        <w:t xml:space="preserve"> </w:t>
      </w:r>
      <w:r>
        <w:rPr>
          <w:b/>
        </w:rPr>
        <w:t>Head</w:t>
      </w:r>
      <w:r>
        <w:t>.</w:t>
      </w:r>
    </w:p>
    <w:p w:rsidR="008E2FCD" w:rsidRDefault="008E2FCD">
      <w:pPr>
        <w:pStyle w:val="BodyText"/>
        <w:spacing w:before="3"/>
        <w:rPr>
          <w:sz w:val="24"/>
        </w:rPr>
      </w:pPr>
    </w:p>
    <w:p w:rsidR="008E2FCD" w:rsidRPr="00166D98" w:rsidRDefault="005B5574" w:rsidP="00166D98">
      <w:pPr>
        <w:pStyle w:val="BodyText"/>
        <w:ind w:left="552"/>
        <w:jc w:val="both"/>
      </w:pPr>
      <w:r>
        <w:t>The sugg</w:t>
      </w:r>
      <w:r w:rsidR="00166D98">
        <w:t>ested format for submission of C</w:t>
      </w:r>
      <w:r>
        <w:t>ommercial Offer</w:t>
      </w:r>
      <w:r w:rsidR="00166D98">
        <w:t>/bid</w:t>
      </w:r>
      <w:r>
        <w:t xml:space="preserve"> for this RFP </w:t>
      </w:r>
      <w:r w:rsidR="00166D98">
        <w:t xml:space="preserve">shall be as per </w:t>
      </w:r>
      <w:r>
        <w:rPr>
          <w:b/>
        </w:rPr>
        <w:t>Annexure-9.</w:t>
      </w: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8E2FCD">
      <w:pPr>
        <w:pStyle w:val="BodyText"/>
        <w:rPr>
          <w:b/>
          <w:sz w:val="20"/>
        </w:rPr>
      </w:pPr>
    </w:p>
    <w:p w:rsidR="008E2FCD" w:rsidRDefault="005B5574">
      <w:pPr>
        <w:tabs>
          <w:tab w:val="left" w:pos="8034"/>
        </w:tabs>
        <w:spacing w:line="212" w:lineRule="exact"/>
        <w:ind w:left="552"/>
        <w:rPr>
          <w:sz w:val="20"/>
        </w:rPr>
      </w:pPr>
      <w:r>
        <w:rPr>
          <w:sz w:val="20"/>
        </w:rPr>
        <w:tab/>
      </w:r>
    </w:p>
    <w:p w:rsidR="00906673" w:rsidRDefault="00906673">
      <w:pPr>
        <w:spacing w:line="212" w:lineRule="exact"/>
        <w:rPr>
          <w:sz w:val="20"/>
        </w:rPr>
      </w:pPr>
    </w:p>
    <w:p w:rsidR="00906673" w:rsidRPr="00906673" w:rsidRDefault="00906673" w:rsidP="00906673">
      <w:pPr>
        <w:rPr>
          <w:sz w:val="20"/>
        </w:rPr>
      </w:pPr>
    </w:p>
    <w:p w:rsidR="00906673" w:rsidRPr="00906673" w:rsidRDefault="00906673" w:rsidP="00906673">
      <w:pPr>
        <w:rPr>
          <w:sz w:val="20"/>
        </w:rPr>
      </w:pPr>
    </w:p>
    <w:p w:rsidR="00906673" w:rsidRDefault="00906673" w:rsidP="00906673">
      <w:pPr>
        <w:rPr>
          <w:sz w:val="20"/>
        </w:rPr>
      </w:pPr>
    </w:p>
    <w:p w:rsidR="008E2FCD" w:rsidRPr="00906673" w:rsidRDefault="00906673" w:rsidP="00BA0AD3">
      <w:pPr>
        <w:tabs>
          <w:tab w:val="left" w:pos="4796"/>
        </w:tabs>
        <w:jc w:val="center"/>
        <w:rPr>
          <w:sz w:val="20"/>
        </w:rPr>
        <w:sectPr w:rsidR="008E2FCD" w:rsidRPr="00906673" w:rsidSect="00465C64">
          <w:headerReference w:type="default" r:id="rId53"/>
          <w:footerReference w:type="default" r:id="rId54"/>
          <w:pgSz w:w="11910" w:h="16840"/>
          <w:pgMar w:top="1460" w:right="360" w:bottom="280" w:left="580" w:header="0" w:footer="737" w:gutter="0"/>
          <w:cols w:space="720"/>
          <w:docGrid w:linePitch="299"/>
        </w:sect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8E2FCD" w:rsidRDefault="008E2FCD">
      <w:pPr>
        <w:pStyle w:val="BodyText"/>
        <w:spacing w:before="2"/>
        <w:rPr>
          <w:sz w:val="12"/>
        </w:rPr>
      </w:pPr>
    </w:p>
    <w:p w:rsidR="008E2FCD" w:rsidRDefault="005B5574">
      <w:pPr>
        <w:pStyle w:val="Heading2"/>
        <w:spacing w:before="100"/>
        <w:ind w:left="3049" w:right="3213"/>
        <w:jc w:val="center"/>
        <w:rPr>
          <w:u w:val="none"/>
        </w:rPr>
      </w:pPr>
      <w:r>
        <w:rPr>
          <w:u w:val="thick"/>
        </w:rPr>
        <w:t>Pre-Bid Queries Format</w:t>
      </w:r>
    </w:p>
    <w:p w:rsidR="008E2FCD" w:rsidRDefault="005B5574">
      <w:pPr>
        <w:pStyle w:val="BodyText"/>
        <w:spacing w:before="240" w:line="276" w:lineRule="auto"/>
        <w:ind w:left="552" w:right="716"/>
        <w:jc w:val="both"/>
      </w:pPr>
      <w:r>
        <w:t>Bidders have to provide their queries on eligibility criteria, scope of work, terms &amp; conditions etc. in excel format as mentioned below. Bidders are requested to categorize their queries under appropriate headings.</w:t>
      </w:r>
      <w:r w:rsidR="00166D98">
        <w:t xml:space="preserve"> </w:t>
      </w:r>
      <w:r>
        <w:t>Bidders are requested to provide a reference of the page number, state the clarification point and the queries/suggestion/deviation that they propose as shown below (all the pre</w:t>
      </w:r>
      <w:r w:rsidR="000E2AAF">
        <w:t>-</w:t>
      </w:r>
      <w:r>
        <w:t>bid queries will be entertained in this Microsoft Excel format</w:t>
      </w:r>
      <w:r>
        <w:rPr>
          <w:spacing w:val="-17"/>
        </w:rPr>
        <w:t xml:space="preserve"> </w:t>
      </w:r>
      <w:r w:rsidR="000E2AAF">
        <w:t xml:space="preserve">via </w:t>
      </w:r>
      <w:r>
        <w:t>e-mail):</w:t>
      </w:r>
    </w:p>
    <w:p w:rsidR="008E2FCD" w:rsidRDefault="008E2FCD">
      <w:pPr>
        <w:pStyle w:val="BodyText"/>
        <w:spacing w:before="4" w:after="1"/>
        <w:rPr>
          <w:sz w:val="18"/>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301"/>
        <w:gridCol w:w="1585"/>
        <w:gridCol w:w="1966"/>
        <w:gridCol w:w="1961"/>
        <w:gridCol w:w="1653"/>
      </w:tblGrid>
      <w:tr w:rsidR="008E2FCD">
        <w:trPr>
          <w:trHeight w:val="873"/>
        </w:trPr>
        <w:tc>
          <w:tcPr>
            <w:tcW w:w="1270" w:type="dxa"/>
          </w:tcPr>
          <w:p w:rsidR="008E2FCD" w:rsidRDefault="005B5574">
            <w:pPr>
              <w:pStyle w:val="TableParagraph"/>
              <w:spacing w:line="276" w:lineRule="auto"/>
              <w:ind w:left="247" w:right="293" w:hanging="34"/>
              <w:rPr>
                <w:b/>
                <w:sz w:val="24"/>
              </w:rPr>
            </w:pPr>
            <w:r>
              <w:rPr>
                <w:b/>
                <w:sz w:val="24"/>
              </w:rPr>
              <w:t>Bidder Name</w:t>
            </w:r>
          </w:p>
        </w:tc>
        <w:tc>
          <w:tcPr>
            <w:tcW w:w="1301" w:type="dxa"/>
          </w:tcPr>
          <w:p w:rsidR="008E2FCD" w:rsidRDefault="005B5574">
            <w:pPr>
              <w:pStyle w:val="TableParagraph"/>
              <w:spacing w:line="276" w:lineRule="auto"/>
              <w:ind w:left="431" w:right="308" w:hanging="197"/>
              <w:rPr>
                <w:b/>
                <w:sz w:val="24"/>
              </w:rPr>
            </w:pPr>
            <w:r>
              <w:rPr>
                <w:b/>
                <w:sz w:val="24"/>
              </w:rPr>
              <w:t>Clause no</w:t>
            </w:r>
          </w:p>
        </w:tc>
        <w:tc>
          <w:tcPr>
            <w:tcW w:w="1585" w:type="dxa"/>
          </w:tcPr>
          <w:p w:rsidR="008E2FCD" w:rsidRDefault="005B5574">
            <w:pPr>
              <w:pStyle w:val="TableParagraph"/>
              <w:spacing w:before="154"/>
              <w:ind w:left="273"/>
              <w:rPr>
                <w:b/>
                <w:sz w:val="24"/>
              </w:rPr>
            </w:pPr>
            <w:r>
              <w:rPr>
                <w:b/>
                <w:sz w:val="24"/>
              </w:rPr>
              <w:t>Page no.</w:t>
            </w:r>
          </w:p>
        </w:tc>
        <w:tc>
          <w:tcPr>
            <w:tcW w:w="1966" w:type="dxa"/>
          </w:tcPr>
          <w:p w:rsidR="008E2FCD" w:rsidRDefault="005B5574">
            <w:pPr>
              <w:pStyle w:val="TableParagraph"/>
              <w:spacing w:before="154"/>
              <w:ind w:left="567"/>
              <w:rPr>
                <w:b/>
                <w:sz w:val="24"/>
              </w:rPr>
            </w:pPr>
            <w:r>
              <w:rPr>
                <w:b/>
                <w:sz w:val="24"/>
              </w:rPr>
              <w:t>Clause</w:t>
            </w:r>
          </w:p>
        </w:tc>
        <w:tc>
          <w:tcPr>
            <w:tcW w:w="1961" w:type="dxa"/>
          </w:tcPr>
          <w:p w:rsidR="008E2FCD" w:rsidRDefault="005B5574">
            <w:pPr>
              <w:pStyle w:val="TableParagraph"/>
              <w:spacing w:before="154"/>
              <w:ind w:left="702"/>
              <w:rPr>
                <w:b/>
                <w:sz w:val="24"/>
              </w:rPr>
            </w:pPr>
            <w:r>
              <w:rPr>
                <w:b/>
                <w:sz w:val="24"/>
              </w:rPr>
              <w:t>Query</w:t>
            </w:r>
          </w:p>
        </w:tc>
        <w:tc>
          <w:tcPr>
            <w:tcW w:w="1653" w:type="dxa"/>
          </w:tcPr>
          <w:p w:rsidR="008E2FCD" w:rsidRDefault="005B5574">
            <w:pPr>
              <w:pStyle w:val="TableParagraph"/>
              <w:spacing w:before="154" w:line="242" w:lineRule="auto"/>
              <w:ind w:left="213" w:right="363"/>
              <w:rPr>
                <w:b/>
                <w:sz w:val="24"/>
              </w:rPr>
            </w:pPr>
            <w:r>
              <w:rPr>
                <w:b/>
                <w:sz w:val="24"/>
              </w:rPr>
              <w:t>Bank Response</w:t>
            </w:r>
          </w:p>
        </w:tc>
      </w:tr>
      <w:tr w:rsidR="008E2FCD" w:rsidTr="00906673">
        <w:trPr>
          <w:trHeight w:val="4888"/>
        </w:trPr>
        <w:tc>
          <w:tcPr>
            <w:tcW w:w="1270" w:type="dxa"/>
          </w:tcPr>
          <w:p w:rsidR="008E2FCD" w:rsidRDefault="008E2FCD">
            <w:pPr>
              <w:pStyle w:val="TableParagraph"/>
              <w:rPr>
                <w:rFonts w:ascii="Times New Roman"/>
              </w:rPr>
            </w:pPr>
          </w:p>
        </w:tc>
        <w:tc>
          <w:tcPr>
            <w:tcW w:w="1301" w:type="dxa"/>
          </w:tcPr>
          <w:p w:rsidR="008E2FCD" w:rsidRDefault="008E2FCD">
            <w:pPr>
              <w:pStyle w:val="TableParagraph"/>
              <w:rPr>
                <w:rFonts w:ascii="Times New Roman"/>
              </w:rPr>
            </w:pPr>
          </w:p>
        </w:tc>
        <w:tc>
          <w:tcPr>
            <w:tcW w:w="1585" w:type="dxa"/>
          </w:tcPr>
          <w:p w:rsidR="008E2FCD" w:rsidRDefault="008E2FCD">
            <w:pPr>
              <w:pStyle w:val="TableParagraph"/>
              <w:rPr>
                <w:rFonts w:ascii="Times New Roman"/>
              </w:rPr>
            </w:pPr>
          </w:p>
        </w:tc>
        <w:tc>
          <w:tcPr>
            <w:tcW w:w="1966" w:type="dxa"/>
          </w:tcPr>
          <w:p w:rsidR="008E2FCD" w:rsidRDefault="008E2FCD">
            <w:pPr>
              <w:pStyle w:val="TableParagraph"/>
              <w:rPr>
                <w:rFonts w:ascii="Times New Roman"/>
              </w:rPr>
            </w:pPr>
          </w:p>
        </w:tc>
        <w:tc>
          <w:tcPr>
            <w:tcW w:w="1961" w:type="dxa"/>
          </w:tcPr>
          <w:p w:rsidR="008E2FCD" w:rsidRDefault="008E2FCD">
            <w:pPr>
              <w:pStyle w:val="TableParagraph"/>
              <w:rPr>
                <w:rFonts w:ascii="Times New Roman"/>
              </w:rPr>
            </w:pPr>
          </w:p>
        </w:tc>
        <w:tc>
          <w:tcPr>
            <w:tcW w:w="1653" w:type="dxa"/>
          </w:tcPr>
          <w:p w:rsidR="00ED4196" w:rsidRDefault="00ED4196">
            <w:pPr>
              <w:pStyle w:val="TableParagraph"/>
              <w:rPr>
                <w:rFonts w:ascii="Times New Roman"/>
              </w:rPr>
            </w:pPr>
          </w:p>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Pr="00ED4196" w:rsidRDefault="00ED4196" w:rsidP="00ED4196"/>
          <w:p w:rsidR="00ED4196" w:rsidRDefault="00ED4196" w:rsidP="00ED4196"/>
          <w:p w:rsidR="00ED4196" w:rsidRPr="00ED4196" w:rsidRDefault="00ED4196" w:rsidP="00ED4196"/>
          <w:p w:rsidR="008E2FCD" w:rsidRPr="00ED4196" w:rsidRDefault="008E2FCD" w:rsidP="00ED4196">
            <w:pPr>
              <w:jc w:val="center"/>
            </w:pPr>
          </w:p>
        </w:tc>
      </w:tr>
    </w:tbl>
    <w:p w:rsidR="008E2FCD" w:rsidRDefault="008E2FCD">
      <w:pPr>
        <w:rPr>
          <w:rFonts w:ascii="Times New Roman"/>
        </w:rPr>
        <w:sectPr w:rsidR="008E2FCD" w:rsidSect="00ED4196">
          <w:headerReference w:type="default" r:id="rId55"/>
          <w:footerReference w:type="default" r:id="rId56"/>
          <w:pgSz w:w="11910" w:h="16840"/>
          <w:pgMar w:top="2080" w:right="360" w:bottom="1480" w:left="580" w:header="426" w:footer="780" w:gutter="0"/>
          <w:pgNumType w:start="48"/>
          <w:cols w:space="720"/>
        </w:sectPr>
      </w:pPr>
    </w:p>
    <w:p w:rsidR="008E2FCD" w:rsidRDefault="008E2FCD">
      <w:pPr>
        <w:pStyle w:val="BodyText"/>
        <w:spacing w:before="6"/>
        <w:rPr>
          <w:sz w:val="15"/>
        </w:rPr>
      </w:pPr>
    </w:p>
    <w:p w:rsidR="008E2FCD" w:rsidRDefault="008E2FCD">
      <w:pPr>
        <w:rPr>
          <w:sz w:val="15"/>
        </w:rPr>
        <w:sectPr w:rsidR="008E2FCD">
          <w:headerReference w:type="default" r:id="rId57"/>
          <w:footerReference w:type="default" r:id="rId58"/>
          <w:pgSz w:w="11910" w:h="16840"/>
          <w:pgMar w:top="2120" w:right="360" w:bottom="1480" w:left="580" w:header="426" w:footer="1297" w:gutter="0"/>
          <w:pgNumType w:start="49"/>
          <w:cols w:space="720"/>
        </w:sectPr>
      </w:pPr>
    </w:p>
    <w:p w:rsidR="008E2FCD" w:rsidRDefault="008E2FCD">
      <w:pPr>
        <w:pStyle w:val="BodyText"/>
        <w:rPr>
          <w:sz w:val="26"/>
        </w:rPr>
      </w:pPr>
    </w:p>
    <w:p w:rsidR="008E2FCD" w:rsidRDefault="008E2FCD">
      <w:pPr>
        <w:pStyle w:val="BodyText"/>
        <w:rPr>
          <w:sz w:val="26"/>
        </w:rPr>
      </w:pPr>
    </w:p>
    <w:p w:rsidR="008E2FCD" w:rsidRDefault="008E2FCD">
      <w:pPr>
        <w:pStyle w:val="BodyText"/>
        <w:spacing w:before="8"/>
        <w:rPr>
          <w:sz w:val="21"/>
        </w:rPr>
      </w:pPr>
    </w:p>
    <w:p w:rsidR="008E2FCD" w:rsidRDefault="005B5574">
      <w:pPr>
        <w:pStyle w:val="Heading3"/>
        <w:numPr>
          <w:ilvl w:val="0"/>
          <w:numId w:val="2"/>
        </w:numPr>
        <w:tabs>
          <w:tab w:val="left" w:pos="553"/>
        </w:tabs>
        <w:jc w:val="left"/>
      </w:pPr>
      <w:r>
        <w:rPr>
          <w:u w:val="thick"/>
        </w:rPr>
        <w:t>GENERAL</w:t>
      </w:r>
    </w:p>
    <w:p w:rsidR="008E2FCD" w:rsidRDefault="005B5574">
      <w:pPr>
        <w:spacing w:before="100" w:line="279" w:lineRule="exact"/>
        <w:ind w:left="263" w:right="2260"/>
        <w:jc w:val="center"/>
        <w:rPr>
          <w:b/>
          <w:sz w:val="24"/>
        </w:rPr>
      </w:pPr>
      <w:r>
        <w:br w:type="column"/>
      </w:r>
      <w:r>
        <w:rPr>
          <w:b/>
          <w:sz w:val="24"/>
          <w:u w:val="thick"/>
        </w:rPr>
        <w:t>Pre Contract Integrity Pact</w:t>
      </w:r>
    </w:p>
    <w:p w:rsidR="008E2FCD" w:rsidRDefault="005B5574">
      <w:pPr>
        <w:ind w:left="264" w:right="2260"/>
        <w:jc w:val="center"/>
        <w:rPr>
          <w:b/>
          <w:sz w:val="24"/>
        </w:rPr>
      </w:pPr>
      <w:r>
        <w:rPr>
          <w:b/>
          <w:sz w:val="24"/>
          <w:u w:val="thick"/>
        </w:rPr>
        <w:t>(This has to be submitted in the non-judicial Stamp Paper)</w:t>
      </w:r>
    </w:p>
    <w:p w:rsidR="008E2FCD" w:rsidRDefault="008E2FCD">
      <w:pPr>
        <w:jc w:val="center"/>
        <w:rPr>
          <w:sz w:val="24"/>
        </w:rPr>
        <w:sectPr w:rsidR="008E2FCD">
          <w:type w:val="continuous"/>
          <w:pgSz w:w="11910" w:h="16840"/>
          <w:pgMar w:top="1580" w:right="360" w:bottom="1480" w:left="580" w:header="720" w:footer="720" w:gutter="0"/>
          <w:cols w:num="2" w:space="720" w:equalWidth="0">
            <w:col w:w="1534" w:space="298"/>
            <w:col w:w="9138"/>
          </w:cols>
        </w:sectPr>
      </w:pPr>
    </w:p>
    <w:p w:rsidR="008E2FCD" w:rsidRDefault="008E2FCD">
      <w:pPr>
        <w:pStyle w:val="BodyText"/>
        <w:spacing w:before="1"/>
        <w:rPr>
          <w:b/>
          <w:sz w:val="12"/>
        </w:rPr>
      </w:pPr>
    </w:p>
    <w:p w:rsidR="008E2FCD" w:rsidRDefault="005B5574">
      <w:pPr>
        <w:pStyle w:val="ListParagraph"/>
        <w:numPr>
          <w:ilvl w:val="1"/>
          <w:numId w:val="2"/>
        </w:numPr>
        <w:tabs>
          <w:tab w:val="left" w:pos="1120"/>
        </w:tabs>
        <w:spacing w:before="101" w:line="255" w:lineRule="exact"/>
        <w:ind w:left="1119" w:hanging="568"/>
      </w:pPr>
      <w:r>
        <w:t>This pre-bid contract Agreement (herein after called the Integrity Pact) is made</w:t>
      </w:r>
      <w:r>
        <w:rPr>
          <w:spacing w:val="56"/>
        </w:rPr>
        <w:t xml:space="preserve"> </w:t>
      </w:r>
      <w:r>
        <w:t>on-</w:t>
      </w:r>
    </w:p>
    <w:p w:rsidR="008E2FCD" w:rsidRDefault="005B5574">
      <w:pPr>
        <w:pStyle w:val="BodyText"/>
        <w:tabs>
          <w:tab w:val="left" w:pos="7096"/>
        </w:tabs>
        <w:ind w:left="1119" w:right="715"/>
        <w:jc w:val="both"/>
      </w:pPr>
      <w:r>
        <w:rPr>
          <w:u w:val="single"/>
        </w:rPr>
        <w:t xml:space="preserve">         </w:t>
      </w:r>
      <w:r>
        <w:rPr>
          <w:spacing w:val="-27"/>
          <w:u w:val="single"/>
        </w:rPr>
        <w:t xml:space="preserve"> </w:t>
      </w:r>
      <w:r>
        <w:rPr>
          <w:spacing w:val="4"/>
        </w:rPr>
        <w:t xml:space="preserve"> </w:t>
      </w:r>
      <w:r>
        <w:t>day of the month  20</w:t>
      </w:r>
      <w:r>
        <w:rPr>
          <w:u w:val="single"/>
        </w:rPr>
        <w:t xml:space="preserve"> </w:t>
      </w:r>
      <w:r>
        <w:t xml:space="preserve"> ,  between,  the  Canara  Bank,  a  body  corporate constituted under Banking Companies (Acquisition and transfer of undertakings), Act 1970 having its Head office at 112, J.C. Road, Bangalore 560 002,with branches spread over India and abroad (hereinafter referred to as BUYER which expression shall include its successors and  assigns)  acting</w:t>
      </w:r>
      <w:r>
        <w:rPr>
          <w:spacing w:val="51"/>
        </w:rPr>
        <w:t xml:space="preserve"> </w:t>
      </w:r>
      <w:r>
        <w:t>through</w:t>
      </w:r>
      <w:r>
        <w:rPr>
          <w:spacing w:val="61"/>
        </w:rPr>
        <w:t xml:space="preserve"> </w:t>
      </w:r>
      <w:r>
        <w:t>Shri</w:t>
      </w:r>
      <w:r>
        <w:rPr>
          <w:u w:val="single"/>
        </w:rPr>
        <w:t xml:space="preserve"> </w:t>
      </w:r>
      <w:r>
        <w:rPr>
          <w:u w:val="single"/>
        </w:rPr>
        <w:tab/>
      </w:r>
      <w:r>
        <w:t>, Chief General Manager, HR Wing, HO, Bengaluru representing Canara Bank, of the BUYER, of the FIRST</w:t>
      </w:r>
      <w:r>
        <w:rPr>
          <w:spacing w:val="-13"/>
        </w:rPr>
        <w:t xml:space="preserve"> </w:t>
      </w:r>
      <w:r>
        <w:t>PART</w:t>
      </w:r>
    </w:p>
    <w:p w:rsidR="008E2FCD" w:rsidRPr="00AC0108" w:rsidRDefault="008E2FCD">
      <w:pPr>
        <w:pStyle w:val="BodyText"/>
        <w:spacing w:before="9"/>
        <w:rPr>
          <w:sz w:val="10"/>
          <w:szCs w:val="12"/>
        </w:rPr>
      </w:pPr>
    </w:p>
    <w:p w:rsidR="008E2FCD" w:rsidRPr="00AC0108" w:rsidRDefault="005B5574">
      <w:pPr>
        <w:pStyle w:val="BodyText"/>
        <w:ind w:left="2176" w:right="3269"/>
        <w:jc w:val="center"/>
        <w:rPr>
          <w:sz w:val="26"/>
          <w:szCs w:val="26"/>
        </w:rPr>
      </w:pPr>
      <w:r>
        <w:t>AND</w:t>
      </w:r>
    </w:p>
    <w:p w:rsidR="008E2FCD" w:rsidRDefault="005B5574">
      <w:pPr>
        <w:pStyle w:val="BodyText"/>
        <w:tabs>
          <w:tab w:val="left" w:pos="3465"/>
          <w:tab w:val="left" w:pos="3770"/>
          <w:tab w:val="left" w:pos="5328"/>
          <w:tab w:val="left" w:pos="5923"/>
          <w:tab w:val="left" w:pos="6662"/>
          <w:tab w:val="left" w:pos="8044"/>
          <w:tab w:val="left" w:pos="9289"/>
        </w:tabs>
        <w:spacing w:before="198"/>
        <w:ind w:left="1119"/>
      </w:pPr>
      <w:r>
        <w:t>M/s.</w:t>
      </w:r>
      <w:r>
        <w:rPr>
          <w:u w:val="single"/>
        </w:rPr>
        <w:t xml:space="preserve"> </w:t>
      </w:r>
      <w:r>
        <w:rPr>
          <w:u w:val="single"/>
        </w:rPr>
        <w:tab/>
      </w:r>
      <w:r>
        <w:tab/>
        <w:t>represented</w:t>
      </w:r>
      <w:r>
        <w:tab/>
        <w:t>by</w:t>
      </w:r>
      <w:r>
        <w:tab/>
        <w:t>Shri</w:t>
      </w:r>
      <w:r>
        <w:tab/>
      </w:r>
      <w:r>
        <w:rPr>
          <w:u w:val="single"/>
        </w:rPr>
        <w:t xml:space="preserve"> </w:t>
      </w:r>
      <w:r>
        <w:rPr>
          <w:u w:val="single"/>
        </w:rPr>
        <w:tab/>
      </w:r>
      <w:r>
        <w:t>Chief</w:t>
      </w:r>
      <w:r>
        <w:tab/>
        <w:t>Executive</w:t>
      </w:r>
    </w:p>
    <w:p w:rsidR="008E2FCD" w:rsidRDefault="005B5574">
      <w:pPr>
        <w:pStyle w:val="BodyText"/>
        <w:tabs>
          <w:tab w:val="left" w:pos="5426"/>
          <w:tab w:val="left" w:pos="7780"/>
          <w:tab w:val="left" w:pos="9914"/>
        </w:tabs>
        <w:spacing w:before="1"/>
        <w:ind w:left="1119" w:right="717"/>
        <w:jc w:val="both"/>
      </w:pPr>
      <w:r>
        <w:t xml:space="preserve">Officer/Authorised    </w:t>
      </w:r>
      <w:r>
        <w:rPr>
          <w:spacing w:val="43"/>
        </w:rPr>
        <w:t xml:space="preserve"> </w:t>
      </w:r>
      <w:r>
        <w:t>Signatory</w:t>
      </w:r>
      <w:r>
        <w:tab/>
        <w:t>(hereinafter</w:t>
      </w:r>
      <w:r>
        <w:tab/>
        <w:t>called</w:t>
      </w:r>
      <w:r>
        <w:tab/>
        <w:t>the "BIDDER</w:t>
      </w:r>
      <w:r w:rsidR="000E2AAF">
        <w:t xml:space="preserve"> </w:t>
      </w:r>
      <w:r>
        <w:t xml:space="preserve">", which expression shall mean and include, </w:t>
      </w:r>
      <w:r w:rsidR="000E2AAF">
        <w:t>unless the context otherwise</w:t>
      </w:r>
      <w:r>
        <w:t xml:space="preserve"> requires, </w:t>
      </w:r>
      <w:r w:rsidR="000E2AAF">
        <w:t>his successors</w:t>
      </w:r>
      <w:r>
        <w:t xml:space="preserve"> </w:t>
      </w:r>
      <w:r w:rsidR="000E2AAF">
        <w:t>and permitted assigns</w:t>
      </w:r>
      <w:r>
        <w:t>), of the SECOND</w:t>
      </w:r>
      <w:r>
        <w:rPr>
          <w:spacing w:val="-2"/>
        </w:rPr>
        <w:t xml:space="preserve"> </w:t>
      </w:r>
      <w:r>
        <w:t>PART</w:t>
      </w:r>
    </w:p>
    <w:p w:rsidR="008E2FCD" w:rsidRPr="00AC0108" w:rsidRDefault="008E2FCD">
      <w:pPr>
        <w:pStyle w:val="BodyText"/>
        <w:spacing w:before="8"/>
        <w:rPr>
          <w:szCs w:val="24"/>
        </w:rPr>
      </w:pPr>
    </w:p>
    <w:p w:rsidR="008E2FCD" w:rsidRDefault="005B5574" w:rsidP="00687961">
      <w:pPr>
        <w:pStyle w:val="ListParagraph"/>
        <w:numPr>
          <w:ilvl w:val="1"/>
          <w:numId w:val="2"/>
        </w:numPr>
        <w:tabs>
          <w:tab w:val="left" w:pos="1120"/>
          <w:tab w:val="left" w:pos="2714"/>
          <w:tab w:val="left" w:pos="3577"/>
          <w:tab w:val="left" w:pos="4667"/>
          <w:tab w:val="left" w:pos="5971"/>
          <w:tab w:val="left" w:pos="6836"/>
          <w:tab w:val="left" w:pos="7261"/>
          <w:tab w:val="left" w:pos="7812"/>
        </w:tabs>
        <w:spacing w:before="1" w:line="255" w:lineRule="exact"/>
        <w:ind w:left="1119" w:right="725" w:hanging="568"/>
      </w:pPr>
      <w:r>
        <w:t>WHEREAS</w:t>
      </w:r>
      <w:r w:rsidRPr="000E2AAF">
        <w:rPr>
          <w:spacing w:val="43"/>
        </w:rPr>
        <w:t xml:space="preserve"> </w:t>
      </w:r>
      <w:r>
        <w:t>the</w:t>
      </w:r>
      <w:r>
        <w:tab/>
        <w:t>BUYER</w:t>
      </w:r>
      <w:r>
        <w:tab/>
        <w:t>proposes</w:t>
      </w:r>
      <w:r>
        <w:tab/>
        <w:t>to</w:t>
      </w:r>
      <w:r w:rsidR="004828D2">
        <w:t xml:space="preserve"> procure (Group Personal Accidental Insurance Cover for employees) /</w:t>
      </w:r>
      <w:r>
        <w:t xml:space="preserve">engage the </w:t>
      </w:r>
      <w:r w:rsidR="000E2AAF">
        <w:t>services and</w:t>
      </w:r>
      <w:r>
        <w:t xml:space="preserve"> the BIDDER</w:t>
      </w:r>
      <w:r w:rsidR="000E2AAF">
        <w:t xml:space="preserve"> is</w:t>
      </w:r>
      <w:r>
        <w:t xml:space="preserve"> willing to offer/has offered the </w:t>
      </w:r>
      <w:r w:rsidR="001F53D9">
        <w:t>Policy</w:t>
      </w:r>
      <w:r w:rsidR="000E2AAF">
        <w:t xml:space="preserve"> </w:t>
      </w:r>
      <w:r>
        <w:t>and</w:t>
      </w:r>
    </w:p>
    <w:p w:rsidR="008E2FCD" w:rsidRPr="00AC0108" w:rsidRDefault="008E2FCD">
      <w:pPr>
        <w:pStyle w:val="BodyText"/>
        <w:spacing w:before="7"/>
        <w:rPr>
          <w:sz w:val="24"/>
          <w:szCs w:val="26"/>
        </w:rPr>
      </w:pPr>
    </w:p>
    <w:p w:rsidR="008E2FCD" w:rsidRDefault="000E2AAF">
      <w:pPr>
        <w:pStyle w:val="ListParagraph"/>
        <w:numPr>
          <w:ilvl w:val="1"/>
          <w:numId w:val="2"/>
        </w:numPr>
        <w:tabs>
          <w:tab w:val="left" w:pos="1120"/>
        </w:tabs>
        <w:spacing w:before="1"/>
        <w:ind w:left="1119" w:right="717" w:hanging="567"/>
      </w:pPr>
      <w:r>
        <w:t>WHEREAS the BIDDER</w:t>
      </w:r>
      <w:r w:rsidR="005B5574">
        <w:t xml:space="preserve"> is a private company/ public company/Government undertaking/ partnership/ LLP/registered service provider, duly constituted in accordance </w:t>
      </w:r>
      <w:r w:rsidR="004828D2">
        <w:t>with the</w:t>
      </w:r>
      <w:r w:rsidR="005B5574">
        <w:t xml:space="preserve"> relevant law governing its formation/incorporation/constitution and the BUYER is a body corporate constituted under Banking Companies (Acquisition and transfer of undertakings), Act</w:t>
      </w:r>
      <w:r w:rsidR="005B5574">
        <w:rPr>
          <w:spacing w:val="-12"/>
        </w:rPr>
        <w:t xml:space="preserve"> </w:t>
      </w:r>
      <w:r w:rsidR="005B5574">
        <w:t>1970.</w:t>
      </w:r>
    </w:p>
    <w:p w:rsidR="008E2FCD" w:rsidRPr="00AC0108" w:rsidRDefault="008E2FCD">
      <w:pPr>
        <w:pStyle w:val="BodyText"/>
        <w:spacing w:before="7"/>
        <w:rPr>
          <w:sz w:val="20"/>
        </w:rPr>
      </w:pPr>
    </w:p>
    <w:p w:rsidR="008E2FCD" w:rsidRDefault="005B5574">
      <w:pPr>
        <w:pStyle w:val="ListParagraph"/>
        <w:numPr>
          <w:ilvl w:val="1"/>
          <w:numId w:val="2"/>
        </w:numPr>
        <w:tabs>
          <w:tab w:val="left" w:pos="1120"/>
        </w:tabs>
        <w:ind w:left="1119" w:right="719" w:hanging="567"/>
      </w:pPr>
      <w:r>
        <w:t>WHER</w:t>
      </w:r>
      <w:r w:rsidR="00C550D0">
        <w:t>E</w:t>
      </w:r>
      <w:r>
        <w:t xml:space="preserve">AS the BIDDER has clearly understood that the signing of this agreement is an essential pre-requisite for participation in the bidding process in respect of </w:t>
      </w:r>
      <w:r w:rsidR="001F53D9">
        <w:t>Policy</w:t>
      </w:r>
      <w:r>
        <w:t xml:space="preserve"> proposed to be procured by the BUYER and also understood that this agreement would be effective from the stage of invitation of bids till the complete execution of the agreement and beyond as provided in </w:t>
      </w:r>
      <w:r w:rsidRPr="00C550D0">
        <w:t>clause 13</w:t>
      </w:r>
      <w:r>
        <w:t xml:space="preserve"> and the breach of this agreement detected or found at any stage of the procurement process shall result into rejection of the bid and cancellati</w:t>
      </w:r>
      <w:r w:rsidR="00C550D0">
        <w:t>on of contract rendering BIDDER</w:t>
      </w:r>
      <w:r>
        <w:t xml:space="preserve"> liable for </w:t>
      </w:r>
      <w:r w:rsidR="00C550D0">
        <w:t xml:space="preserve">any </w:t>
      </w:r>
      <w:r>
        <w:t>damages</w:t>
      </w:r>
      <w:r w:rsidR="00C550D0">
        <w:t xml:space="preserve"> and</w:t>
      </w:r>
      <w:r>
        <w:t xml:space="preserve"> costs incurred by the</w:t>
      </w:r>
      <w:r>
        <w:rPr>
          <w:spacing w:val="-5"/>
        </w:rPr>
        <w:t xml:space="preserve"> </w:t>
      </w:r>
      <w:r>
        <w:t>BUYER.</w:t>
      </w:r>
    </w:p>
    <w:p w:rsidR="008E2FCD" w:rsidRPr="00AC0108" w:rsidRDefault="008E2FCD">
      <w:pPr>
        <w:pStyle w:val="BodyText"/>
        <w:spacing w:before="8"/>
        <w:rPr>
          <w:sz w:val="24"/>
          <w:szCs w:val="26"/>
        </w:rPr>
      </w:pPr>
    </w:p>
    <w:p w:rsidR="008E2FCD" w:rsidRDefault="008879AC">
      <w:pPr>
        <w:pStyle w:val="ListParagraph"/>
        <w:numPr>
          <w:ilvl w:val="0"/>
          <w:numId w:val="2"/>
        </w:numPr>
        <w:tabs>
          <w:tab w:val="left" w:pos="553"/>
        </w:tabs>
        <w:ind w:left="694" w:right="716" w:hanging="426"/>
        <w:jc w:val="both"/>
      </w:pPr>
      <w:r>
        <w:t xml:space="preserve">  </w:t>
      </w:r>
      <w:r w:rsidR="005B5574">
        <w:t>NOW, THEREFORE, the  BUYER and  the BIDDER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transparent and free from any  influence/prejudiced dealings prior to, during and  subsequent to the Contract to be entered into with a view</w:t>
      </w:r>
      <w:r w:rsidR="005B5574">
        <w:rPr>
          <w:spacing w:val="58"/>
        </w:rPr>
        <w:t xml:space="preserve"> </w:t>
      </w:r>
      <w:r w:rsidR="005B5574">
        <w:t>to:-</w:t>
      </w:r>
    </w:p>
    <w:p w:rsidR="00AC0108" w:rsidRDefault="00AC0108">
      <w:pPr>
        <w:jc w:val="both"/>
        <w:rPr>
          <w:sz w:val="18"/>
          <w:szCs w:val="18"/>
        </w:rPr>
      </w:pPr>
    </w:p>
    <w:p w:rsidR="00906673" w:rsidRDefault="00906673">
      <w:pPr>
        <w:jc w:val="both"/>
        <w:rPr>
          <w:sz w:val="18"/>
          <w:szCs w:val="18"/>
        </w:rPr>
      </w:pPr>
    </w:p>
    <w:p w:rsidR="00906673" w:rsidRDefault="00906673">
      <w:pPr>
        <w:jc w:val="both"/>
        <w:rPr>
          <w:sz w:val="18"/>
          <w:szCs w:val="18"/>
        </w:rPr>
      </w:pPr>
    </w:p>
    <w:p w:rsidR="00906673" w:rsidRDefault="00906673">
      <w:pPr>
        <w:jc w:val="both"/>
        <w:rPr>
          <w:sz w:val="18"/>
          <w:szCs w:val="18"/>
        </w:rPr>
      </w:pPr>
    </w:p>
    <w:p w:rsidR="00906673" w:rsidRDefault="00906673">
      <w:pPr>
        <w:jc w:val="both"/>
        <w:rPr>
          <w:sz w:val="18"/>
          <w:szCs w:val="18"/>
        </w:rPr>
      </w:pPr>
    </w:p>
    <w:p w:rsidR="00906673" w:rsidRDefault="00906673">
      <w:pPr>
        <w:jc w:val="both"/>
        <w:rPr>
          <w:sz w:val="18"/>
          <w:szCs w:val="18"/>
        </w:rPr>
      </w:pPr>
    </w:p>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sidRPr="00BA0AD3">
        <w:rPr>
          <w:sz w:val="20"/>
          <w:szCs w:val="20"/>
        </w:rPr>
        <w:t xml:space="preserve">02/11/2021              </w:t>
      </w:r>
    </w:p>
    <w:p w:rsidR="008E2FCD" w:rsidRPr="00AC0108" w:rsidRDefault="008E2FCD" w:rsidP="00AC0108">
      <w:pPr>
        <w:rPr>
          <w:sz w:val="18"/>
          <w:szCs w:val="18"/>
        </w:rPr>
        <w:sectPr w:rsidR="008E2FCD" w:rsidRPr="00AC0108">
          <w:type w:val="continuous"/>
          <w:pgSz w:w="11910" w:h="16840"/>
          <w:pgMar w:top="1580" w:right="360" w:bottom="1480" w:left="580" w:header="720" w:footer="720" w:gutter="0"/>
          <w:cols w:space="720"/>
        </w:sectPr>
      </w:pPr>
    </w:p>
    <w:p w:rsidR="008E2FCD" w:rsidRDefault="005B5574">
      <w:pPr>
        <w:pStyle w:val="ListParagraph"/>
        <w:numPr>
          <w:ilvl w:val="1"/>
          <w:numId w:val="2"/>
        </w:numPr>
        <w:tabs>
          <w:tab w:val="left" w:pos="1120"/>
        </w:tabs>
        <w:spacing w:before="159"/>
        <w:ind w:left="1119" w:right="718" w:hanging="567"/>
      </w:pPr>
      <w:r>
        <w:lastRenderedPageBreak/>
        <w:t xml:space="preserve">Enabling the BUYER to obtain the desired </w:t>
      </w:r>
      <w:r w:rsidR="001F53D9">
        <w:t>Policy</w:t>
      </w:r>
      <w:r>
        <w:t xml:space="preserve"> at a competitive price in conformity with the defined specifications by avoiding the high cost and the distortionary impact of corruption on public procurement,</w:t>
      </w:r>
      <w:r>
        <w:rPr>
          <w:spacing w:val="-7"/>
        </w:rPr>
        <w:t xml:space="preserve"> </w:t>
      </w:r>
      <w:r>
        <w:t>and</w:t>
      </w:r>
    </w:p>
    <w:p w:rsidR="008E2FCD" w:rsidRDefault="008E2FCD">
      <w:pPr>
        <w:pStyle w:val="BodyText"/>
        <w:spacing w:before="9"/>
        <w:rPr>
          <w:sz w:val="20"/>
        </w:rPr>
      </w:pPr>
    </w:p>
    <w:p w:rsidR="008E2FCD" w:rsidRDefault="00C550D0">
      <w:pPr>
        <w:pStyle w:val="ListParagraph"/>
        <w:numPr>
          <w:ilvl w:val="1"/>
          <w:numId w:val="2"/>
        </w:numPr>
        <w:tabs>
          <w:tab w:val="left" w:pos="1120"/>
        </w:tabs>
        <w:spacing w:before="1"/>
        <w:ind w:left="1119" w:right="714" w:hanging="567"/>
      </w:pPr>
      <w:r>
        <w:t>Enabling BIDDER</w:t>
      </w:r>
      <w:r w:rsidR="005B5574">
        <w:t xml:space="preserve"> to refrain </w:t>
      </w:r>
      <w:r>
        <w:t>from bribing or</w:t>
      </w:r>
      <w:r w:rsidR="005B5574">
        <w:t xml:space="preserve"> </w:t>
      </w:r>
      <w:r w:rsidR="008879AC">
        <w:t>indulging in</w:t>
      </w:r>
      <w:r w:rsidR="005B5574">
        <w:t xml:space="preserve">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w:t>
      </w:r>
    </w:p>
    <w:p w:rsidR="008E2FCD" w:rsidRDefault="008E2FCD">
      <w:pPr>
        <w:pStyle w:val="BodyText"/>
        <w:spacing w:before="7"/>
        <w:rPr>
          <w:sz w:val="20"/>
        </w:rPr>
      </w:pPr>
    </w:p>
    <w:p w:rsidR="008E2FCD" w:rsidRDefault="00C550D0">
      <w:pPr>
        <w:pStyle w:val="ListParagraph"/>
        <w:numPr>
          <w:ilvl w:val="1"/>
          <w:numId w:val="2"/>
        </w:numPr>
        <w:tabs>
          <w:tab w:val="left" w:pos="1120"/>
        </w:tabs>
        <w:ind w:left="1119" w:right="717" w:hanging="425"/>
        <w:rPr>
          <w:sz w:val="20"/>
        </w:rPr>
      </w:pPr>
      <w:r>
        <w:t>In case, the BIDDER</w:t>
      </w:r>
      <w:r w:rsidR="005B5574">
        <w:t xml:space="preserve"> entity gets merged or amalgamated with some other entity, then the new entity must oblige to provide the same level of services to the</w:t>
      </w:r>
      <w:r w:rsidR="005B5574">
        <w:rPr>
          <w:spacing w:val="-9"/>
        </w:rPr>
        <w:t xml:space="preserve"> </w:t>
      </w:r>
      <w:r w:rsidR="005B5574">
        <w:t>insured</w:t>
      </w:r>
      <w:r>
        <w:t>.</w:t>
      </w:r>
    </w:p>
    <w:p w:rsidR="008E2FCD" w:rsidRDefault="005B5574">
      <w:pPr>
        <w:spacing w:before="171"/>
        <w:ind w:left="694"/>
        <w:rPr>
          <w:sz w:val="20"/>
        </w:rPr>
      </w:pPr>
      <w:r>
        <w:rPr>
          <w:sz w:val="20"/>
        </w:rPr>
        <w:t>The parties hereto hereby agree to enter into this integrity Pact and agree as follows:</w:t>
      </w:r>
    </w:p>
    <w:p w:rsidR="008E2FCD" w:rsidRDefault="005B5574">
      <w:pPr>
        <w:pStyle w:val="Heading3"/>
        <w:numPr>
          <w:ilvl w:val="0"/>
          <w:numId w:val="2"/>
        </w:numPr>
        <w:tabs>
          <w:tab w:val="left" w:pos="1273"/>
          <w:tab w:val="left" w:pos="1274"/>
        </w:tabs>
        <w:spacing w:before="118"/>
        <w:ind w:left="1273" w:hanging="722"/>
        <w:jc w:val="left"/>
      </w:pPr>
      <w:r>
        <w:rPr>
          <w:u w:val="thick"/>
        </w:rPr>
        <w:t>COMMITMENTS OF THE</w:t>
      </w:r>
      <w:r>
        <w:rPr>
          <w:spacing w:val="-5"/>
          <w:u w:val="thick"/>
        </w:rPr>
        <w:t xml:space="preserve"> </w:t>
      </w:r>
      <w:r>
        <w:rPr>
          <w:u w:val="thick"/>
        </w:rPr>
        <w:t>BUYER</w:t>
      </w:r>
    </w:p>
    <w:p w:rsidR="008E2FCD" w:rsidRDefault="008E2FCD">
      <w:pPr>
        <w:pStyle w:val="BodyText"/>
        <w:spacing w:before="9"/>
        <w:rPr>
          <w:b/>
          <w:sz w:val="20"/>
        </w:rPr>
      </w:pPr>
    </w:p>
    <w:p w:rsidR="008E2FCD" w:rsidRDefault="005B5574">
      <w:pPr>
        <w:pStyle w:val="BodyText"/>
        <w:ind w:left="1119"/>
        <w:jc w:val="both"/>
      </w:pPr>
      <w:r>
        <w:t xml:space="preserve">The BUYER commits itself to the </w:t>
      </w:r>
      <w:r w:rsidR="00C550D0">
        <w:t>following: -</w:t>
      </w:r>
    </w:p>
    <w:p w:rsidR="008E2FCD" w:rsidRDefault="005B5574">
      <w:pPr>
        <w:pStyle w:val="ListParagraph"/>
        <w:numPr>
          <w:ilvl w:val="1"/>
          <w:numId w:val="2"/>
        </w:numPr>
        <w:tabs>
          <w:tab w:val="left" w:pos="1120"/>
        </w:tabs>
        <w:spacing w:before="119"/>
        <w:ind w:left="1119" w:right="717" w:hanging="567"/>
      </w:pPr>
      <w:r>
        <w:t>The   BUYER  represents  that   all  officials   of   the BUYER, connected whether  directly  or indirectly with the procurement process are duty bound by rules and regulations governing their service terms and conditions not to demand, take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w:t>
      </w:r>
      <w:r>
        <w:rPr>
          <w:spacing w:val="-2"/>
        </w:rPr>
        <w:t xml:space="preserve"> </w:t>
      </w:r>
      <w:r>
        <w:t>contract.</w:t>
      </w:r>
    </w:p>
    <w:p w:rsidR="008E2FCD" w:rsidRDefault="008E2FCD">
      <w:pPr>
        <w:pStyle w:val="BodyText"/>
        <w:spacing w:before="8"/>
        <w:rPr>
          <w:sz w:val="20"/>
        </w:rPr>
      </w:pPr>
    </w:p>
    <w:p w:rsidR="008E2FCD" w:rsidRDefault="005B5574">
      <w:pPr>
        <w:pStyle w:val="ListParagraph"/>
        <w:numPr>
          <w:ilvl w:val="1"/>
          <w:numId w:val="2"/>
        </w:numPr>
        <w:tabs>
          <w:tab w:val="left" w:pos="1120"/>
          <w:tab w:val="left" w:pos="2182"/>
          <w:tab w:val="left" w:pos="3214"/>
          <w:tab w:val="left" w:pos="4663"/>
          <w:tab w:val="left" w:pos="5715"/>
          <w:tab w:val="left" w:pos="6864"/>
          <w:tab w:val="left" w:pos="8726"/>
        </w:tabs>
        <w:spacing w:before="1"/>
        <w:ind w:left="1119" w:right="718" w:hanging="567"/>
      </w:pPr>
      <w:r>
        <w:t>The BUYER will, during the pre-contract stage, treat</w:t>
      </w:r>
      <w:r w:rsidR="00C550D0">
        <w:t xml:space="preserve"> </w:t>
      </w:r>
      <w:r>
        <w:t>all BIDDERS alike, and will provide to all BIDDERS the    same    information    and will</w:t>
      </w:r>
      <w:r>
        <w:tab/>
        <w:t>not</w:t>
      </w:r>
      <w:r>
        <w:tab/>
        <w:t>provide</w:t>
      </w:r>
      <w:r>
        <w:tab/>
        <w:t>any</w:t>
      </w:r>
      <w:r>
        <w:tab/>
        <w:t>such</w:t>
      </w:r>
      <w:r>
        <w:tab/>
        <w:t>information</w:t>
      </w:r>
      <w:r>
        <w:tab/>
      </w:r>
      <w:r>
        <w:rPr>
          <w:spacing w:val="-1"/>
        </w:rPr>
        <w:t>to</w:t>
      </w:r>
      <w:r w:rsidR="00C550D0">
        <w:rPr>
          <w:spacing w:val="-1"/>
        </w:rPr>
        <w:t xml:space="preserve"> </w:t>
      </w:r>
      <w:r>
        <w:rPr>
          <w:spacing w:val="-1"/>
        </w:rPr>
        <w:t>any</w:t>
      </w:r>
      <w:r w:rsidR="00C550D0">
        <w:rPr>
          <w:spacing w:val="-1"/>
        </w:rPr>
        <w:t xml:space="preserve"> </w:t>
      </w:r>
      <w:r>
        <w:rPr>
          <w:spacing w:val="-1"/>
        </w:rPr>
        <w:t xml:space="preserve">particular </w:t>
      </w:r>
      <w:r>
        <w:t>BIDDER which could afford an advantage to that particular BIDDER in comparison to the other BIDDER</w:t>
      </w:r>
      <w:r w:rsidR="00C550D0">
        <w:t>S</w:t>
      </w:r>
      <w:r>
        <w:t>.</w:t>
      </w:r>
    </w:p>
    <w:p w:rsidR="008E2FCD" w:rsidRDefault="008E2FCD">
      <w:pPr>
        <w:pStyle w:val="BodyText"/>
        <w:spacing w:before="8"/>
        <w:rPr>
          <w:sz w:val="20"/>
        </w:rPr>
      </w:pPr>
    </w:p>
    <w:p w:rsidR="008E2FCD" w:rsidRDefault="005B5574">
      <w:pPr>
        <w:pStyle w:val="ListParagraph"/>
        <w:numPr>
          <w:ilvl w:val="1"/>
          <w:numId w:val="2"/>
        </w:numPr>
        <w:tabs>
          <w:tab w:val="left" w:pos="1120"/>
        </w:tabs>
        <w:ind w:left="1119" w:right="719" w:hanging="567"/>
      </w:pPr>
      <w:r>
        <w:t xml:space="preserve">The BUYER shall report to the appropriate Government Regulators/Authorities any attempted or completed </w:t>
      </w:r>
      <w:r w:rsidR="002F6AE2">
        <w:t>breaches of</w:t>
      </w:r>
      <w:r>
        <w:t xml:space="preserve">  the  above  commitments  as  well  as  any substantial suspicion of such a breach, as and when the same is considered necessary to comply with the law in force in this</w:t>
      </w:r>
      <w:r>
        <w:rPr>
          <w:spacing w:val="-7"/>
        </w:rPr>
        <w:t xml:space="preserve"> </w:t>
      </w:r>
      <w:r>
        <w:t>regard.</w:t>
      </w:r>
    </w:p>
    <w:p w:rsidR="008E2FCD" w:rsidRDefault="008E2FCD">
      <w:pPr>
        <w:pStyle w:val="BodyText"/>
        <w:spacing w:before="8"/>
        <w:rPr>
          <w:sz w:val="20"/>
        </w:rPr>
      </w:pPr>
    </w:p>
    <w:p w:rsidR="008E2FCD" w:rsidRDefault="005B5574">
      <w:pPr>
        <w:pStyle w:val="BodyText"/>
        <w:ind w:left="552" w:right="716"/>
        <w:jc w:val="both"/>
      </w:pPr>
      <w:r>
        <w:t>In case any such preceding misconduct on the part of such official(s) is reported by the BIDDER to  the  BUYER  with   the   full   and verifiable facts and the same is prima facie found to be correct by the BUYER, necessary disciplinary  proceedings,  or  any  other  action  as  deemed  fit,  including  criminal  proceedings may be initiated by the BUYE</w:t>
      </w:r>
      <w:r w:rsidR="002F6AE2">
        <w:t>R and  such  a  person  shall  B</w:t>
      </w:r>
      <w:r>
        <w:t>e  debarred  from  further dealings related to the contract process. In such a case, while an enquiry is being conducted by the BUYER, the proceedings under the contract would not be</w:t>
      </w:r>
      <w:r>
        <w:rPr>
          <w:spacing w:val="-22"/>
        </w:rPr>
        <w:t xml:space="preserve"> </w:t>
      </w:r>
      <w:r>
        <w:t>stalled.</w:t>
      </w:r>
    </w:p>
    <w:p w:rsidR="008E2FCD" w:rsidRDefault="005B5574">
      <w:pPr>
        <w:pStyle w:val="Heading3"/>
        <w:numPr>
          <w:ilvl w:val="0"/>
          <w:numId w:val="2"/>
        </w:numPr>
        <w:tabs>
          <w:tab w:val="left" w:pos="553"/>
        </w:tabs>
        <w:spacing w:before="101"/>
        <w:ind w:hanging="274"/>
        <w:jc w:val="both"/>
      </w:pPr>
      <w:r>
        <w:rPr>
          <w:u w:val="thick"/>
        </w:rPr>
        <w:t>COMMITMENTS OF BIDDER</w:t>
      </w:r>
    </w:p>
    <w:p w:rsidR="008E2FCD" w:rsidRDefault="005B5574">
      <w:pPr>
        <w:pStyle w:val="BodyText"/>
        <w:spacing w:before="119"/>
        <w:ind w:left="552" w:right="717"/>
        <w:jc w:val="both"/>
      </w:pPr>
      <w:r>
        <w:t xml:space="preserve">The BIDDER commits itself to take all measures necessary to prevent corrupt practices, unfair means </w:t>
      </w:r>
      <w:r w:rsidR="00BA0AD3">
        <w:t>and illegal</w:t>
      </w:r>
      <w:r>
        <w:t xml:space="preserve">  activities during any stage  of its bid or during any pre-contract or post-contract stage in order to secure the contract or in furtherance to secure it and in particular commit itself to the</w:t>
      </w:r>
      <w:r>
        <w:rPr>
          <w:spacing w:val="-16"/>
        </w:rPr>
        <w:t xml:space="preserve"> </w:t>
      </w:r>
      <w:r>
        <w:t>following:-</w:t>
      </w:r>
    </w:p>
    <w:p w:rsidR="008E2FCD" w:rsidRDefault="005B5574">
      <w:pPr>
        <w:pStyle w:val="ListParagraph"/>
        <w:numPr>
          <w:ilvl w:val="1"/>
          <w:numId w:val="2"/>
        </w:numPr>
        <w:tabs>
          <w:tab w:val="left" w:pos="1005"/>
        </w:tabs>
        <w:spacing w:before="200"/>
        <w:ind w:left="1004" w:right="716" w:hanging="452"/>
      </w:pPr>
      <w:r>
        <w:t xml:space="preserve">The BIDDER will not offer, directly or through intermediaries, any bribe, gift, consideration, reward, favour, any material or immaterial benefit or other advantage, commission, fees, brokerage or inducement to any official </w:t>
      </w:r>
      <w:r w:rsidR="002F6AE2">
        <w:t>of the</w:t>
      </w:r>
      <w:r>
        <w:t xml:space="preserve"> BUYER, connected directly or indirectly with the biding process, or to any person, organization or third party related to the contract in exchange for any advantage in the bidding, evaluation, contracting and implementation of the</w:t>
      </w:r>
      <w:r>
        <w:rPr>
          <w:spacing w:val="-4"/>
        </w:rPr>
        <w:t xml:space="preserve"> </w:t>
      </w:r>
      <w:r>
        <w:t>contract.</w:t>
      </w:r>
    </w:p>
    <w:p w:rsidR="00C11E1B" w:rsidRDefault="00F65985" w:rsidP="00C11E1B">
      <w:pPr>
        <w:pStyle w:val="Footer"/>
        <w:pBdr>
          <w:top w:val="single" w:sz="4" w:space="1" w:color="D9D9D9"/>
        </w:pBdr>
        <w:jc w:val="right"/>
      </w:pPr>
      <w:r>
        <w:rPr>
          <w:sz w:val="20"/>
        </w:rPr>
        <w:t xml:space="preserve">                                                                                                                                                               </w:t>
      </w:r>
      <w:r w:rsidR="00C11E1B">
        <w:t xml:space="preserve">48 | </w:t>
      </w:r>
      <w:r w:rsidR="00C11E1B" w:rsidRPr="00465C64">
        <w:rPr>
          <w:color w:val="7F7F7F"/>
          <w:spacing w:val="60"/>
        </w:rPr>
        <w:t>Page</w:t>
      </w:r>
    </w:p>
    <w:p w:rsidR="008E2FCD" w:rsidRDefault="008E2FCD">
      <w:pPr>
        <w:pStyle w:val="BodyText"/>
        <w:spacing w:before="9"/>
        <w:rPr>
          <w:sz w:val="20"/>
        </w:rPr>
      </w:pPr>
    </w:p>
    <w:p w:rsidR="008E2FCD" w:rsidRDefault="005B5574">
      <w:pPr>
        <w:pStyle w:val="ListParagraph"/>
        <w:numPr>
          <w:ilvl w:val="1"/>
          <w:numId w:val="2"/>
        </w:numPr>
        <w:tabs>
          <w:tab w:val="left" w:pos="1005"/>
        </w:tabs>
        <w:ind w:left="1004" w:right="715" w:hanging="452"/>
      </w:pPr>
      <w:r>
        <w:t>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forbearing to show favour or disfavour to any person in relation to the contract or  any  other contract with the</w:t>
      </w:r>
      <w:r>
        <w:rPr>
          <w:spacing w:val="-4"/>
        </w:rPr>
        <w:t xml:space="preserve"> </w:t>
      </w:r>
      <w:r>
        <w:t>BUYER.</w:t>
      </w:r>
    </w:p>
    <w:p w:rsidR="008E2FCD" w:rsidRDefault="008E2FCD">
      <w:pPr>
        <w:pStyle w:val="BodyText"/>
        <w:spacing w:before="7"/>
        <w:rPr>
          <w:sz w:val="20"/>
        </w:rPr>
      </w:pPr>
    </w:p>
    <w:p w:rsidR="008E2FCD" w:rsidRDefault="005B5574">
      <w:pPr>
        <w:pStyle w:val="ListParagraph"/>
        <w:numPr>
          <w:ilvl w:val="1"/>
          <w:numId w:val="2"/>
        </w:numPr>
        <w:tabs>
          <w:tab w:val="left" w:pos="1005"/>
        </w:tabs>
        <w:ind w:left="1004" w:right="712" w:hanging="452"/>
      </w:pPr>
      <w:r>
        <w:t>The BIDDER further confirms and declares to the BUYER that the BIDDER</w:t>
      </w:r>
      <w:r w:rsidR="002F6AE2">
        <w:t xml:space="preserve"> </w:t>
      </w:r>
      <w:r>
        <w:t xml:space="preserve">is the original Authorized </w:t>
      </w:r>
      <w:r w:rsidR="00151306">
        <w:t xml:space="preserve">IRDAI </w:t>
      </w:r>
      <w:r w:rsidR="001F53D9">
        <w:t>Policy</w:t>
      </w:r>
      <w:r w:rsidR="00151306">
        <w:t xml:space="preserve"> </w:t>
      </w:r>
      <w:r>
        <w:t>Provider and has not engaged any individual or firm or company whether Indian or foreign to intercede, facilitate or in any way to recommend to the  BUYER  or  any  of  its functionaries, whether officially or unofficially to the awar</w:t>
      </w:r>
      <w:r w:rsidR="002F6AE2">
        <w:t>d of the contract to the BIDDER</w:t>
      </w:r>
      <w:r>
        <w:t>, nor has any amount been paid, promised or intended to be paid to any such individual, firm or company in respect of any such intercession, facilitation or</w:t>
      </w:r>
      <w:r>
        <w:rPr>
          <w:spacing w:val="1"/>
        </w:rPr>
        <w:t xml:space="preserve"> </w:t>
      </w:r>
      <w:r>
        <w:t>recommendation.</w:t>
      </w:r>
    </w:p>
    <w:p w:rsidR="008E2FCD" w:rsidRDefault="008E2FCD">
      <w:pPr>
        <w:pStyle w:val="BodyText"/>
        <w:spacing w:before="8"/>
        <w:rPr>
          <w:sz w:val="20"/>
        </w:rPr>
      </w:pPr>
    </w:p>
    <w:p w:rsidR="008E2FCD" w:rsidRDefault="005B5574">
      <w:pPr>
        <w:pStyle w:val="ListParagraph"/>
        <w:numPr>
          <w:ilvl w:val="1"/>
          <w:numId w:val="2"/>
        </w:numPr>
        <w:tabs>
          <w:tab w:val="left" w:pos="1005"/>
        </w:tabs>
        <w:spacing w:before="1"/>
        <w:ind w:left="1004" w:right="716" w:hanging="452"/>
      </w:pPr>
      <w:r>
        <w:t xml:space="preserve">The BIDDER either while presenting the bid or during pre-contract negotiations or before signing the </w:t>
      </w:r>
      <w:r w:rsidR="00151306">
        <w:t>contract, shall</w:t>
      </w:r>
      <w:r>
        <w:t xml:space="preserve">  disclose  any  payment he has made, is committed to or intends to make to officials of the  BUYER  or  their family members, agents, brokers or any other intermediaries in connection with the contract and the details of services agreed upon for such</w:t>
      </w:r>
      <w:r>
        <w:rPr>
          <w:spacing w:val="54"/>
        </w:rPr>
        <w:t xml:space="preserve"> </w:t>
      </w:r>
      <w:r>
        <w:t>payments.</w:t>
      </w:r>
    </w:p>
    <w:p w:rsidR="008E2FCD" w:rsidRDefault="008E2FCD">
      <w:pPr>
        <w:pStyle w:val="BodyText"/>
        <w:spacing w:before="7"/>
        <w:rPr>
          <w:sz w:val="20"/>
        </w:rPr>
      </w:pPr>
    </w:p>
    <w:p w:rsidR="008E2FCD" w:rsidRDefault="00151306">
      <w:pPr>
        <w:pStyle w:val="ListParagraph"/>
        <w:numPr>
          <w:ilvl w:val="1"/>
          <w:numId w:val="2"/>
        </w:numPr>
        <w:tabs>
          <w:tab w:val="left" w:pos="1005"/>
        </w:tabs>
        <w:spacing w:before="1"/>
        <w:ind w:left="1004" w:right="718" w:hanging="452"/>
      </w:pPr>
      <w:r>
        <w:t>The BIDDER</w:t>
      </w:r>
      <w:r w:rsidR="005B5574">
        <w:t xml:space="preserve"> will not collude with other parties interested in the contract to impair the transparency, fairness and progress of the bidding process, bid evaluation, contracting and implementation of the</w:t>
      </w:r>
      <w:r w:rsidR="005B5574">
        <w:rPr>
          <w:spacing w:val="-13"/>
        </w:rPr>
        <w:t xml:space="preserve"> </w:t>
      </w:r>
      <w:r w:rsidR="005B5574">
        <w:t>contract.</w:t>
      </w:r>
    </w:p>
    <w:p w:rsidR="008E2FCD" w:rsidRDefault="008E2FCD">
      <w:pPr>
        <w:pStyle w:val="BodyText"/>
        <w:spacing w:before="9"/>
        <w:rPr>
          <w:sz w:val="20"/>
        </w:rPr>
      </w:pPr>
    </w:p>
    <w:p w:rsidR="008E2FCD" w:rsidRDefault="00151306">
      <w:pPr>
        <w:pStyle w:val="ListParagraph"/>
        <w:numPr>
          <w:ilvl w:val="1"/>
          <w:numId w:val="2"/>
        </w:numPr>
        <w:tabs>
          <w:tab w:val="left" w:pos="1005"/>
        </w:tabs>
        <w:ind w:left="1004" w:right="721" w:hanging="452"/>
      </w:pPr>
      <w:r>
        <w:t>The BIDDER</w:t>
      </w:r>
      <w:r w:rsidR="005B5574">
        <w:t xml:space="preserve"> will not accept any advantage in exchange for any corrupt practice, unfair means and illegal activities emanating from other competitors or from anyone</w:t>
      </w:r>
      <w:r w:rsidR="005B5574">
        <w:rPr>
          <w:spacing w:val="-2"/>
        </w:rPr>
        <w:t xml:space="preserve"> </w:t>
      </w:r>
      <w:r w:rsidR="005B5574">
        <w:t>else.</w:t>
      </w:r>
    </w:p>
    <w:p w:rsidR="008E2FCD" w:rsidRDefault="008E2FCD">
      <w:pPr>
        <w:pStyle w:val="BodyText"/>
        <w:spacing w:before="7"/>
        <w:rPr>
          <w:sz w:val="20"/>
        </w:rPr>
      </w:pPr>
    </w:p>
    <w:p w:rsidR="008E2FCD" w:rsidRDefault="005B5574" w:rsidP="00151306">
      <w:pPr>
        <w:pStyle w:val="ListParagraph"/>
        <w:numPr>
          <w:ilvl w:val="1"/>
          <w:numId w:val="2"/>
        </w:numPr>
        <w:tabs>
          <w:tab w:val="left" w:pos="1005"/>
        </w:tabs>
        <w:ind w:left="1004" w:right="715" w:hanging="452"/>
      </w:pPr>
      <w:r>
        <w:t xml:space="preserve">The BIDDER shall </w:t>
      </w:r>
      <w:r w:rsidR="00151306">
        <w:t>not use</w:t>
      </w:r>
      <w:r>
        <w:t xml:space="preserve">  improperly,  for purpose of competition or personal gain, or pass on to others, any information provided by the BUYER as part of the business relationship, regarding plans, technical proposal and business details, including information contained in any</w:t>
      </w:r>
      <w:r>
        <w:rPr>
          <w:spacing w:val="22"/>
        </w:rPr>
        <w:t xml:space="preserve"> </w:t>
      </w:r>
      <w:r>
        <w:t>electronic data carrier. The</w:t>
      </w:r>
      <w:r w:rsidR="00151306">
        <w:t xml:space="preserve"> </w:t>
      </w:r>
      <w:r>
        <w:t>BIDDER also undertakes to exercise due and adequate care lest any such information is divulged.</w:t>
      </w:r>
    </w:p>
    <w:p w:rsidR="008E2FCD" w:rsidRDefault="008E2FCD">
      <w:pPr>
        <w:pStyle w:val="BodyText"/>
        <w:spacing w:before="8"/>
        <w:rPr>
          <w:sz w:val="20"/>
        </w:rPr>
      </w:pPr>
    </w:p>
    <w:p w:rsidR="008E2FCD" w:rsidRDefault="005B5574">
      <w:pPr>
        <w:pStyle w:val="ListParagraph"/>
        <w:numPr>
          <w:ilvl w:val="1"/>
          <w:numId w:val="2"/>
        </w:numPr>
        <w:tabs>
          <w:tab w:val="left" w:pos="1005"/>
        </w:tabs>
        <w:ind w:left="1004" w:right="717" w:hanging="452"/>
      </w:pPr>
      <w:r>
        <w:t>The BIDDER commits to refrain from giving any complaint directly or through any other manner without supporting it with full and verifiable facts.</w:t>
      </w:r>
    </w:p>
    <w:p w:rsidR="008E2FCD" w:rsidRDefault="008E2FCD">
      <w:pPr>
        <w:pStyle w:val="BodyText"/>
        <w:spacing w:before="7"/>
        <w:rPr>
          <w:sz w:val="20"/>
        </w:rPr>
      </w:pPr>
    </w:p>
    <w:p w:rsidR="008E2FCD" w:rsidRDefault="005B5574">
      <w:pPr>
        <w:pStyle w:val="ListParagraph"/>
        <w:numPr>
          <w:ilvl w:val="1"/>
          <w:numId w:val="2"/>
        </w:numPr>
        <w:tabs>
          <w:tab w:val="left" w:pos="1005"/>
        </w:tabs>
        <w:ind w:left="1004" w:right="724" w:hanging="452"/>
        <w:rPr>
          <w:sz w:val="20"/>
        </w:rPr>
      </w:pPr>
      <w:r>
        <w:t>The BIDDER shall not instigate or cause to instigate any third person to commit any of the acts mentioned</w:t>
      </w:r>
      <w:r>
        <w:rPr>
          <w:spacing w:val="-10"/>
        </w:rPr>
        <w:t xml:space="preserve"> </w:t>
      </w:r>
      <w:r>
        <w:t>above.</w:t>
      </w:r>
    </w:p>
    <w:p w:rsidR="008E2FCD" w:rsidRDefault="005B5574">
      <w:pPr>
        <w:pStyle w:val="Heading3"/>
        <w:numPr>
          <w:ilvl w:val="0"/>
          <w:numId w:val="2"/>
        </w:numPr>
        <w:tabs>
          <w:tab w:val="left" w:pos="553"/>
        </w:tabs>
        <w:spacing w:before="1"/>
        <w:ind w:hanging="274"/>
        <w:jc w:val="both"/>
      </w:pPr>
      <w:r>
        <w:rPr>
          <w:u w:val="thick"/>
        </w:rPr>
        <w:t>PREVIOUS</w:t>
      </w:r>
      <w:r>
        <w:rPr>
          <w:spacing w:val="-1"/>
          <w:u w:val="thick"/>
        </w:rPr>
        <w:t xml:space="preserve"> </w:t>
      </w:r>
      <w:r>
        <w:rPr>
          <w:u w:val="thick"/>
        </w:rPr>
        <w:t>TRANSGRESSION</w:t>
      </w:r>
    </w:p>
    <w:p w:rsidR="008E2FCD" w:rsidRDefault="005B5574">
      <w:pPr>
        <w:pStyle w:val="ListParagraph"/>
        <w:numPr>
          <w:ilvl w:val="1"/>
          <w:numId w:val="2"/>
        </w:numPr>
        <w:tabs>
          <w:tab w:val="left" w:pos="1005"/>
        </w:tabs>
        <w:spacing w:before="121"/>
        <w:ind w:left="1004" w:right="712" w:hanging="452"/>
      </w:pPr>
      <w:r>
        <w:t>The BIDDER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rsidR="008E2FCD" w:rsidRDefault="008E2FCD">
      <w:pPr>
        <w:pStyle w:val="BodyText"/>
        <w:spacing w:before="7"/>
        <w:rPr>
          <w:sz w:val="20"/>
        </w:rPr>
      </w:pPr>
    </w:p>
    <w:p w:rsidR="008E2FCD" w:rsidRDefault="00151306">
      <w:pPr>
        <w:pStyle w:val="ListParagraph"/>
        <w:numPr>
          <w:ilvl w:val="1"/>
          <w:numId w:val="2"/>
        </w:numPr>
        <w:tabs>
          <w:tab w:val="left" w:pos="1005"/>
        </w:tabs>
        <w:ind w:left="1004" w:right="719" w:hanging="452"/>
      </w:pPr>
      <w:r>
        <w:t>If the BIDDER</w:t>
      </w:r>
      <w:r w:rsidR="005B5574">
        <w:t xml:space="preserve"> makes incorrect st</w:t>
      </w:r>
      <w:r>
        <w:t>atement on this subject, BIDDER</w:t>
      </w:r>
      <w:r w:rsidR="005B5574">
        <w:t xml:space="preserve"> can be disqualified from the tender/bid process or the contract, if already awarded, can be terminated for such</w:t>
      </w:r>
      <w:r w:rsidR="005B5574">
        <w:rPr>
          <w:spacing w:val="-32"/>
        </w:rPr>
        <w:t xml:space="preserve"> </w:t>
      </w:r>
      <w:r w:rsidR="005B5574">
        <w:t>reason.</w:t>
      </w:r>
    </w:p>
    <w:p w:rsidR="008E2FCD" w:rsidRDefault="00465C64" w:rsidP="00465C64">
      <w:pPr>
        <w:pStyle w:val="BodyText"/>
        <w:tabs>
          <w:tab w:val="left" w:pos="10067"/>
        </w:tabs>
        <w:spacing w:before="9"/>
        <w:rPr>
          <w:sz w:val="20"/>
        </w:rPr>
      </w:pPr>
      <w:r>
        <w:rPr>
          <w:sz w:val="20"/>
        </w:rPr>
        <w:tab/>
      </w:r>
    </w:p>
    <w:p w:rsidR="00465C64" w:rsidRDefault="00465C64" w:rsidP="00465C64">
      <w:pPr>
        <w:pStyle w:val="BodyText"/>
        <w:tabs>
          <w:tab w:val="left" w:pos="10067"/>
        </w:tabs>
        <w:spacing w:before="9"/>
        <w:rPr>
          <w:sz w:val="20"/>
        </w:rPr>
      </w:pPr>
    </w:p>
    <w:p w:rsidR="00906673" w:rsidRDefault="00906673" w:rsidP="00906673">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465C64" w:rsidRDefault="00C11E1B" w:rsidP="00C11E1B">
      <w:pPr>
        <w:pStyle w:val="Footer"/>
        <w:pBdr>
          <w:top w:val="single" w:sz="4" w:space="1" w:color="D9D9D9"/>
        </w:pBdr>
        <w:jc w:val="right"/>
        <w:rPr>
          <w:sz w:val="20"/>
        </w:rPr>
      </w:pPr>
      <w:r>
        <w:rPr>
          <w:sz w:val="20"/>
        </w:rPr>
        <w:tab/>
      </w:r>
      <w:r>
        <w:rPr>
          <w:sz w:val="20"/>
        </w:rPr>
        <w:tab/>
      </w:r>
      <w:r>
        <w:t xml:space="preserve">49 | </w:t>
      </w:r>
      <w:r w:rsidRPr="00465C64">
        <w:rPr>
          <w:color w:val="7F7F7F"/>
          <w:spacing w:val="60"/>
        </w:rPr>
        <w:t>Page</w:t>
      </w:r>
    </w:p>
    <w:p w:rsidR="00465C64" w:rsidRDefault="00465C64" w:rsidP="00465C64">
      <w:pPr>
        <w:pStyle w:val="BodyText"/>
        <w:tabs>
          <w:tab w:val="left" w:pos="8577"/>
        </w:tabs>
        <w:spacing w:before="9"/>
        <w:rPr>
          <w:sz w:val="20"/>
        </w:rPr>
      </w:pPr>
    </w:p>
    <w:p w:rsidR="00465C64" w:rsidRDefault="00465C64" w:rsidP="0089179A">
      <w:pPr>
        <w:pStyle w:val="BodyText"/>
        <w:tabs>
          <w:tab w:val="left" w:pos="8577"/>
        </w:tabs>
        <w:spacing w:before="9"/>
        <w:jc w:val="right"/>
        <w:rPr>
          <w:sz w:val="20"/>
        </w:rPr>
      </w:pPr>
      <w:r>
        <w:rPr>
          <w:sz w:val="20"/>
        </w:rPr>
        <w:t xml:space="preserve">                                                                                                                             </w:t>
      </w:r>
      <w:r w:rsidR="00F65985">
        <w:rPr>
          <w:sz w:val="20"/>
        </w:rPr>
        <w:t xml:space="preserve">                </w:t>
      </w:r>
    </w:p>
    <w:p w:rsidR="008E2FCD" w:rsidRDefault="005B5574">
      <w:pPr>
        <w:pStyle w:val="Heading3"/>
        <w:numPr>
          <w:ilvl w:val="0"/>
          <w:numId w:val="2"/>
        </w:numPr>
        <w:tabs>
          <w:tab w:val="left" w:pos="553"/>
        </w:tabs>
        <w:ind w:hanging="274"/>
        <w:jc w:val="both"/>
      </w:pPr>
      <w:r>
        <w:rPr>
          <w:u w:val="thick"/>
        </w:rPr>
        <w:lastRenderedPageBreak/>
        <w:t>SANCTIONS FOR</w:t>
      </w:r>
      <w:r>
        <w:rPr>
          <w:spacing w:val="-5"/>
          <w:u w:val="thick"/>
        </w:rPr>
        <w:t xml:space="preserve"> </w:t>
      </w:r>
      <w:r>
        <w:rPr>
          <w:u w:val="thick"/>
        </w:rPr>
        <w:t>VIOLATIONS</w:t>
      </w:r>
    </w:p>
    <w:p w:rsidR="00151306" w:rsidRDefault="005B5574" w:rsidP="00151306">
      <w:pPr>
        <w:pStyle w:val="ListParagraph"/>
        <w:numPr>
          <w:ilvl w:val="1"/>
          <w:numId w:val="2"/>
        </w:numPr>
        <w:tabs>
          <w:tab w:val="left" w:pos="1005"/>
          <w:tab w:val="left" w:pos="1831"/>
          <w:tab w:val="left" w:pos="2853"/>
          <w:tab w:val="left" w:pos="3520"/>
          <w:tab w:val="left" w:pos="4319"/>
          <w:tab w:val="left" w:pos="7947"/>
          <w:tab w:val="left" w:pos="8743"/>
        </w:tabs>
        <w:spacing w:before="119"/>
        <w:ind w:left="1004" w:hanging="453"/>
      </w:pPr>
      <w:r>
        <w:t>Any</w:t>
      </w:r>
      <w:r>
        <w:tab/>
        <w:t>breach</w:t>
      </w:r>
      <w:r>
        <w:tab/>
        <w:t>of</w:t>
      </w:r>
      <w:r>
        <w:tab/>
        <w:t>the</w:t>
      </w:r>
      <w:r>
        <w:tab/>
        <w:t xml:space="preserve">provisions </w:t>
      </w:r>
      <w:r w:rsidR="00AB581D">
        <w:t xml:space="preserve"> </w:t>
      </w:r>
      <w:r>
        <w:t xml:space="preserve"> herein</w:t>
      </w:r>
      <w:r>
        <w:rPr>
          <w:spacing w:val="25"/>
        </w:rPr>
        <w:t xml:space="preserve"> </w:t>
      </w:r>
      <w:r>
        <w:t>contained</w:t>
      </w:r>
      <w:r>
        <w:rPr>
          <w:spacing w:val="45"/>
        </w:rPr>
        <w:t xml:space="preserve"> </w:t>
      </w:r>
      <w:r>
        <w:t>by</w:t>
      </w:r>
      <w:r>
        <w:tab/>
        <w:t>the</w:t>
      </w:r>
      <w:r>
        <w:tab/>
        <w:t>BIDDER</w:t>
      </w:r>
    </w:p>
    <w:p w:rsidR="008E2FCD" w:rsidRDefault="005B5574">
      <w:pPr>
        <w:pStyle w:val="BodyText"/>
        <w:spacing w:before="1"/>
        <w:ind w:left="1004" w:right="718"/>
        <w:jc w:val="both"/>
      </w:pPr>
      <w:r>
        <w:t xml:space="preserve"> or any one employed by it or acting on its behalf (whether with or with</w:t>
      </w:r>
      <w:r w:rsidR="00151306">
        <w:t>out the knowledge of the BIDDER</w:t>
      </w:r>
      <w:r>
        <w:t xml:space="preserve"> shall entitle the BUYER to take all or any one of the following actions, wherever required:-</w:t>
      </w:r>
    </w:p>
    <w:p w:rsidR="008E2FCD" w:rsidRDefault="008E2FCD">
      <w:pPr>
        <w:pStyle w:val="BodyText"/>
        <w:spacing w:before="7"/>
        <w:rPr>
          <w:sz w:val="20"/>
        </w:rPr>
      </w:pPr>
    </w:p>
    <w:p w:rsidR="005C1747" w:rsidRDefault="00AB581D" w:rsidP="00363121">
      <w:pPr>
        <w:pStyle w:val="ListParagraph"/>
        <w:numPr>
          <w:ilvl w:val="2"/>
          <w:numId w:val="2"/>
        </w:numPr>
        <w:tabs>
          <w:tab w:val="left" w:pos="1072"/>
        </w:tabs>
        <w:spacing w:before="2"/>
        <w:ind w:right="715" w:hanging="467"/>
        <w:jc w:val="both"/>
      </w:pPr>
      <w:r>
        <w:t>To</w:t>
      </w:r>
      <w:r w:rsidR="005B5574">
        <w:t xml:space="preserve"> immediately  call  off   the   pre  contract  negotiations  without assigning any  reason  or giving</w:t>
      </w:r>
      <w:r w:rsidR="00151306">
        <w:t xml:space="preserve"> any compensation to the BIDDER</w:t>
      </w:r>
      <w:r w:rsidR="005B5574">
        <w:t xml:space="preserve">. However, </w:t>
      </w:r>
      <w:r w:rsidR="00151306">
        <w:t xml:space="preserve">the proceedings with the other BIDDER </w:t>
      </w:r>
      <w:r w:rsidR="005B5574">
        <w:t>(s) would</w:t>
      </w:r>
      <w:r w:rsidR="005B5574" w:rsidRPr="005C1747">
        <w:rPr>
          <w:spacing w:val="-3"/>
        </w:rPr>
        <w:t xml:space="preserve"> </w:t>
      </w:r>
      <w:r w:rsidR="005B5574">
        <w:t>continue.</w:t>
      </w:r>
    </w:p>
    <w:p w:rsidR="005C1747" w:rsidRDefault="005B5574" w:rsidP="00363121">
      <w:pPr>
        <w:pStyle w:val="ListParagraph"/>
        <w:numPr>
          <w:ilvl w:val="2"/>
          <w:numId w:val="2"/>
        </w:numPr>
        <w:tabs>
          <w:tab w:val="left" w:pos="1072"/>
        </w:tabs>
        <w:spacing w:before="2"/>
        <w:ind w:right="715" w:hanging="467"/>
        <w:jc w:val="both"/>
      </w:pPr>
      <w:r>
        <w:t>To cancel all or any oth</w:t>
      </w:r>
      <w:r w:rsidR="00151306">
        <w:t>er contracts with the BIDDER and the BIDDER</w:t>
      </w:r>
      <w:r w:rsidR="00AB581D">
        <w:t xml:space="preserve"> shall be liable </w:t>
      </w:r>
      <w:r>
        <w:t>to pay</w:t>
      </w:r>
      <w:r w:rsidRPr="005C1747">
        <w:rPr>
          <w:spacing w:val="4"/>
        </w:rPr>
        <w:t xml:space="preserve"> </w:t>
      </w:r>
      <w:r>
        <w:t>compensation</w:t>
      </w:r>
      <w:r w:rsidRPr="005C1747">
        <w:rPr>
          <w:spacing w:val="34"/>
        </w:rPr>
        <w:t xml:space="preserve"> </w:t>
      </w:r>
      <w:r>
        <w:t>for</w:t>
      </w:r>
      <w:r w:rsidRPr="005C1747">
        <w:rPr>
          <w:spacing w:val="36"/>
        </w:rPr>
        <w:t xml:space="preserve"> </w:t>
      </w:r>
      <w:r>
        <w:t>any</w:t>
      </w:r>
      <w:r w:rsidRPr="005C1747">
        <w:rPr>
          <w:spacing w:val="3"/>
        </w:rPr>
        <w:t xml:space="preserve"> </w:t>
      </w:r>
      <w:r>
        <w:t>loss</w:t>
      </w:r>
      <w:r w:rsidRPr="005C1747">
        <w:rPr>
          <w:spacing w:val="35"/>
        </w:rPr>
        <w:t xml:space="preserve"> </w:t>
      </w:r>
      <w:r>
        <w:t>or</w:t>
      </w:r>
      <w:r w:rsidRPr="005C1747">
        <w:rPr>
          <w:spacing w:val="35"/>
        </w:rPr>
        <w:t xml:space="preserve"> </w:t>
      </w:r>
      <w:r>
        <w:t>damage</w:t>
      </w:r>
      <w:r w:rsidRPr="005C1747">
        <w:rPr>
          <w:spacing w:val="35"/>
        </w:rPr>
        <w:t xml:space="preserve"> </w:t>
      </w:r>
      <w:r>
        <w:t>to</w:t>
      </w:r>
      <w:r w:rsidRPr="005C1747">
        <w:rPr>
          <w:spacing w:val="34"/>
        </w:rPr>
        <w:t xml:space="preserve"> </w:t>
      </w:r>
      <w:r>
        <w:t>the</w:t>
      </w:r>
      <w:r w:rsidRPr="005C1747">
        <w:rPr>
          <w:spacing w:val="35"/>
        </w:rPr>
        <w:t xml:space="preserve"> </w:t>
      </w:r>
      <w:r>
        <w:t>BUYER</w:t>
      </w:r>
      <w:r w:rsidRPr="005C1747">
        <w:rPr>
          <w:spacing w:val="34"/>
        </w:rPr>
        <w:t xml:space="preserve"> </w:t>
      </w:r>
      <w:r>
        <w:t>resulting</w:t>
      </w:r>
      <w:r w:rsidRPr="005C1747">
        <w:rPr>
          <w:spacing w:val="34"/>
        </w:rPr>
        <w:t xml:space="preserve"> </w:t>
      </w:r>
      <w:r>
        <w:t>from</w:t>
      </w:r>
      <w:r w:rsidRPr="005C1747">
        <w:rPr>
          <w:spacing w:val="3"/>
        </w:rPr>
        <w:t xml:space="preserve"> </w:t>
      </w:r>
      <w:r>
        <w:t>such</w:t>
      </w:r>
      <w:r w:rsidR="00151306">
        <w:t xml:space="preserve"> </w:t>
      </w:r>
      <w:r>
        <w:t>cancellation/rescission and the BUYER shall be  entitled  to  deduct  the  amount  so payable    from    the    money(s)    due    to    the     BIDDER</w:t>
      </w:r>
      <w:r w:rsidR="00151306">
        <w:t>.</w:t>
      </w:r>
    </w:p>
    <w:p w:rsidR="005C1747" w:rsidRDefault="005B5574" w:rsidP="00363121">
      <w:pPr>
        <w:pStyle w:val="ListParagraph"/>
        <w:numPr>
          <w:ilvl w:val="2"/>
          <w:numId w:val="2"/>
        </w:numPr>
        <w:tabs>
          <w:tab w:val="left" w:pos="1072"/>
        </w:tabs>
        <w:spacing w:before="2"/>
        <w:ind w:right="715" w:hanging="467"/>
        <w:jc w:val="both"/>
      </w:pPr>
      <w:r>
        <w:t xml:space="preserve">To debar the BIDDER from </w:t>
      </w:r>
      <w:r w:rsidR="00AB581D">
        <w:t>participating in</w:t>
      </w:r>
      <w:r>
        <w:t xml:space="preserve">  future bidding  processes  of  the   BUYER   for   a minimum period of five years,  which  may be further extended at the discretion of the</w:t>
      </w:r>
      <w:r w:rsidRPr="005C1747">
        <w:rPr>
          <w:spacing w:val="-6"/>
        </w:rPr>
        <w:t xml:space="preserve"> </w:t>
      </w:r>
      <w:r>
        <w:t>BUYER.</w:t>
      </w:r>
    </w:p>
    <w:p w:rsidR="005C1747" w:rsidRDefault="005B5574" w:rsidP="00363121">
      <w:pPr>
        <w:pStyle w:val="ListParagraph"/>
        <w:numPr>
          <w:ilvl w:val="2"/>
          <w:numId w:val="2"/>
        </w:numPr>
        <w:tabs>
          <w:tab w:val="left" w:pos="1072"/>
        </w:tabs>
        <w:spacing w:before="2"/>
        <w:ind w:right="719" w:hanging="384"/>
        <w:jc w:val="both"/>
      </w:pPr>
      <w:r>
        <w:t xml:space="preserve">To recover all sums paid in violation of </w:t>
      </w:r>
      <w:r w:rsidR="005C1747">
        <w:t>this Pact</w:t>
      </w:r>
      <w:r>
        <w:t xml:space="preserve">  by  BIDDER</w:t>
      </w:r>
      <w:r w:rsidR="00151306">
        <w:t xml:space="preserve"> </w:t>
      </w:r>
      <w:r>
        <w:t>to any middlemen or agent or broker with a view to securing the</w:t>
      </w:r>
      <w:r w:rsidRPr="005C1747">
        <w:rPr>
          <w:spacing w:val="-9"/>
        </w:rPr>
        <w:t xml:space="preserve"> </w:t>
      </w:r>
      <w:r>
        <w:t>contract.</w:t>
      </w:r>
    </w:p>
    <w:p w:rsidR="005C1747" w:rsidRDefault="005B5574" w:rsidP="00363121">
      <w:pPr>
        <w:pStyle w:val="ListParagraph"/>
        <w:numPr>
          <w:ilvl w:val="2"/>
          <w:numId w:val="2"/>
        </w:numPr>
        <w:tabs>
          <w:tab w:val="left" w:pos="1072"/>
        </w:tabs>
        <w:spacing w:before="2"/>
        <w:ind w:right="717" w:hanging="344"/>
        <w:jc w:val="both"/>
      </w:pPr>
      <w:r>
        <w:t>Forfeiture of The Performance Bond in case of a decision by the BUYER to forfeit the same without assigning any reason for imposing sanction for violation of this</w:t>
      </w:r>
      <w:r w:rsidRPr="005C1747">
        <w:rPr>
          <w:spacing w:val="-13"/>
        </w:rPr>
        <w:t xml:space="preserve"> </w:t>
      </w:r>
      <w:r>
        <w:t>Pact.</w:t>
      </w:r>
    </w:p>
    <w:p w:rsidR="008E2FCD" w:rsidRDefault="00151306" w:rsidP="00363121">
      <w:pPr>
        <w:pStyle w:val="ListParagraph"/>
        <w:numPr>
          <w:ilvl w:val="2"/>
          <w:numId w:val="2"/>
        </w:numPr>
        <w:tabs>
          <w:tab w:val="left" w:pos="1072"/>
        </w:tabs>
        <w:spacing w:before="2"/>
        <w:ind w:right="717" w:hanging="344"/>
        <w:jc w:val="both"/>
      </w:pPr>
      <w:r>
        <w:t>The BIDDER</w:t>
      </w:r>
      <w:r w:rsidR="005B5574">
        <w:t xml:space="preserve"> shall not lend to </w:t>
      </w:r>
      <w:r w:rsidR="005C1747">
        <w:t>or borrow</w:t>
      </w:r>
      <w:r w:rsidR="005B5574">
        <w:t xml:space="preserve"> </w:t>
      </w:r>
      <w:r w:rsidR="005C1747">
        <w:t>any money</w:t>
      </w:r>
      <w:r w:rsidR="005B5574">
        <w:t xml:space="preserve"> from or enter into any monetary dealings or transactions, directly or </w:t>
      </w:r>
      <w:r w:rsidR="005C1747">
        <w:t>indirectly, with</w:t>
      </w:r>
      <w:r w:rsidR="005B5574">
        <w:t xml:space="preserve"> any employee of the  BUYER, and  if he does  so, the BUYER shall  be entitled  forthwith to rescind the contract and all </w:t>
      </w:r>
      <w:r>
        <w:t>other contracts with the BIDDER</w:t>
      </w:r>
      <w:r w:rsidR="005B5574">
        <w:t xml:space="preserve">. The </w:t>
      </w:r>
      <w:r>
        <w:t>BIDDER</w:t>
      </w:r>
      <w:r w:rsidR="005B5574" w:rsidRPr="005C1747">
        <w:rPr>
          <w:spacing w:val="4"/>
        </w:rPr>
        <w:t xml:space="preserve"> </w:t>
      </w:r>
      <w:r w:rsidR="005B5574">
        <w:t>shall</w:t>
      </w:r>
      <w:r>
        <w:t xml:space="preserve"> </w:t>
      </w:r>
      <w:r w:rsidR="005B5574">
        <w:t xml:space="preserve">be liable </w:t>
      </w:r>
      <w:r w:rsidR="005C1747">
        <w:t>to pay compensation</w:t>
      </w:r>
      <w:r w:rsidR="005B5574">
        <w:t xml:space="preserve"> for  any  loss  or damage to  the  BUYER resulting  from  such  rescission and  the  BUYER shall  be entitled to deduct the   amount so   payable   from</w:t>
      </w:r>
      <w:r>
        <w:t xml:space="preserve"> the money(s) due to the BIDDER</w:t>
      </w:r>
      <w:r w:rsidR="005B5574">
        <w:t>.</w:t>
      </w:r>
    </w:p>
    <w:p w:rsidR="005C1747" w:rsidRDefault="005C1747" w:rsidP="005C1747">
      <w:pPr>
        <w:pStyle w:val="ListParagraph"/>
        <w:tabs>
          <w:tab w:val="left" w:pos="1072"/>
        </w:tabs>
        <w:spacing w:before="2"/>
        <w:ind w:left="1093" w:right="717" w:firstLine="0"/>
      </w:pPr>
    </w:p>
    <w:p w:rsidR="008E2FCD" w:rsidRDefault="005B5574">
      <w:pPr>
        <w:pStyle w:val="ListParagraph"/>
        <w:numPr>
          <w:ilvl w:val="1"/>
          <w:numId w:val="2"/>
        </w:numPr>
        <w:tabs>
          <w:tab w:val="left" w:pos="1005"/>
        </w:tabs>
        <w:ind w:left="1004" w:right="716" w:hanging="452"/>
      </w:pPr>
      <w:r>
        <w:t>The BUYER will be entitled to take all or any of</w:t>
      </w:r>
      <w:r w:rsidR="00234AB1">
        <w:t xml:space="preserve"> the actions mentioned at </w:t>
      </w:r>
      <w:r w:rsidR="005C1747" w:rsidRPr="005C1747">
        <w:t>para 6.1 (i) to (vi</w:t>
      </w:r>
      <w:r w:rsidRPr="005C1747">
        <w:t>)</w:t>
      </w:r>
      <w:r>
        <w:t xml:space="preserve"> of this Pact, also in the ev</w:t>
      </w:r>
      <w:r w:rsidR="00151306">
        <w:t>ent of commission by the BIDDER</w:t>
      </w:r>
      <w:r>
        <w:t xml:space="preserve"> or anyone employed by it or acting on its behalf (whether with or without the knowledge of the BID</w:t>
      </w:r>
      <w:r w:rsidR="00234AB1">
        <w:t>DER), of an offence as defined i</w:t>
      </w:r>
      <w:r>
        <w:t xml:space="preserve">n </w:t>
      </w:r>
      <w:r w:rsidR="00234AB1">
        <w:t>Chapter IX of the Indian Penal C</w:t>
      </w:r>
      <w:r>
        <w:t>ode, 1860 or Prevention of Corruption Act, 1988 or any other statute enacted for prevention of corruption.</w:t>
      </w:r>
    </w:p>
    <w:p w:rsidR="008E2FCD" w:rsidRDefault="005B5574">
      <w:pPr>
        <w:pStyle w:val="ListParagraph"/>
        <w:numPr>
          <w:ilvl w:val="1"/>
          <w:numId w:val="2"/>
        </w:numPr>
        <w:tabs>
          <w:tab w:val="left" w:pos="1005"/>
        </w:tabs>
        <w:ind w:left="1004" w:right="719" w:hanging="452"/>
      </w:pPr>
      <w:r>
        <w:t>The decision of  the  BUYER  to  the  effect  that  a  breach of  the provisions of this  pact has b</w:t>
      </w:r>
      <w:r w:rsidR="00151306">
        <w:t>een  committed  by  the  BIDDER</w:t>
      </w:r>
      <w:r>
        <w:t xml:space="preserve"> shall  be  final  and conclusive on the BIDDER</w:t>
      </w:r>
      <w:r w:rsidR="00151306">
        <w:t>. However, the BIDDER</w:t>
      </w:r>
      <w:r>
        <w:t xml:space="preserve"> can approach the Independent External Monitor(s) appointed for the purposes of this</w:t>
      </w:r>
      <w:r>
        <w:rPr>
          <w:spacing w:val="-4"/>
        </w:rPr>
        <w:t xml:space="preserve"> </w:t>
      </w:r>
      <w:r>
        <w:t>Pact.</w:t>
      </w:r>
    </w:p>
    <w:p w:rsidR="008E2FCD" w:rsidRDefault="008E2FCD">
      <w:pPr>
        <w:pStyle w:val="BodyText"/>
        <w:spacing w:before="10"/>
        <w:rPr>
          <w:sz w:val="20"/>
        </w:rPr>
      </w:pPr>
    </w:p>
    <w:p w:rsidR="008E2FCD" w:rsidRDefault="005B5574">
      <w:pPr>
        <w:pStyle w:val="Heading3"/>
        <w:numPr>
          <w:ilvl w:val="0"/>
          <w:numId w:val="2"/>
        </w:numPr>
        <w:tabs>
          <w:tab w:val="left" w:pos="553"/>
        </w:tabs>
        <w:ind w:hanging="274"/>
        <w:jc w:val="both"/>
      </w:pPr>
      <w:r>
        <w:rPr>
          <w:u w:val="thick"/>
        </w:rPr>
        <w:t>FALL</w:t>
      </w:r>
      <w:r>
        <w:rPr>
          <w:spacing w:val="-1"/>
          <w:u w:val="thick"/>
        </w:rPr>
        <w:t xml:space="preserve"> </w:t>
      </w:r>
      <w:r>
        <w:rPr>
          <w:u w:val="thick"/>
        </w:rPr>
        <w:t>CLAUSE</w:t>
      </w:r>
    </w:p>
    <w:p w:rsidR="008E2FCD" w:rsidRDefault="00234AB1">
      <w:pPr>
        <w:pStyle w:val="ListParagraph"/>
        <w:numPr>
          <w:ilvl w:val="1"/>
          <w:numId w:val="2"/>
        </w:numPr>
        <w:tabs>
          <w:tab w:val="left" w:pos="1005"/>
        </w:tabs>
        <w:spacing w:before="119"/>
        <w:ind w:left="1004" w:right="714" w:hanging="452"/>
      </w:pPr>
      <w:r>
        <w:t>The BIDDER</w:t>
      </w:r>
      <w:r w:rsidR="005B5574">
        <w:t xml:space="preserve"> undertakes that it  has  not supplied/is not supplying similar </w:t>
      </w:r>
      <w:r w:rsidR="001F53D9">
        <w:t>policy</w:t>
      </w:r>
      <w:r>
        <w:t xml:space="preserve">/s </w:t>
      </w:r>
      <w:r w:rsidR="005B5574">
        <w:t>at a price lower than that offered in the present bid to any other Bank or PSU or Government Department or to any other organization/entity whether or not constituted under any law and  if  it  is found  at  any   stage   that   similar</w:t>
      </w:r>
      <w:r>
        <w:t xml:space="preserve"> </w:t>
      </w:r>
      <w:r w:rsidR="001F53D9">
        <w:t>policy</w:t>
      </w:r>
      <w:r>
        <w:t>/s</w:t>
      </w:r>
      <w:r w:rsidR="005B5574">
        <w:t xml:space="preserve"> was   supplied by the BIDDER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w:t>
      </w:r>
      <w:r>
        <w:t>b</w:t>
      </w:r>
      <w:r w:rsidR="005B5574">
        <w:t>e   refunded   by   the BIDDER to  the BUYER, if the contract has already been</w:t>
      </w:r>
      <w:r w:rsidR="005B5574">
        <w:rPr>
          <w:spacing w:val="57"/>
        </w:rPr>
        <w:t xml:space="preserve"> </w:t>
      </w:r>
      <w:r w:rsidR="005B5574">
        <w:t>concluded.</w:t>
      </w:r>
    </w:p>
    <w:p w:rsidR="008E2FCD" w:rsidRDefault="008E2FCD">
      <w:pPr>
        <w:pStyle w:val="BodyText"/>
        <w:spacing w:before="9"/>
        <w:rPr>
          <w:sz w:val="20"/>
        </w:rPr>
      </w:pPr>
    </w:p>
    <w:p w:rsidR="008E2FCD" w:rsidRDefault="005B5574">
      <w:pPr>
        <w:pStyle w:val="Heading3"/>
        <w:numPr>
          <w:ilvl w:val="0"/>
          <w:numId w:val="2"/>
        </w:numPr>
        <w:tabs>
          <w:tab w:val="left" w:pos="553"/>
        </w:tabs>
        <w:ind w:hanging="274"/>
        <w:jc w:val="both"/>
      </w:pPr>
      <w:r>
        <w:rPr>
          <w:u w:val="thick"/>
        </w:rPr>
        <w:t>INDEPENDENT EXTERNAL MONITORS</w:t>
      </w:r>
    </w:p>
    <w:p w:rsidR="008E2FCD" w:rsidRDefault="005B5574">
      <w:pPr>
        <w:pStyle w:val="ListParagraph"/>
        <w:numPr>
          <w:ilvl w:val="1"/>
          <w:numId w:val="2"/>
        </w:numPr>
        <w:tabs>
          <w:tab w:val="left" w:pos="1005"/>
        </w:tabs>
        <w:spacing w:before="119"/>
        <w:ind w:left="1004" w:right="720" w:hanging="452"/>
      </w:pPr>
      <w:r>
        <w:t>The BUYER has appointed two Independent External Monitors (hereinafter referred to as Monitors) for this Pact in accordance with the recommendations and guidelines issued by Central Vigilance</w:t>
      </w:r>
      <w:r>
        <w:rPr>
          <w:spacing w:val="-1"/>
        </w:rPr>
        <w:t xml:space="preserve"> </w:t>
      </w:r>
      <w:r>
        <w:t>Commission.</w:t>
      </w:r>
    </w:p>
    <w:p w:rsidR="008E2FCD" w:rsidRDefault="005B5574">
      <w:pPr>
        <w:pStyle w:val="ListParagraph"/>
        <w:numPr>
          <w:ilvl w:val="1"/>
          <w:numId w:val="2"/>
        </w:numPr>
        <w:tabs>
          <w:tab w:val="left" w:pos="1005"/>
        </w:tabs>
        <w:spacing w:before="159"/>
        <w:ind w:left="1004" w:right="721" w:hanging="452"/>
      </w:pPr>
      <w:r>
        <w:t>The task of the Monitors shall be to review independently and objectively, whether and to what extent the parties comply with the obligations under this</w:t>
      </w:r>
      <w:r>
        <w:rPr>
          <w:spacing w:val="-7"/>
        </w:rPr>
        <w:t xml:space="preserve"> </w:t>
      </w:r>
      <w:r>
        <w:t>Pact.</w:t>
      </w:r>
      <w:r w:rsidR="00C11E1B">
        <w:t xml:space="preserve">                         </w:t>
      </w:r>
    </w:p>
    <w:p w:rsidR="00C11E1B" w:rsidRDefault="00F65985" w:rsidP="00C11E1B">
      <w:pPr>
        <w:pStyle w:val="Footer"/>
        <w:pBdr>
          <w:top w:val="single" w:sz="4" w:space="1" w:color="D9D9D9"/>
        </w:pBdr>
        <w:jc w:val="right"/>
      </w:pPr>
      <w:r>
        <w:rPr>
          <w:sz w:val="20"/>
        </w:rPr>
        <w:t xml:space="preserve">                                                                                                                                       </w:t>
      </w:r>
      <w:r w:rsidR="00C11E1B">
        <w:t xml:space="preserve">50 | </w:t>
      </w:r>
      <w:r w:rsidR="00C11E1B" w:rsidRPr="00465C64">
        <w:rPr>
          <w:color w:val="7F7F7F"/>
          <w:spacing w:val="60"/>
        </w:rPr>
        <w:t>Page</w:t>
      </w:r>
    </w:p>
    <w:p w:rsidR="008E2FCD" w:rsidRDefault="00F65985">
      <w:pPr>
        <w:pStyle w:val="BodyText"/>
        <w:spacing w:before="8"/>
        <w:rPr>
          <w:sz w:val="20"/>
        </w:rPr>
      </w:pPr>
      <w:r>
        <w:rPr>
          <w:sz w:val="20"/>
        </w:rPr>
        <w:lastRenderedPageBreak/>
        <w:t xml:space="preserve">                            </w:t>
      </w:r>
    </w:p>
    <w:p w:rsidR="008E2FCD" w:rsidRDefault="005B5574">
      <w:pPr>
        <w:pStyle w:val="ListParagraph"/>
        <w:numPr>
          <w:ilvl w:val="1"/>
          <w:numId w:val="2"/>
        </w:numPr>
        <w:tabs>
          <w:tab w:val="left" w:pos="1005"/>
        </w:tabs>
        <w:ind w:left="1004" w:right="719" w:hanging="452"/>
      </w:pPr>
      <w:r>
        <w:t>The Monitors shall not be subject to instructions by the representatives of the parties and perform their functions neutrally and</w:t>
      </w:r>
      <w:r>
        <w:rPr>
          <w:spacing w:val="-6"/>
        </w:rPr>
        <w:t xml:space="preserve"> </w:t>
      </w:r>
      <w:r>
        <w:t>independently.</w:t>
      </w:r>
    </w:p>
    <w:p w:rsidR="008E2FCD" w:rsidRDefault="008E2FCD">
      <w:pPr>
        <w:pStyle w:val="BodyText"/>
        <w:spacing w:before="8"/>
        <w:rPr>
          <w:sz w:val="20"/>
        </w:rPr>
      </w:pPr>
    </w:p>
    <w:p w:rsidR="008E2FCD" w:rsidRDefault="005B5574">
      <w:pPr>
        <w:pStyle w:val="ListParagraph"/>
        <w:numPr>
          <w:ilvl w:val="1"/>
          <w:numId w:val="2"/>
        </w:numPr>
        <w:tabs>
          <w:tab w:val="left" w:pos="1005"/>
        </w:tabs>
        <w:ind w:left="1004" w:right="715" w:hanging="452"/>
      </w:pPr>
      <w:r>
        <w:t>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w:t>
      </w:r>
      <w:r>
        <w:rPr>
          <w:spacing w:val="-2"/>
        </w:rPr>
        <w:t xml:space="preserve"> </w:t>
      </w:r>
      <w:r>
        <w:t>irregularities.</w:t>
      </w:r>
    </w:p>
    <w:p w:rsidR="008E2FCD" w:rsidRDefault="008E2FCD">
      <w:pPr>
        <w:pStyle w:val="BodyText"/>
        <w:spacing w:before="8"/>
        <w:rPr>
          <w:sz w:val="20"/>
        </w:rPr>
      </w:pPr>
    </w:p>
    <w:p w:rsidR="008E2FCD" w:rsidRDefault="005B5574">
      <w:pPr>
        <w:pStyle w:val="ListParagraph"/>
        <w:numPr>
          <w:ilvl w:val="1"/>
          <w:numId w:val="2"/>
        </w:numPr>
        <w:tabs>
          <w:tab w:val="left" w:pos="1005"/>
        </w:tabs>
        <w:spacing w:before="1"/>
        <w:ind w:left="1004" w:right="719" w:hanging="452"/>
      </w:pPr>
      <w:r>
        <w:t>As soon as any event or incident of violation of this Pact is noticed by</w:t>
      </w:r>
      <w:r w:rsidR="00234AB1">
        <w:t xml:space="preserve"> the</w:t>
      </w:r>
      <w:r>
        <w:t xml:space="preserve"> Monitors, or Monitors have reason to believe, a violation of this Pact, they will so inform the Management of the BUYER.</w:t>
      </w:r>
    </w:p>
    <w:p w:rsidR="008E2FCD" w:rsidRDefault="008E2FCD">
      <w:pPr>
        <w:pStyle w:val="BodyText"/>
        <w:spacing w:before="6"/>
        <w:rPr>
          <w:sz w:val="20"/>
        </w:rPr>
      </w:pPr>
    </w:p>
    <w:p w:rsidR="008E2FCD" w:rsidRDefault="005B5574">
      <w:pPr>
        <w:pStyle w:val="ListParagraph"/>
        <w:numPr>
          <w:ilvl w:val="1"/>
          <w:numId w:val="2"/>
        </w:numPr>
        <w:tabs>
          <w:tab w:val="left" w:pos="1005"/>
          <w:tab w:val="left" w:pos="2059"/>
          <w:tab w:val="left" w:pos="2676"/>
          <w:tab w:val="left" w:pos="3580"/>
          <w:tab w:val="left" w:pos="4238"/>
          <w:tab w:val="left" w:pos="5173"/>
          <w:tab w:val="left" w:pos="5749"/>
          <w:tab w:val="left" w:pos="6231"/>
          <w:tab w:val="left" w:pos="6519"/>
          <w:tab w:val="left" w:pos="7097"/>
          <w:tab w:val="left" w:pos="7182"/>
          <w:tab w:val="left" w:pos="7872"/>
          <w:tab w:val="left" w:pos="8278"/>
          <w:tab w:val="left" w:pos="8686"/>
          <w:tab w:val="left" w:pos="8724"/>
          <w:tab w:val="left" w:pos="9546"/>
          <w:tab w:val="left" w:pos="10010"/>
        </w:tabs>
        <w:spacing w:before="1"/>
        <w:ind w:left="1004" w:right="719" w:hanging="452"/>
      </w:pPr>
      <w:r>
        <w:t>The BIDDER(s) accepts that the Monitors have the right to access without restriction to all Procurement documentation of the BUYER including that provided by the BIDDER.</w:t>
      </w:r>
      <w:r w:rsidR="00234AB1">
        <w:t xml:space="preserve"> </w:t>
      </w:r>
      <w:r>
        <w:t>The</w:t>
      </w:r>
      <w:r w:rsidR="00234AB1">
        <w:t xml:space="preserve"> BIDDER</w:t>
      </w:r>
      <w:r>
        <w:t xml:space="preserve"> will  also grant the Monitors,  upon  their  request and</w:t>
      </w:r>
      <w:r>
        <w:rPr>
          <w:spacing w:val="36"/>
        </w:rPr>
        <w:t xml:space="preserve"> </w:t>
      </w:r>
      <w:r>
        <w:t>demonstration</w:t>
      </w:r>
      <w:r>
        <w:rPr>
          <w:spacing w:val="39"/>
        </w:rPr>
        <w:t xml:space="preserve"> </w:t>
      </w:r>
      <w:r>
        <w:t>of</w:t>
      </w:r>
      <w:r>
        <w:tab/>
        <w:t xml:space="preserve">a </w:t>
      </w:r>
      <w:r>
        <w:rPr>
          <w:spacing w:val="-3"/>
        </w:rPr>
        <w:t xml:space="preserve">valid </w:t>
      </w:r>
      <w:r>
        <w:t>interest, unrestricted and unconditional access to his documentation pertaining to</w:t>
      </w:r>
      <w:r w:rsidR="00234AB1">
        <w:t xml:space="preserve"> the procurement</w:t>
      </w:r>
      <w:r w:rsidR="00234AB1">
        <w:tab/>
        <w:t>for</w:t>
      </w:r>
      <w:r w:rsidR="00234AB1">
        <w:tab/>
        <w:t>which</w:t>
      </w:r>
      <w:r w:rsidR="00234AB1">
        <w:tab/>
        <w:t>the</w:t>
      </w:r>
      <w:r w:rsidR="00234AB1">
        <w:tab/>
        <w:t>RFP/Tenders/Bid</w:t>
      </w:r>
      <w:r>
        <w:tab/>
        <w:t>is</w:t>
      </w:r>
      <w:r>
        <w:tab/>
        <w:t>being</w:t>
      </w:r>
      <w:r>
        <w:tab/>
        <w:t>/has</w:t>
      </w:r>
      <w:r>
        <w:tab/>
        <w:t>been</w:t>
      </w:r>
      <w:r>
        <w:tab/>
        <w:t>submitted</w:t>
      </w:r>
      <w:r>
        <w:tab/>
      </w:r>
      <w:r>
        <w:rPr>
          <w:spacing w:val="-8"/>
        </w:rPr>
        <w:t xml:space="preserve">by </w:t>
      </w:r>
      <w:r>
        <w:t>BIDDER</w:t>
      </w:r>
      <w:r w:rsidR="00234AB1">
        <w:rPr>
          <w:spacing w:val="-1"/>
        </w:rPr>
        <w:t>.</w:t>
      </w:r>
      <w:r>
        <w:t xml:space="preserve"> The Monitors shall be under contractual obligation to treat the information and docume</w:t>
      </w:r>
      <w:r w:rsidR="00234AB1">
        <w:t>nts of the BIDDER</w:t>
      </w:r>
      <w:r>
        <w:t xml:space="preserve"> with</w:t>
      </w:r>
      <w:r>
        <w:rPr>
          <w:spacing w:val="-9"/>
        </w:rPr>
        <w:t xml:space="preserve"> </w:t>
      </w:r>
      <w:r>
        <w:t>confidentiality.</w:t>
      </w:r>
    </w:p>
    <w:p w:rsidR="008E2FCD" w:rsidRDefault="008E2FCD">
      <w:pPr>
        <w:pStyle w:val="BodyText"/>
        <w:spacing w:before="8"/>
        <w:rPr>
          <w:sz w:val="20"/>
        </w:rPr>
      </w:pPr>
    </w:p>
    <w:p w:rsidR="008E2FCD" w:rsidRDefault="005B5574">
      <w:pPr>
        <w:pStyle w:val="ListParagraph"/>
        <w:numPr>
          <w:ilvl w:val="1"/>
          <w:numId w:val="2"/>
        </w:numPr>
        <w:tabs>
          <w:tab w:val="left" w:pos="1072"/>
        </w:tabs>
        <w:ind w:left="1004" w:right="717" w:hanging="452"/>
      </w:pPr>
      <w:r>
        <w:t xml:space="preserve">The BUYER will provide to the Monitors sufficient information about all meetings among the parties related to the </w:t>
      </w:r>
      <w:r w:rsidR="00234AB1">
        <w:t xml:space="preserve">procurement </w:t>
      </w:r>
      <w:r>
        <w:t>provided such meetings could have an Impact on the contractual relations between the parties. The parties may offer to the Monitors the option to participate in such</w:t>
      </w:r>
      <w:r>
        <w:rPr>
          <w:spacing w:val="-3"/>
        </w:rPr>
        <w:t xml:space="preserve"> </w:t>
      </w:r>
      <w:r>
        <w:t>meetings.</w:t>
      </w:r>
    </w:p>
    <w:p w:rsidR="008E2FCD" w:rsidRDefault="008E2FCD">
      <w:pPr>
        <w:pStyle w:val="BodyText"/>
        <w:spacing w:before="8"/>
        <w:rPr>
          <w:sz w:val="20"/>
        </w:rPr>
      </w:pPr>
    </w:p>
    <w:p w:rsidR="008E2FCD" w:rsidRDefault="007F0F11">
      <w:pPr>
        <w:pStyle w:val="ListParagraph"/>
        <w:numPr>
          <w:ilvl w:val="1"/>
          <w:numId w:val="2"/>
        </w:numPr>
        <w:tabs>
          <w:tab w:val="left" w:pos="1005"/>
        </w:tabs>
        <w:ind w:left="1004" w:right="717" w:hanging="452"/>
      </w:pPr>
      <w:r>
        <w:t>The Monitors</w:t>
      </w:r>
      <w:r w:rsidR="005B5574">
        <w:t xml:space="preserve">  will  submit  a  written  report  to  the  BUYER at the earliest from the  date of reference or intimation to him by the BUYER</w:t>
      </w:r>
      <w:r>
        <w:t>/BIDDER</w:t>
      </w:r>
      <w:r w:rsidR="005B5574">
        <w:t xml:space="preserve"> and submit proposals for correcting problematic</w:t>
      </w:r>
      <w:r w:rsidR="005B5574">
        <w:rPr>
          <w:spacing w:val="-14"/>
        </w:rPr>
        <w:t xml:space="preserve"> </w:t>
      </w:r>
      <w:r w:rsidR="005B5574">
        <w:t>situations.</w:t>
      </w:r>
    </w:p>
    <w:p w:rsidR="008E2FCD" w:rsidRDefault="008E2FCD">
      <w:pPr>
        <w:pStyle w:val="BodyText"/>
        <w:spacing w:before="7"/>
        <w:rPr>
          <w:sz w:val="20"/>
        </w:rPr>
      </w:pPr>
    </w:p>
    <w:p w:rsidR="008E2FCD" w:rsidRDefault="005B5574">
      <w:pPr>
        <w:pStyle w:val="Heading3"/>
        <w:numPr>
          <w:ilvl w:val="0"/>
          <w:numId w:val="2"/>
        </w:numPr>
        <w:tabs>
          <w:tab w:val="left" w:pos="552"/>
          <w:tab w:val="left" w:pos="553"/>
        </w:tabs>
        <w:ind w:hanging="447"/>
        <w:jc w:val="left"/>
      </w:pPr>
      <w:r>
        <w:rPr>
          <w:u w:val="thick"/>
        </w:rPr>
        <w:t>FACILITATION OF</w:t>
      </w:r>
      <w:r>
        <w:rPr>
          <w:spacing w:val="-6"/>
          <w:u w:val="thick"/>
        </w:rPr>
        <w:t xml:space="preserve"> </w:t>
      </w:r>
      <w:r>
        <w:rPr>
          <w:u w:val="thick"/>
        </w:rPr>
        <w:t>INVESTIGATION</w:t>
      </w:r>
    </w:p>
    <w:p w:rsidR="008E2FCD" w:rsidRDefault="005B5574" w:rsidP="00CC2231">
      <w:pPr>
        <w:pStyle w:val="BodyText"/>
        <w:spacing w:before="122"/>
        <w:ind w:left="552" w:right="718"/>
        <w:jc w:val="both"/>
      </w:pPr>
      <w:r>
        <w:t xml:space="preserve">In case of any </w:t>
      </w:r>
      <w:r w:rsidR="00AB581D">
        <w:t xml:space="preserve">allegation of violation of any </w:t>
      </w:r>
      <w:r w:rsidR="00672ABD">
        <w:t>provisions of</w:t>
      </w:r>
      <w:r>
        <w:t xml:space="preserve">  this  Pact  or  payment  of commission, the BUYER or its agencies shall be entitled to examine all the documents including the Books of Accounts o</w:t>
      </w:r>
      <w:r w:rsidR="007F0F11">
        <w:t>f the BIDDER</w:t>
      </w:r>
      <w:r>
        <w:t xml:space="preserve"> and the BIDDER</w:t>
      </w:r>
      <w:r w:rsidR="007F0F11">
        <w:t xml:space="preserve"> shall</w:t>
      </w:r>
      <w:r>
        <w:t xml:space="preserve"> provide necessary information of the relevant documents and shall extend all possible help for the purpose of such</w:t>
      </w:r>
      <w:r>
        <w:rPr>
          <w:spacing w:val="32"/>
        </w:rPr>
        <w:t xml:space="preserve"> </w:t>
      </w:r>
      <w:r>
        <w:t>examination,</w:t>
      </w:r>
      <w:r w:rsidR="00672ABD">
        <w:t xml:space="preserve"> </w:t>
      </w:r>
      <w:r>
        <w:rPr>
          <w:u w:val="thick"/>
        </w:rPr>
        <w:t>LAW AND PLACE OF</w:t>
      </w:r>
      <w:r>
        <w:rPr>
          <w:spacing w:val="-5"/>
          <w:u w:val="thick"/>
        </w:rPr>
        <w:t xml:space="preserve"> </w:t>
      </w:r>
      <w:r>
        <w:rPr>
          <w:u w:val="thick"/>
        </w:rPr>
        <w:t>JURISDICTION</w:t>
      </w:r>
    </w:p>
    <w:p w:rsidR="008E2FCD" w:rsidRDefault="005B5574">
      <w:pPr>
        <w:pStyle w:val="BodyText"/>
        <w:spacing w:before="121"/>
        <w:ind w:left="552"/>
        <w:jc w:val="both"/>
      </w:pPr>
      <w:r>
        <w:t>This Pact is subject to Indian Law and the pl</w:t>
      </w:r>
      <w:r w:rsidR="007F0F11">
        <w:t>ace of jurisdiction is Bengaluru</w:t>
      </w:r>
      <w:r>
        <w:t>.</w:t>
      </w:r>
    </w:p>
    <w:p w:rsidR="008E2FCD" w:rsidRDefault="005B5574">
      <w:pPr>
        <w:pStyle w:val="Heading3"/>
        <w:numPr>
          <w:ilvl w:val="0"/>
          <w:numId w:val="2"/>
        </w:numPr>
        <w:tabs>
          <w:tab w:val="left" w:pos="553"/>
        </w:tabs>
        <w:spacing w:before="201"/>
        <w:ind w:hanging="447"/>
        <w:jc w:val="left"/>
      </w:pPr>
      <w:r>
        <w:rPr>
          <w:u w:val="thick"/>
        </w:rPr>
        <w:t>OTHER LEGAL</w:t>
      </w:r>
      <w:r>
        <w:rPr>
          <w:spacing w:val="-1"/>
          <w:u w:val="thick"/>
        </w:rPr>
        <w:t xml:space="preserve"> </w:t>
      </w:r>
      <w:r>
        <w:rPr>
          <w:u w:val="thick"/>
        </w:rPr>
        <w:t>ACTIONS</w:t>
      </w:r>
    </w:p>
    <w:p w:rsidR="008E2FCD" w:rsidRDefault="005B5574">
      <w:pPr>
        <w:pStyle w:val="BodyText"/>
        <w:spacing w:before="119"/>
        <w:ind w:left="552" w:right="721"/>
        <w:jc w:val="both"/>
      </w:pPr>
      <w:r>
        <w:t>The actions stipulated in this Integrity Pact are without prejudice to any other legal action that may follow in accordance with the provisions of the any other law in force relating to any civil or criminal proceedings.</w:t>
      </w:r>
    </w:p>
    <w:p w:rsidR="008E2FCD" w:rsidRDefault="005B5574">
      <w:pPr>
        <w:pStyle w:val="Heading3"/>
        <w:numPr>
          <w:ilvl w:val="0"/>
          <w:numId w:val="2"/>
        </w:numPr>
        <w:tabs>
          <w:tab w:val="left" w:pos="553"/>
        </w:tabs>
        <w:spacing w:before="159"/>
        <w:ind w:hanging="447"/>
        <w:jc w:val="left"/>
      </w:pPr>
      <w:r>
        <w:rPr>
          <w:u w:val="thick"/>
        </w:rPr>
        <w:t>VALIDITY</w:t>
      </w:r>
    </w:p>
    <w:p w:rsidR="008E2FCD" w:rsidRDefault="005B5574">
      <w:pPr>
        <w:pStyle w:val="ListParagraph"/>
        <w:numPr>
          <w:ilvl w:val="1"/>
          <w:numId w:val="2"/>
        </w:numPr>
        <w:tabs>
          <w:tab w:val="left" w:pos="1185"/>
        </w:tabs>
        <w:spacing w:before="121"/>
        <w:ind w:right="712"/>
      </w:pPr>
      <w:r>
        <w:t xml:space="preserve">The validity of </w:t>
      </w:r>
      <w:r w:rsidR="00170A6B">
        <w:t xml:space="preserve">this Integrity Pact </w:t>
      </w:r>
      <w:r>
        <w:t xml:space="preserve">shall  be  from  the  date  of  its  signing and extend up to 5 years or such longer period as mentioned in RFP/Contract or the complete execution of the contract to the satisfaction of the BUYER whichever is later. </w:t>
      </w:r>
      <w:r>
        <w:rPr>
          <w:spacing w:val="3"/>
        </w:rPr>
        <w:t xml:space="preserve">In </w:t>
      </w:r>
      <w:r w:rsidR="007F0F11">
        <w:t>case BIDDER</w:t>
      </w:r>
      <w:r>
        <w:t xml:space="preserve"> is unsuccessful, this Integrity Pact shall expire after six months from the date of the signing of the</w:t>
      </w:r>
      <w:r>
        <w:rPr>
          <w:spacing w:val="-15"/>
        </w:rPr>
        <w:t xml:space="preserve"> </w:t>
      </w:r>
      <w:r>
        <w:t>contract.</w:t>
      </w:r>
    </w:p>
    <w:p w:rsidR="008E2FCD" w:rsidRPr="00C11E1B" w:rsidRDefault="008E2FCD">
      <w:pPr>
        <w:pStyle w:val="BodyText"/>
        <w:spacing w:before="8"/>
        <w:rPr>
          <w:sz w:val="12"/>
        </w:rPr>
      </w:pPr>
    </w:p>
    <w:p w:rsidR="008E2FCD" w:rsidRDefault="005B5574">
      <w:pPr>
        <w:pStyle w:val="ListParagraph"/>
        <w:numPr>
          <w:ilvl w:val="1"/>
          <w:numId w:val="2"/>
        </w:numPr>
        <w:tabs>
          <w:tab w:val="left" w:pos="1185"/>
        </w:tabs>
        <w:ind w:right="715"/>
      </w:pPr>
      <w:r>
        <w:t>If one or several provisions of this Pact turn out to be invalid; the remainder of this Pact shall remain valid. In such case, the parties will strive to come to an agreement to their original</w:t>
      </w:r>
      <w:r>
        <w:rPr>
          <w:spacing w:val="-1"/>
        </w:rPr>
        <w:t xml:space="preserve"> </w:t>
      </w:r>
      <w:r>
        <w:t>intentions.</w:t>
      </w:r>
    </w:p>
    <w:p w:rsidR="00C11E1B" w:rsidRDefault="00F65985" w:rsidP="00C11E1B">
      <w:pPr>
        <w:pStyle w:val="Footer"/>
        <w:pBdr>
          <w:top w:val="single" w:sz="4" w:space="1" w:color="D9D9D9"/>
        </w:pBdr>
        <w:jc w:val="right"/>
      </w:pPr>
      <w:r>
        <w:rPr>
          <w:sz w:val="20"/>
        </w:rPr>
        <w:tab/>
      </w:r>
      <w:r w:rsidR="00C11E1B">
        <w:t xml:space="preserve">51 | </w:t>
      </w:r>
      <w:r w:rsidR="00C11E1B" w:rsidRPr="00465C64">
        <w:rPr>
          <w:color w:val="7F7F7F"/>
          <w:spacing w:val="60"/>
        </w:rPr>
        <w:t>Page</w:t>
      </w:r>
    </w:p>
    <w:p w:rsidR="008E2FCD" w:rsidRDefault="008E2FCD" w:rsidP="00F65985">
      <w:pPr>
        <w:pStyle w:val="BodyText"/>
        <w:tabs>
          <w:tab w:val="left" w:pos="9792"/>
        </w:tabs>
        <w:spacing w:before="7"/>
        <w:rPr>
          <w:sz w:val="20"/>
        </w:rPr>
      </w:pPr>
    </w:p>
    <w:p w:rsidR="008E2FCD" w:rsidRDefault="005B5574">
      <w:pPr>
        <w:pStyle w:val="ListParagraph"/>
        <w:numPr>
          <w:ilvl w:val="0"/>
          <w:numId w:val="2"/>
        </w:numPr>
        <w:tabs>
          <w:tab w:val="left" w:pos="553"/>
        </w:tabs>
        <w:ind w:hanging="452"/>
        <w:jc w:val="left"/>
      </w:pPr>
      <w:r>
        <w:t>The parties hereby sign this Integrity Pact at ............ on</w:t>
      </w:r>
      <w:r>
        <w:rPr>
          <w:spacing w:val="-16"/>
        </w:rPr>
        <w:t xml:space="preserve"> </w:t>
      </w:r>
      <w:r>
        <w:t>...................</w:t>
      </w:r>
    </w:p>
    <w:p w:rsidR="008E2FCD" w:rsidRDefault="008E2FCD">
      <w:pPr>
        <w:pStyle w:val="BodyText"/>
        <w:spacing w:before="9"/>
        <w:rPr>
          <w:sz w:val="20"/>
        </w:rPr>
      </w:pPr>
    </w:p>
    <w:p w:rsidR="008E2FCD" w:rsidRDefault="005B5574">
      <w:pPr>
        <w:pStyle w:val="BodyText"/>
        <w:tabs>
          <w:tab w:val="left" w:pos="6618"/>
        </w:tabs>
        <w:spacing w:before="1" w:line="255" w:lineRule="exact"/>
        <w:ind w:left="552"/>
      </w:pPr>
      <w:r>
        <w:t>BUYER</w:t>
      </w:r>
      <w:r>
        <w:tab/>
        <w:t>BIDDER</w:t>
      </w:r>
    </w:p>
    <w:p w:rsidR="008E2FCD" w:rsidRDefault="005B5574">
      <w:pPr>
        <w:pStyle w:val="BodyText"/>
        <w:tabs>
          <w:tab w:val="left" w:pos="4372"/>
        </w:tabs>
        <w:spacing w:line="254" w:lineRule="exact"/>
        <w:ind w:left="552"/>
      </w:pPr>
      <w:r>
        <w:t>Name of</w:t>
      </w:r>
      <w:r>
        <w:rPr>
          <w:spacing w:val="-2"/>
        </w:rPr>
        <w:t xml:space="preserve"> </w:t>
      </w:r>
      <w:r>
        <w:t>the</w:t>
      </w:r>
      <w:r>
        <w:rPr>
          <w:spacing w:val="-2"/>
        </w:rPr>
        <w:t xml:space="preserve"> </w:t>
      </w:r>
      <w:r>
        <w:t>Officer</w:t>
      </w:r>
      <w:r>
        <w:tab/>
        <w:t>CHIEF</w:t>
      </w:r>
      <w:r w:rsidR="007F0F11">
        <w:t xml:space="preserve"> </w:t>
      </w:r>
      <w:r>
        <w:t>EXECUTIVE</w:t>
      </w:r>
      <w:r w:rsidR="007F0F11">
        <w:t xml:space="preserve"> </w:t>
      </w:r>
      <w:r>
        <w:t>OFFICER/AUTHORISED</w:t>
      </w:r>
      <w:r>
        <w:rPr>
          <w:spacing w:val="-2"/>
        </w:rPr>
        <w:t xml:space="preserve"> </w:t>
      </w:r>
      <w:r>
        <w:t>SIGNATORY</w:t>
      </w:r>
    </w:p>
    <w:p w:rsidR="008E2FCD" w:rsidRDefault="005B5574">
      <w:pPr>
        <w:pStyle w:val="BodyText"/>
        <w:ind w:left="552" w:right="9026"/>
      </w:pPr>
      <w:r>
        <w:t>Designation Name of Wing Canara Bank</w:t>
      </w:r>
    </w:p>
    <w:p w:rsidR="008E2FCD" w:rsidRDefault="005B5574">
      <w:pPr>
        <w:pStyle w:val="BodyText"/>
        <w:tabs>
          <w:tab w:val="left" w:pos="7056"/>
        </w:tabs>
        <w:spacing w:before="1" w:line="255" w:lineRule="exact"/>
        <w:ind w:left="552"/>
      </w:pPr>
      <w:r>
        <w:t>Witness</w:t>
      </w:r>
      <w:r>
        <w:tab/>
        <w:t>Witness</w:t>
      </w:r>
    </w:p>
    <w:p w:rsidR="008E2FCD" w:rsidRDefault="005B5574">
      <w:pPr>
        <w:pStyle w:val="BodyText"/>
        <w:tabs>
          <w:tab w:val="left" w:pos="6654"/>
        </w:tabs>
        <w:spacing w:line="255" w:lineRule="exact"/>
        <w:ind w:left="552"/>
      </w:pPr>
      <w:r>
        <w:t>1)</w:t>
      </w:r>
      <w:r>
        <w:tab/>
        <w:t>1)</w:t>
      </w:r>
    </w:p>
    <w:p w:rsidR="008E2FCD" w:rsidRDefault="008E2FCD">
      <w:pPr>
        <w:pStyle w:val="BodyText"/>
      </w:pPr>
    </w:p>
    <w:p w:rsidR="008E2FCD" w:rsidRDefault="005B5574">
      <w:pPr>
        <w:pStyle w:val="BodyText"/>
        <w:tabs>
          <w:tab w:val="left" w:pos="6702"/>
        </w:tabs>
        <w:ind w:left="552"/>
      </w:pPr>
      <w:r>
        <w:t>2)</w:t>
      </w:r>
      <w:r>
        <w:tab/>
        <w:t>2)</w:t>
      </w:r>
    </w:p>
    <w:p w:rsidR="00F65985" w:rsidRDefault="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Pr="00F65985" w:rsidRDefault="00F65985" w:rsidP="00F65985"/>
    <w:p w:rsidR="00F65985" w:rsidRDefault="00F65985" w:rsidP="00F65985"/>
    <w:p w:rsidR="00F65985" w:rsidRPr="00F65985" w:rsidRDefault="00F65985" w:rsidP="00F65985"/>
    <w:p w:rsidR="004B1AB5" w:rsidRDefault="004B1AB5" w:rsidP="004B1AB5">
      <w:pPr>
        <w:tabs>
          <w:tab w:val="left" w:pos="4796"/>
        </w:tabs>
        <w:jc w:val="center"/>
        <w:rPr>
          <w:sz w:val="20"/>
        </w:rPr>
      </w:pPr>
      <w:r w:rsidRPr="00ED4196">
        <w:rPr>
          <w:sz w:val="20"/>
          <w:szCs w:val="20"/>
        </w:rPr>
        <w:t xml:space="preserve">Canara Bank, IR Section, HR Wing HO – CB/IR/GPAI/003/2021 dated </w:t>
      </w:r>
      <w:r w:rsidR="00BA0AD3">
        <w:rPr>
          <w:sz w:val="20"/>
          <w:szCs w:val="20"/>
        </w:rPr>
        <w:t>02/11/2021</w:t>
      </w:r>
      <w:r w:rsidR="00BA0AD3" w:rsidRPr="00ED4196">
        <w:rPr>
          <w:sz w:val="20"/>
          <w:szCs w:val="20"/>
        </w:rPr>
        <w:t xml:space="preserve">  </w:t>
      </w:r>
      <w:r w:rsidR="00BA0AD3">
        <w:rPr>
          <w:sz w:val="20"/>
          <w:szCs w:val="20"/>
        </w:rPr>
        <w:t xml:space="preserve">            </w:t>
      </w:r>
    </w:p>
    <w:p w:rsidR="00C11E1B" w:rsidRDefault="00F65985" w:rsidP="00C11E1B">
      <w:pPr>
        <w:pStyle w:val="Footer"/>
        <w:pBdr>
          <w:top w:val="single" w:sz="4" w:space="1" w:color="D9D9D9"/>
        </w:pBdr>
        <w:jc w:val="right"/>
      </w:pPr>
      <w:r>
        <w:tab/>
      </w:r>
      <w:r w:rsidR="00C11E1B">
        <w:t xml:space="preserve">52 | </w:t>
      </w:r>
      <w:r w:rsidR="00C11E1B" w:rsidRPr="00465C64">
        <w:rPr>
          <w:color w:val="7F7F7F"/>
          <w:spacing w:val="60"/>
        </w:rPr>
        <w:t>Page</w:t>
      </w:r>
    </w:p>
    <w:p w:rsidR="008E2FCD" w:rsidRPr="00F65985" w:rsidRDefault="008E2FCD" w:rsidP="00C11E1B">
      <w:pPr>
        <w:tabs>
          <w:tab w:val="left" w:pos="9153"/>
        </w:tabs>
        <w:jc w:val="right"/>
        <w:sectPr w:rsidR="008E2FCD" w:rsidRPr="00F65985" w:rsidSect="00465C64">
          <w:headerReference w:type="default" r:id="rId59"/>
          <w:footerReference w:type="default" r:id="rId60"/>
          <w:pgSz w:w="11910" w:h="16840"/>
          <w:pgMar w:top="1400" w:right="360" w:bottom="709" w:left="580" w:header="426" w:footer="0" w:gutter="0"/>
          <w:cols w:space="720"/>
          <w:docGrid w:linePitch="299"/>
        </w:sectPr>
      </w:pPr>
    </w:p>
    <w:p w:rsidR="008E2FCD" w:rsidRDefault="005B5574">
      <w:pPr>
        <w:pStyle w:val="Heading2"/>
        <w:spacing w:before="100" w:line="446" w:lineRule="auto"/>
        <w:ind w:left="3928" w:right="4076" w:firstLine="832"/>
        <w:rPr>
          <w:u w:val="none"/>
        </w:rPr>
      </w:pPr>
      <w:r>
        <w:rPr>
          <w:u w:val="thick"/>
        </w:rPr>
        <w:lastRenderedPageBreak/>
        <w:t>Appendix-E</w:t>
      </w:r>
      <w:r>
        <w:rPr>
          <w:u w:val="none"/>
        </w:rPr>
        <w:t xml:space="preserve"> </w:t>
      </w:r>
      <w:r w:rsidR="007F0F11">
        <w:rPr>
          <w:u w:val="thick"/>
        </w:rPr>
        <w:t>BIDDER</w:t>
      </w:r>
      <w:r>
        <w:rPr>
          <w:u w:val="thick"/>
        </w:rPr>
        <w:t xml:space="preserve"> RISK ASSESSMENT</w:t>
      </w:r>
    </w:p>
    <w:p w:rsidR="008E2FCD" w:rsidRDefault="005B5574">
      <w:pPr>
        <w:pStyle w:val="Heading3"/>
        <w:numPr>
          <w:ilvl w:val="0"/>
          <w:numId w:val="1"/>
        </w:numPr>
        <w:tabs>
          <w:tab w:val="left" w:pos="837"/>
        </w:tabs>
        <w:spacing w:line="255" w:lineRule="exact"/>
        <w:ind w:hanging="285"/>
      </w:pPr>
      <w:r>
        <w:t>NAME AND ADDRESS OF THE</w:t>
      </w:r>
      <w:r w:rsidR="007F0F11">
        <w:t xml:space="preserve"> BIDDER</w:t>
      </w:r>
      <w:r>
        <w:t>:</w:t>
      </w:r>
    </w:p>
    <w:p w:rsidR="008E2FCD" w:rsidRDefault="008E2FCD">
      <w:pPr>
        <w:pStyle w:val="BodyText"/>
        <w:spacing w:before="1"/>
        <w:rPr>
          <w:b/>
          <w:sz w:val="23"/>
        </w:rPr>
      </w:pPr>
    </w:p>
    <w:tbl>
      <w:tblPr>
        <w:tblW w:w="0" w:type="auto"/>
        <w:tblInd w:w="5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tblGrid>
      <w:tr w:rsidR="008E2FCD">
        <w:trPr>
          <w:trHeight w:val="374"/>
        </w:trPr>
        <w:tc>
          <w:tcPr>
            <w:tcW w:w="4157" w:type="dxa"/>
          </w:tcPr>
          <w:p w:rsidR="008E2FCD" w:rsidRDefault="005B5574">
            <w:pPr>
              <w:pStyle w:val="TableParagraph"/>
              <w:spacing w:before="47"/>
              <w:ind w:left="107"/>
              <w:rPr>
                <w:b/>
              </w:rPr>
            </w:pPr>
            <w:r>
              <w:rPr>
                <w:b/>
              </w:rPr>
              <w:t>Regd</w:t>
            </w:r>
            <w:r w:rsidR="007F0F11">
              <w:rPr>
                <w:b/>
              </w:rPr>
              <w:t>.</w:t>
            </w:r>
            <w:r>
              <w:rPr>
                <w:b/>
              </w:rPr>
              <w:t xml:space="preserve"> Office</w:t>
            </w:r>
            <w:r w:rsidR="007F0F11">
              <w:rPr>
                <w:b/>
              </w:rPr>
              <w:t>:</w:t>
            </w:r>
          </w:p>
        </w:tc>
      </w:tr>
      <w:tr w:rsidR="008E2FCD">
        <w:trPr>
          <w:trHeight w:val="376"/>
        </w:trPr>
        <w:tc>
          <w:tcPr>
            <w:tcW w:w="4157" w:type="dxa"/>
          </w:tcPr>
          <w:p w:rsidR="008E2FCD" w:rsidRDefault="008E2FCD">
            <w:pPr>
              <w:pStyle w:val="TableParagraph"/>
              <w:rPr>
                <w:rFonts w:ascii="Times New Roman"/>
              </w:rPr>
            </w:pPr>
          </w:p>
        </w:tc>
      </w:tr>
      <w:tr w:rsidR="008E2FCD">
        <w:trPr>
          <w:trHeight w:val="376"/>
        </w:trPr>
        <w:tc>
          <w:tcPr>
            <w:tcW w:w="4157" w:type="dxa"/>
          </w:tcPr>
          <w:p w:rsidR="008E2FCD" w:rsidRDefault="008E2FCD">
            <w:pPr>
              <w:pStyle w:val="TableParagraph"/>
              <w:rPr>
                <w:rFonts w:ascii="Times New Roman"/>
              </w:rPr>
            </w:pPr>
          </w:p>
        </w:tc>
      </w:tr>
      <w:tr w:rsidR="008E2FCD">
        <w:trPr>
          <w:trHeight w:val="374"/>
        </w:trPr>
        <w:tc>
          <w:tcPr>
            <w:tcW w:w="4157" w:type="dxa"/>
          </w:tcPr>
          <w:p w:rsidR="008E2FCD" w:rsidRDefault="008E2FCD">
            <w:pPr>
              <w:pStyle w:val="TableParagraph"/>
              <w:rPr>
                <w:rFonts w:ascii="Times New Roman"/>
              </w:rPr>
            </w:pPr>
          </w:p>
        </w:tc>
      </w:tr>
      <w:tr w:rsidR="008E2FCD">
        <w:trPr>
          <w:trHeight w:val="376"/>
        </w:trPr>
        <w:tc>
          <w:tcPr>
            <w:tcW w:w="4157" w:type="dxa"/>
          </w:tcPr>
          <w:p w:rsidR="008E2FCD" w:rsidRDefault="005B5574">
            <w:pPr>
              <w:pStyle w:val="TableParagraph"/>
              <w:spacing w:before="47"/>
              <w:ind w:left="107"/>
              <w:rPr>
                <w:b/>
              </w:rPr>
            </w:pPr>
            <w:r>
              <w:rPr>
                <w:b/>
              </w:rPr>
              <w:t>Correspondence address</w:t>
            </w:r>
            <w:r w:rsidR="007F0F11">
              <w:rPr>
                <w:b/>
              </w:rPr>
              <w:t>:</w:t>
            </w:r>
          </w:p>
        </w:tc>
      </w:tr>
      <w:tr w:rsidR="008E2FCD">
        <w:trPr>
          <w:trHeight w:val="373"/>
        </w:trPr>
        <w:tc>
          <w:tcPr>
            <w:tcW w:w="4157" w:type="dxa"/>
          </w:tcPr>
          <w:p w:rsidR="008E2FCD" w:rsidRDefault="008E2FCD">
            <w:pPr>
              <w:pStyle w:val="TableParagraph"/>
              <w:rPr>
                <w:rFonts w:ascii="Times New Roman"/>
              </w:rPr>
            </w:pPr>
          </w:p>
        </w:tc>
      </w:tr>
      <w:tr w:rsidR="008E2FCD">
        <w:trPr>
          <w:trHeight w:val="376"/>
        </w:trPr>
        <w:tc>
          <w:tcPr>
            <w:tcW w:w="4157" w:type="dxa"/>
          </w:tcPr>
          <w:p w:rsidR="008E2FCD" w:rsidRDefault="008E2FCD">
            <w:pPr>
              <w:pStyle w:val="TableParagraph"/>
              <w:rPr>
                <w:rFonts w:ascii="Times New Roman"/>
              </w:rPr>
            </w:pPr>
          </w:p>
        </w:tc>
      </w:tr>
      <w:tr w:rsidR="008E2FCD">
        <w:trPr>
          <w:trHeight w:val="376"/>
        </w:trPr>
        <w:tc>
          <w:tcPr>
            <w:tcW w:w="4157" w:type="dxa"/>
          </w:tcPr>
          <w:p w:rsidR="008E2FCD" w:rsidRDefault="008E2FCD">
            <w:pPr>
              <w:pStyle w:val="TableParagraph"/>
              <w:rPr>
                <w:rFonts w:ascii="Times New Roman"/>
              </w:rPr>
            </w:pPr>
          </w:p>
        </w:tc>
      </w:tr>
    </w:tbl>
    <w:p w:rsidR="008E2FCD" w:rsidRDefault="008E2FCD">
      <w:pPr>
        <w:pStyle w:val="BodyText"/>
        <w:spacing w:before="10"/>
        <w:rPr>
          <w:b/>
          <w:sz w:val="20"/>
        </w:rPr>
      </w:pPr>
    </w:p>
    <w:p w:rsidR="008E2FCD" w:rsidRDefault="005B5574">
      <w:pPr>
        <w:pStyle w:val="ListParagraph"/>
        <w:numPr>
          <w:ilvl w:val="0"/>
          <w:numId w:val="1"/>
        </w:numPr>
        <w:tabs>
          <w:tab w:val="left" w:pos="837"/>
        </w:tabs>
        <w:ind w:hanging="285"/>
        <w:rPr>
          <w:b/>
        </w:rPr>
      </w:pPr>
      <w:r>
        <w:rPr>
          <w:b/>
        </w:rPr>
        <w:t>Name of the Activity/Project with</w:t>
      </w:r>
      <w:r>
        <w:rPr>
          <w:b/>
          <w:spacing w:val="-12"/>
        </w:rPr>
        <w:t xml:space="preserve"> </w:t>
      </w:r>
      <w:r>
        <w:rPr>
          <w:b/>
        </w:rPr>
        <w:t>us:</w:t>
      </w:r>
    </w:p>
    <w:p w:rsidR="008E2FCD" w:rsidRDefault="008E2FCD">
      <w:pPr>
        <w:pStyle w:val="BodyText"/>
        <w:spacing w:before="9"/>
        <w:rPr>
          <w:b/>
          <w:sz w:val="20"/>
        </w:rPr>
      </w:pPr>
    </w:p>
    <w:p w:rsidR="008E2FCD" w:rsidRDefault="005B5574">
      <w:pPr>
        <w:pStyle w:val="ListParagraph"/>
        <w:numPr>
          <w:ilvl w:val="1"/>
          <w:numId w:val="1"/>
        </w:numPr>
        <w:tabs>
          <w:tab w:val="left" w:pos="1120"/>
        </w:tabs>
        <w:rPr>
          <w:b/>
        </w:rPr>
      </w:pPr>
      <w:r>
        <w:rPr>
          <w:b/>
        </w:rPr>
        <w:t>COMPANY</w:t>
      </w:r>
      <w:r>
        <w:rPr>
          <w:b/>
          <w:spacing w:val="-2"/>
        </w:rPr>
        <w:t xml:space="preserve"> </w:t>
      </w:r>
      <w:r>
        <w:rPr>
          <w:b/>
        </w:rPr>
        <w:t>PARTICULARS:</w:t>
      </w:r>
    </w:p>
    <w:p w:rsidR="008E2FCD" w:rsidRDefault="008E2FCD">
      <w:pPr>
        <w:pStyle w:val="BodyText"/>
        <w:spacing w:before="7"/>
        <w:rPr>
          <w:b/>
          <w:sz w:val="21"/>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355"/>
        <w:gridCol w:w="1255"/>
      </w:tblGrid>
      <w:tr w:rsidR="008E2FCD" w:rsidTr="00763BA1">
        <w:trPr>
          <w:trHeight w:val="631"/>
        </w:trPr>
        <w:tc>
          <w:tcPr>
            <w:tcW w:w="569" w:type="dxa"/>
          </w:tcPr>
          <w:p w:rsidR="008E2FCD" w:rsidRDefault="005B5574">
            <w:pPr>
              <w:pStyle w:val="TableParagraph"/>
              <w:spacing w:before="47"/>
              <w:ind w:left="110"/>
              <w:rPr>
                <w:b/>
              </w:rPr>
            </w:pPr>
            <w:r>
              <w:rPr>
                <w:b/>
              </w:rPr>
              <w:t>Sl.</w:t>
            </w:r>
          </w:p>
          <w:p w:rsidR="008E2FCD" w:rsidRDefault="005B5574">
            <w:pPr>
              <w:pStyle w:val="TableParagraph"/>
              <w:spacing w:before="2"/>
              <w:ind w:left="110"/>
              <w:rPr>
                <w:b/>
              </w:rPr>
            </w:pPr>
            <w:r>
              <w:rPr>
                <w:b/>
              </w:rPr>
              <w:t>No.</w:t>
            </w:r>
          </w:p>
        </w:tc>
        <w:tc>
          <w:tcPr>
            <w:tcW w:w="7355" w:type="dxa"/>
          </w:tcPr>
          <w:p w:rsidR="008E2FCD" w:rsidRDefault="005B5574">
            <w:pPr>
              <w:pStyle w:val="TableParagraph"/>
              <w:spacing w:before="175"/>
              <w:ind w:left="109"/>
              <w:rPr>
                <w:b/>
              </w:rPr>
            </w:pPr>
            <w:r>
              <w:rPr>
                <w:b/>
              </w:rPr>
              <w:t>Particulars</w:t>
            </w:r>
          </w:p>
        </w:tc>
        <w:tc>
          <w:tcPr>
            <w:tcW w:w="1255" w:type="dxa"/>
          </w:tcPr>
          <w:p w:rsidR="008E2FCD" w:rsidRDefault="005B5574">
            <w:pPr>
              <w:pStyle w:val="TableParagraph"/>
              <w:spacing w:before="175"/>
              <w:ind w:left="109"/>
              <w:rPr>
                <w:b/>
              </w:rPr>
            </w:pPr>
            <w:r>
              <w:rPr>
                <w:b/>
              </w:rPr>
              <w:t>Remarks</w:t>
            </w:r>
          </w:p>
        </w:tc>
      </w:tr>
      <w:tr w:rsidR="008E2FCD" w:rsidTr="00763BA1">
        <w:trPr>
          <w:trHeight w:val="376"/>
        </w:trPr>
        <w:tc>
          <w:tcPr>
            <w:tcW w:w="569" w:type="dxa"/>
          </w:tcPr>
          <w:p w:rsidR="008E2FCD" w:rsidRDefault="005B5574">
            <w:pPr>
              <w:pStyle w:val="TableParagraph"/>
              <w:spacing w:before="47"/>
              <w:ind w:left="110"/>
            </w:pPr>
            <w:r>
              <w:t>1.</w:t>
            </w:r>
          </w:p>
        </w:tc>
        <w:tc>
          <w:tcPr>
            <w:tcW w:w="7355" w:type="dxa"/>
          </w:tcPr>
          <w:p w:rsidR="008E2FCD" w:rsidRDefault="005B5574">
            <w:pPr>
              <w:pStyle w:val="TableParagraph"/>
              <w:spacing w:before="47"/>
              <w:ind w:left="109"/>
            </w:pPr>
            <w:r>
              <w:t>Whether any change in constitution of firm</w:t>
            </w:r>
          </w:p>
        </w:tc>
        <w:tc>
          <w:tcPr>
            <w:tcW w:w="1255" w:type="dxa"/>
          </w:tcPr>
          <w:p w:rsidR="008E2FCD" w:rsidRDefault="005B5574">
            <w:pPr>
              <w:pStyle w:val="TableParagraph"/>
              <w:spacing w:before="47"/>
              <w:ind w:left="109"/>
            </w:pPr>
            <w:r>
              <w:t>Yes/No</w:t>
            </w:r>
          </w:p>
        </w:tc>
      </w:tr>
      <w:tr w:rsidR="008E2FCD" w:rsidTr="00763BA1">
        <w:trPr>
          <w:trHeight w:val="373"/>
        </w:trPr>
        <w:tc>
          <w:tcPr>
            <w:tcW w:w="569" w:type="dxa"/>
          </w:tcPr>
          <w:p w:rsidR="008E2FCD" w:rsidRDefault="008E2FCD">
            <w:pPr>
              <w:pStyle w:val="TableParagraph"/>
              <w:rPr>
                <w:rFonts w:ascii="Times New Roman"/>
              </w:rPr>
            </w:pPr>
          </w:p>
        </w:tc>
        <w:tc>
          <w:tcPr>
            <w:tcW w:w="7355" w:type="dxa"/>
          </w:tcPr>
          <w:p w:rsidR="008E2FCD" w:rsidRDefault="005B5574" w:rsidP="007F0F11">
            <w:pPr>
              <w:pStyle w:val="TableParagraph"/>
              <w:spacing w:before="47"/>
              <w:ind w:left="109"/>
            </w:pPr>
            <w:r>
              <w:t>If yes, term(y</w:t>
            </w:r>
            <w:r w:rsidR="007F0F11">
              <w:t>ea</w:t>
            </w:r>
            <w:r>
              <w:t>r</w:t>
            </w:r>
            <w:r w:rsidR="007F0F11">
              <w:t>s) from last change/initial establishment</w:t>
            </w:r>
          </w:p>
        </w:tc>
        <w:tc>
          <w:tcPr>
            <w:tcW w:w="1255" w:type="dxa"/>
          </w:tcPr>
          <w:p w:rsidR="008E2FCD" w:rsidRDefault="008E2FCD">
            <w:pPr>
              <w:pStyle w:val="TableParagraph"/>
              <w:rPr>
                <w:rFonts w:ascii="Times New Roman"/>
              </w:rPr>
            </w:pPr>
          </w:p>
        </w:tc>
      </w:tr>
      <w:tr w:rsidR="008E2FCD" w:rsidTr="00763BA1">
        <w:trPr>
          <w:trHeight w:val="376"/>
        </w:trPr>
        <w:tc>
          <w:tcPr>
            <w:tcW w:w="569" w:type="dxa"/>
          </w:tcPr>
          <w:p w:rsidR="008E2FCD" w:rsidRDefault="008E2FCD">
            <w:pPr>
              <w:pStyle w:val="TableParagraph"/>
              <w:rPr>
                <w:rFonts w:ascii="Times New Roman"/>
              </w:rPr>
            </w:pPr>
          </w:p>
        </w:tc>
        <w:tc>
          <w:tcPr>
            <w:tcW w:w="7355" w:type="dxa"/>
          </w:tcPr>
          <w:p w:rsidR="008E2FCD" w:rsidRDefault="005B5574">
            <w:pPr>
              <w:pStyle w:val="TableParagraph"/>
              <w:spacing w:before="50"/>
              <w:ind w:left="109"/>
            </w:pPr>
            <w:r>
              <w:t>If yes, date of reconstitution</w:t>
            </w:r>
          </w:p>
        </w:tc>
        <w:tc>
          <w:tcPr>
            <w:tcW w:w="1255" w:type="dxa"/>
          </w:tcPr>
          <w:p w:rsidR="008E2FCD" w:rsidRDefault="008E2FCD">
            <w:pPr>
              <w:pStyle w:val="TableParagraph"/>
              <w:rPr>
                <w:rFonts w:ascii="Times New Roman"/>
              </w:rPr>
            </w:pPr>
          </w:p>
        </w:tc>
      </w:tr>
      <w:tr w:rsidR="008E2FCD" w:rsidTr="00763BA1">
        <w:trPr>
          <w:trHeight w:val="376"/>
        </w:trPr>
        <w:tc>
          <w:tcPr>
            <w:tcW w:w="569" w:type="dxa"/>
          </w:tcPr>
          <w:p w:rsidR="008E2FCD" w:rsidRDefault="005B5574">
            <w:pPr>
              <w:pStyle w:val="TableParagraph"/>
              <w:spacing w:before="47"/>
              <w:ind w:left="110"/>
            </w:pPr>
            <w:r>
              <w:t>2.</w:t>
            </w:r>
          </w:p>
        </w:tc>
        <w:tc>
          <w:tcPr>
            <w:tcW w:w="7355" w:type="dxa"/>
          </w:tcPr>
          <w:p w:rsidR="008E2FCD" w:rsidRDefault="005B5574" w:rsidP="007F0F11">
            <w:pPr>
              <w:pStyle w:val="TableParagraph"/>
              <w:spacing w:before="47"/>
              <w:ind w:left="109"/>
            </w:pPr>
            <w:r>
              <w:t xml:space="preserve">Main business of </w:t>
            </w:r>
            <w:r w:rsidR="007F0F11">
              <w:t>Bidder</w:t>
            </w:r>
          </w:p>
        </w:tc>
        <w:tc>
          <w:tcPr>
            <w:tcW w:w="1255" w:type="dxa"/>
          </w:tcPr>
          <w:p w:rsidR="008E2FCD" w:rsidRDefault="008E2FCD">
            <w:pPr>
              <w:pStyle w:val="TableParagraph"/>
              <w:rPr>
                <w:rFonts w:ascii="Times New Roman"/>
              </w:rPr>
            </w:pPr>
          </w:p>
        </w:tc>
      </w:tr>
      <w:tr w:rsidR="008E2FCD" w:rsidTr="00763BA1">
        <w:trPr>
          <w:trHeight w:val="374"/>
        </w:trPr>
        <w:tc>
          <w:tcPr>
            <w:tcW w:w="569" w:type="dxa"/>
          </w:tcPr>
          <w:p w:rsidR="008E2FCD" w:rsidRDefault="008E2FCD">
            <w:pPr>
              <w:pStyle w:val="TableParagraph"/>
              <w:rPr>
                <w:rFonts w:ascii="Times New Roman"/>
              </w:rPr>
            </w:pPr>
          </w:p>
        </w:tc>
        <w:tc>
          <w:tcPr>
            <w:tcW w:w="7355" w:type="dxa"/>
          </w:tcPr>
          <w:p w:rsidR="008E2FCD" w:rsidRDefault="005B5574">
            <w:pPr>
              <w:pStyle w:val="TableParagraph"/>
              <w:spacing w:before="47"/>
              <w:ind w:left="109"/>
            </w:pPr>
            <w:r>
              <w:t>Experience in years(main business)</w:t>
            </w:r>
          </w:p>
        </w:tc>
        <w:tc>
          <w:tcPr>
            <w:tcW w:w="1255" w:type="dxa"/>
          </w:tcPr>
          <w:p w:rsidR="008E2FCD" w:rsidRDefault="008E2FCD">
            <w:pPr>
              <w:pStyle w:val="TableParagraph"/>
              <w:rPr>
                <w:rFonts w:ascii="Times New Roman"/>
              </w:rPr>
            </w:pPr>
          </w:p>
        </w:tc>
      </w:tr>
      <w:tr w:rsidR="008E2FCD" w:rsidTr="00763BA1">
        <w:trPr>
          <w:trHeight w:val="376"/>
        </w:trPr>
        <w:tc>
          <w:tcPr>
            <w:tcW w:w="569" w:type="dxa"/>
          </w:tcPr>
          <w:p w:rsidR="008E2FCD" w:rsidRDefault="008E2FCD">
            <w:pPr>
              <w:pStyle w:val="TableParagraph"/>
              <w:rPr>
                <w:rFonts w:ascii="Times New Roman"/>
              </w:rPr>
            </w:pPr>
          </w:p>
        </w:tc>
        <w:tc>
          <w:tcPr>
            <w:tcW w:w="7355" w:type="dxa"/>
          </w:tcPr>
          <w:p w:rsidR="008E2FCD" w:rsidRDefault="005B5574">
            <w:pPr>
              <w:pStyle w:val="TableParagraph"/>
              <w:spacing w:before="47"/>
              <w:ind w:left="109"/>
            </w:pPr>
            <w:r>
              <w:t>Subsidiary business (Annexe if many business)</w:t>
            </w:r>
          </w:p>
        </w:tc>
        <w:tc>
          <w:tcPr>
            <w:tcW w:w="1255" w:type="dxa"/>
          </w:tcPr>
          <w:p w:rsidR="008E2FCD" w:rsidRDefault="008E2FCD">
            <w:pPr>
              <w:pStyle w:val="TableParagraph"/>
              <w:rPr>
                <w:rFonts w:ascii="Times New Roman"/>
              </w:rPr>
            </w:pPr>
          </w:p>
        </w:tc>
      </w:tr>
      <w:tr w:rsidR="008E2FCD" w:rsidTr="00763BA1">
        <w:trPr>
          <w:trHeight w:val="374"/>
        </w:trPr>
        <w:tc>
          <w:tcPr>
            <w:tcW w:w="569" w:type="dxa"/>
          </w:tcPr>
          <w:p w:rsidR="008E2FCD" w:rsidRDefault="008E2FCD">
            <w:pPr>
              <w:pStyle w:val="TableParagraph"/>
              <w:rPr>
                <w:rFonts w:ascii="Times New Roman"/>
              </w:rPr>
            </w:pPr>
          </w:p>
        </w:tc>
        <w:tc>
          <w:tcPr>
            <w:tcW w:w="7355" w:type="dxa"/>
          </w:tcPr>
          <w:p w:rsidR="008E2FCD" w:rsidRDefault="005B5574">
            <w:pPr>
              <w:pStyle w:val="TableParagraph"/>
              <w:spacing w:before="47"/>
              <w:ind w:left="109"/>
            </w:pPr>
            <w:r>
              <w:t>Experience in years (Subsidiary business)</w:t>
            </w:r>
          </w:p>
        </w:tc>
        <w:tc>
          <w:tcPr>
            <w:tcW w:w="1255" w:type="dxa"/>
          </w:tcPr>
          <w:p w:rsidR="008E2FCD" w:rsidRDefault="008E2FCD">
            <w:pPr>
              <w:pStyle w:val="TableParagraph"/>
              <w:rPr>
                <w:rFonts w:ascii="Times New Roman"/>
              </w:rPr>
            </w:pPr>
          </w:p>
        </w:tc>
      </w:tr>
      <w:tr w:rsidR="008E2FCD" w:rsidTr="00763BA1">
        <w:trPr>
          <w:trHeight w:val="376"/>
        </w:trPr>
        <w:tc>
          <w:tcPr>
            <w:tcW w:w="569" w:type="dxa"/>
          </w:tcPr>
          <w:p w:rsidR="008E2FCD" w:rsidRDefault="005B5574">
            <w:pPr>
              <w:pStyle w:val="TableParagraph"/>
              <w:spacing w:before="50"/>
              <w:ind w:left="110"/>
            </w:pPr>
            <w:r>
              <w:t>3.</w:t>
            </w:r>
          </w:p>
        </w:tc>
        <w:tc>
          <w:tcPr>
            <w:tcW w:w="7355" w:type="dxa"/>
          </w:tcPr>
          <w:p w:rsidR="008E2FCD" w:rsidRDefault="005B5574">
            <w:pPr>
              <w:pStyle w:val="TableParagraph"/>
              <w:spacing w:before="50"/>
              <w:ind w:left="109"/>
            </w:pPr>
            <w:r>
              <w:t>Is firm holds any quality certifications like ISO/BIS etc.,</w:t>
            </w:r>
          </w:p>
        </w:tc>
        <w:tc>
          <w:tcPr>
            <w:tcW w:w="1255" w:type="dxa"/>
          </w:tcPr>
          <w:p w:rsidR="008E2FCD" w:rsidRDefault="005B5574">
            <w:pPr>
              <w:pStyle w:val="TableParagraph"/>
              <w:spacing w:before="50"/>
              <w:ind w:left="109"/>
            </w:pPr>
            <w:r>
              <w:t>Yes/No</w:t>
            </w:r>
          </w:p>
        </w:tc>
      </w:tr>
      <w:tr w:rsidR="008E2FCD" w:rsidTr="00763BA1">
        <w:trPr>
          <w:trHeight w:val="376"/>
        </w:trPr>
        <w:tc>
          <w:tcPr>
            <w:tcW w:w="569" w:type="dxa"/>
          </w:tcPr>
          <w:p w:rsidR="008E2FCD" w:rsidRDefault="008E2FCD">
            <w:pPr>
              <w:pStyle w:val="TableParagraph"/>
              <w:rPr>
                <w:rFonts w:ascii="Times New Roman"/>
              </w:rPr>
            </w:pPr>
          </w:p>
        </w:tc>
        <w:tc>
          <w:tcPr>
            <w:tcW w:w="7355" w:type="dxa"/>
          </w:tcPr>
          <w:p w:rsidR="008E2FCD" w:rsidRDefault="005B5574">
            <w:pPr>
              <w:pStyle w:val="TableParagraph"/>
              <w:spacing w:before="47"/>
              <w:ind w:left="109"/>
            </w:pPr>
            <w:r>
              <w:t>If yes, give details and how many certificates</w:t>
            </w:r>
            <w:r w:rsidR="007F0F11">
              <w:t xml:space="preserve"> firm</w:t>
            </w:r>
            <w:r>
              <w:t xml:space="preserve"> holds</w:t>
            </w:r>
          </w:p>
        </w:tc>
        <w:tc>
          <w:tcPr>
            <w:tcW w:w="1255" w:type="dxa"/>
          </w:tcPr>
          <w:p w:rsidR="008E2FCD" w:rsidRDefault="008E2FCD">
            <w:pPr>
              <w:pStyle w:val="TableParagraph"/>
              <w:rPr>
                <w:rFonts w:ascii="Times New Roman"/>
              </w:rPr>
            </w:pPr>
          </w:p>
        </w:tc>
      </w:tr>
      <w:tr w:rsidR="008E2FCD" w:rsidTr="00763BA1">
        <w:trPr>
          <w:trHeight w:val="630"/>
        </w:trPr>
        <w:tc>
          <w:tcPr>
            <w:tcW w:w="569" w:type="dxa"/>
          </w:tcPr>
          <w:p w:rsidR="008E2FCD" w:rsidRDefault="005B5574">
            <w:pPr>
              <w:pStyle w:val="TableParagraph"/>
              <w:spacing w:before="175"/>
              <w:ind w:left="110"/>
            </w:pPr>
            <w:r>
              <w:t>4.</w:t>
            </w:r>
          </w:p>
        </w:tc>
        <w:tc>
          <w:tcPr>
            <w:tcW w:w="7355" w:type="dxa"/>
          </w:tcPr>
          <w:p w:rsidR="008E2FCD" w:rsidRDefault="005B5574">
            <w:pPr>
              <w:pStyle w:val="TableParagraph"/>
              <w:spacing w:before="47"/>
              <w:ind w:left="109" w:right="166"/>
            </w:pPr>
            <w:r>
              <w:t>Details of sister concerns dealing in same type of business like similar type of business or no similar type or no sister concern</w:t>
            </w:r>
          </w:p>
        </w:tc>
        <w:tc>
          <w:tcPr>
            <w:tcW w:w="1255" w:type="dxa"/>
          </w:tcPr>
          <w:p w:rsidR="008E2FCD" w:rsidRDefault="008E2FCD">
            <w:pPr>
              <w:pStyle w:val="TableParagraph"/>
              <w:rPr>
                <w:rFonts w:ascii="Times New Roman"/>
              </w:rPr>
            </w:pPr>
          </w:p>
        </w:tc>
      </w:tr>
      <w:tr w:rsidR="008E2FCD" w:rsidTr="00763BA1">
        <w:trPr>
          <w:trHeight w:val="373"/>
        </w:trPr>
        <w:tc>
          <w:tcPr>
            <w:tcW w:w="569" w:type="dxa"/>
          </w:tcPr>
          <w:p w:rsidR="008E2FCD" w:rsidRDefault="005B5574">
            <w:pPr>
              <w:pStyle w:val="TableParagraph"/>
              <w:spacing w:before="47"/>
              <w:ind w:left="110"/>
            </w:pPr>
            <w:r>
              <w:t>5.</w:t>
            </w:r>
          </w:p>
        </w:tc>
        <w:tc>
          <w:tcPr>
            <w:tcW w:w="7355" w:type="dxa"/>
          </w:tcPr>
          <w:p w:rsidR="008E2FCD" w:rsidRDefault="005B5574">
            <w:pPr>
              <w:pStyle w:val="TableParagraph"/>
              <w:spacing w:before="47"/>
              <w:ind w:left="109"/>
            </w:pPr>
            <w:r>
              <w:t>Present Banker</w:t>
            </w:r>
          </w:p>
        </w:tc>
        <w:tc>
          <w:tcPr>
            <w:tcW w:w="1255" w:type="dxa"/>
          </w:tcPr>
          <w:p w:rsidR="008E2FCD" w:rsidRDefault="008E2FCD">
            <w:pPr>
              <w:pStyle w:val="TableParagraph"/>
              <w:rPr>
                <w:rFonts w:ascii="Times New Roman"/>
              </w:rPr>
            </w:pPr>
          </w:p>
        </w:tc>
      </w:tr>
      <w:tr w:rsidR="008E2FCD" w:rsidTr="00763BA1">
        <w:trPr>
          <w:trHeight w:val="376"/>
        </w:trPr>
        <w:tc>
          <w:tcPr>
            <w:tcW w:w="569" w:type="dxa"/>
            <w:tcBorders>
              <w:bottom w:val="single" w:sz="4" w:space="0" w:color="auto"/>
            </w:tcBorders>
          </w:tcPr>
          <w:p w:rsidR="008E2FCD" w:rsidRDefault="008E2FCD">
            <w:pPr>
              <w:pStyle w:val="TableParagraph"/>
              <w:rPr>
                <w:rFonts w:ascii="Times New Roman"/>
              </w:rPr>
            </w:pPr>
          </w:p>
        </w:tc>
        <w:tc>
          <w:tcPr>
            <w:tcW w:w="7355" w:type="dxa"/>
            <w:tcBorders>
              <w:bottom w:val="single" w:sz="4" w:space="0" w:color="auto"/>
            </w:tcBorders>
          </w:tcPr>
          <w:p w:rsidR="008E2FCD" w:rsidRDefault="005B5574">
            <w:pPr>
              <w:pStyle w:val="TableParagraph"/>
              <w:spacing w:before="47"/>
              <w:ind w:left="109"/>
            </w:pPr>
            <w:r>
              <w:t>Status of firm with present Banker(applicable if unit is sick/NPA only)</w:t>
            </w:r>
          </w:p>
        </w:tc>
        <w:tc>
          <w:tcPr>
            <w:tcW w:w="1255" w:type="dxa"/>
            <w:tcBorders>
              <w:bottom w:val="single" w:sz="4" w:space="0" w:color="auto"/>
            </w:tcBorders>
          </w:tcPr>
          <w:p w:rsidR="008E2FCD" w:rsidRDefault="008E2FCD">
            <w:pPr>
              <w:pStyle w:val="TableParagraph"/>
              <w:rPr>
                <w:rFonts w:ascii="Times New Roman"/>
              </w:rPr>
            </w:pPr>
          </w:p>
        </w:tc>
      </w:tr>
      <w:tr w:rsidR="008E2FCD" w:rsidTr="00763BA1">
        <w:trPr>
          <w:trHeight w:val="981"/>
        </w:trPr>
        <w:tc>
          <w:tcPr>
            <w:tcW w:w="569" w:type="dxa"/>
            <w:tcBorders>
              <w:top w:val="single" w:sz="4" w:space="0" w:color="auto"/>
              <w:left w:val="single" w:sz="4" w:space="0" w:color="auto"/>
              <w:bottom w:val="single" w:sz="4" w:space="0" w:color="auto"/>
              <w:right w:val="single" w:sz="4" w:space="0" w:color="auto"/>
            </w:tcBorders>
          </w:tcPr>
          <w:p w:rsidR="008E2FCD" w:rsidRDefault="005B5574">
            <w:pPr>
              <w:pStyle w:val="TableParagraph"/>
              <w:spacing w:before="175"/>
              <w:ind w:left="110"/>
            </w:pPr>
            <w:r>
              <w:t>6.</w:t>
            </w:r>
          </w:p>
        </w:tc>
        <w:tc>
          <w:tcPr>
            <w:tcW w:w="7355" w:type="dxa"/>
            <w:tcBorders>
              <w:top w:val="single" w:sz="4" w:space="0" w:color="auto"/>
              <w:left w:val="single" w:sz="4" w:space="0" w:color="auto"/>
              <w:bottom w:val="single" w:sz="4" w:space="0" w:color="auto"/>
              <w:right w:val="single" w:sz="4" w:space="0" w:color="auto"/>
            </w:tcBorders>
          </w:tcPr>
          <w:p w:rsidR="00463D3F" w:rsidRPr="00463D3F" w:rsidRDefault="005B5574" w:rsidP="00463D3F">
            <w:pPr>
              <w:pStyle w:val="TableParagraph"/>
              <w:spacing w:before="47"/>
              <w:ind w:left="109" w:right="639"/>
            </w:pPr>
            <w:r>
              <w:t xml:space="preserve">Constitution of Firm like individual or </w:t>
            </w:r>
            <w:r w:rsidR="007F0F11">
              <w:t>proprietorship, partnership, LLP, L</w:t>
            </w:r>
            <w:r>
              <w:t>td company, PSU etc</w:t>
            </w:r>
            <w:r w:rsidR="007F0F11">
              <w:t>.</w:t>
            </w:r>
          </w:p>
          <w:p w:rsidR="00463D3F" w:rsidRDefault="00463D3F" w:rsidP="00463D3F"/>
          <w:p w:rsidR="008E2FCD" w:rsidRPr="00463D3F" w:rsidRDefault="00463D3F" w:rsidP="00463D3F">
            <w:pPr>
              <w:tabs>
                <w:tab w:val="left" w:pos="5923"/>
              </w:tabs>
            </w:pPr>
            <w:r>
              <w:tab/>
            </w:r>
          </w:p>
        </w:tc>
        <w:tc>
          <w:tcPr>
            <w:tcW w:w="1255" w:type="dxa"/>
            <w:tcBorders>
              <w:top w:val="single" w:sz="4" w:space="0" w:color="auto"/>
              <w:left w:val="single" w:sz="4" w:space="0" w:color="auto"/>
              <w:bottom w:val="single" w:sz="4" w:space="0" w:color="auto"/>
              <w:right w:val="single" w:sz="4" w:space="0" w:color="auto"/>
            </w:tcBorders>
          </w:tcPr>
          <w:p w:rsidR="008E2FCD" w:rsidRDefault="008E2FCD">
            <w:pPr>
              <w:pStyle w:val="TableParagraph"/>
              <w:rPr>
                <w:rFonts w:ascii="Times New Roman"/>
              </w:rPr>
            </w:pPr>
          </w:p>
        </w:tc>
      </w:tr>
      <w:tr w:rsidR="00F65985" w:rsidTr="00763BA1">
        <w:trPr>
          <w:trHeight w:val="981"/>
        </w:trPr>
        <w:tc>
          <w:tcPr>
            <w:tcW w:w="569" w:type="dxa"/>
            <w:tcBorders>
              <w:top w:val="single" w:sz="4" w:space="0" w:color="auto"/>
              <w:left w:val="nil"/>
              <w:bottom w:val="nil"/>
              <w:right w:val="nil"/>
            </w:tcBorders>
          </w:tcPr>
          <w:p w:rsidR="00F65985" w:rsidRDefault="00F65985">
            <w:pPr>
              <w:pStyle w:val="TableParagraph"/>
              <w:spacing w:before="175"/>
              <w:ind w:left="110"/>
            </w:pPr>
          </w:p>
        </w:tc>
        <w:tc>
          <w:tcPr>
            <w:tcW w:w="7355" w:type="dxa"/>
            <w:tcBorders>
              <w:top w:val="single" w:sz="4" w:space="0" w:color="auto"/>
              <w:left w:val="nil"/>
              <w:bottom w:val="nil"/>
              <w:right w:val="nil"/>
            </w:tcBorders>
          </w:tcPr>
          <w:p w:rsidR="004B1AB5" w:rsidRDefault="004B1AB5" w:rsidP="004B1AB5">
            <w:pPr>
              <w:tabs>
                <w:tab w:val="left" w:pos="4796"/>
              </w:tabs>
              <w:rPr>
                <w:sz w:val="20"/>
                <w:szCs w:val="20"/>
              </w:rPr>
            </w:pPr>
          </w:p>
          <w:p w:rsidR="004B1AB5" w:rsidRDefault="004B1AB5" w:rsidP="004B1AB5">
            <w:pPr>
              <w:tabs>
                <w:tab w:val="left" w:pos="4796"/>
              </w:tabs>
              <w:rPr>
                <w:sz w:val="20"/>
                <w:szCs w:val="20"/>
              </w:rPr>
            </w:pPr>
          </w:p>
          <w:p w:rsidR="00F65985" w:rsidRPr="004B1AB5" w:rsidRDefault="004B1AB5" w:rsidP="004B1AB5">
            <w:pPr>
              <w:tabs>
                <w:tab w:val="left" w:pos="4796"/>
              </w:tabs>
              <w:rPr>
                <w:sz w:val="20"/>
              </w:rPr>
            </w:pPr>
            <w:r w:rsidRPr="00ED4196">
              <w:rPr>
                <w:sz w:val="20"/>
                <w:szCs w:val="20"/>
              </w:rPr>
              <w:t xml:space="preserve">Canara Bank, IR Section, HR Wing HO – CB/IR/GPAI/003/2021 dated </w:t>
            </w:r>
            <w:r w:rsidR="00763BA1">
              <w:rPr>
                <w:sz w:val="20"/>
                <w:szCs w:val="20"/>
              </w:rPr>
              <w:t>02/11/2021</w:t>
            </w:r>
            <w:r w:rsidR="00763BA1" w:rsidRPr="00ED4196">
              <w:rPr>
                <w:sz w:val="20"/>
                <w:szCs w:val="20"/>
              </w:rPr>
              <w:t xml:space="preserve">  </w:t>
            </w:r>
            <w:r w:rsidR="00763BA1">
              <w:rPr>
                <w:sz w:val="20"/>
                <w:szCs w:val="20"/>
              </w:rPr>
              <w:t xml:space="preserve">            </w:t>
            </w:r>
          </w:p>
        </w:tc>
        <w:tc>
          <w:tcPr>
            <w:tcW w:w="1255" w:type="dxa"/>
            <w:tcBorders>
              <w:top w:val="single" w:sz="4" w:space="0" w:color="auto"/>
              <w:left w:val="nil"/>
              <w:bottom w:val="nil"/>
              <w:right w:val="nil"/>
            </w:tcBorders>
          </w:tcPr>
          <w:p w:rsidR="004B1AB5" w:rsidRDefault="004B1AB5" w:rsidP="00C11E1B">
            <w:pPr>
              <w:pStyle w:val="Footer"/>
              <w:pBdr>
                <w:top w:val="single" w:sz="4" w:space="1" w:color="D9D9D9"/>
              </w:pBdr>
              <w:jc w:val="right"/>
            </w:pPr>
          </w:p>
          <w:p w:rsidR="004B1AB5" w:rsidRDefault="004B1AB5" w:rsidP="00C11E1B">
            <w:pPr>
              <w:pStyle w:val="Footer"/>
              <w:pBdr>
                <w:top w:val="single" w:sz="4" w:space="1" w:color="D9D9D9"/>
              </w:pBdr>
              <w:jc w:val="right"/>
            </w:pPr>
          </w:p>
          <w:p w:rsidR="00F65985" w:rsidRPr="004B1AB5" w:rsidRDefault="004B1AB5" w:rsidP="004B1AB5">
            <w:pPr>
              <w:pStyle w:val="Footer"/>
              <w:pBdr>
                <w:top w:val="single" w:sz="4" w:space="1" w:color="D9D9D9"/>
              </w:pBdr>
              <w:jc w:val="right"/>
              <w:rPr>
                <w:lang w:val="en-IN"/>
              </w:rPr>
            </w:pPr>
            <w:r>
              <w:t xml:space="preserve"> </w:t>
            </w:r>
            <w:r w:rsidR="00C11E1B">
              <w:t xml:space="preserve">53 | </w:t>
            </w:r>
            <w:r w:rsidR="00C11E1B" w:rsidRPr="00465C64">
              <w:rPr>
                <w:color w:val="7F7F7F"/>
                <w:spacing w:val="60"/>
              </w:rPr>
              <w:t>Page</w:t>
            </w:r>
          </w:p>
        </w:tc>
      </w:tr>
    </w:tbl>
    <w:p w:rsidR="008E2FCD" w:rsidRDefault="008E2FCD">
      <w:pPr>
        <w:rPr>
          <w:rFonts w:ascii="Times New Roman"/>
        </w:rPr>
        <w:sectPr w:rsidR="008E2FCD">
          <w:pgSz w:w="11910" w:h="16840"/>
          <w:pgMar w:top="1400" w:right="360" w:bottom="1480" w:left="580" w:header="426" w:footer="1297" w:gutter="0"/>
          <w:cols w:space="720"/>
        </w:sectPr>
      </w:pPr>
    </w:p>
    <w:p w:rsidR="008E2FCD" w:rsidRDefault="00DA11C9">
      <w:pPr>
        <w:pStyle w:val="BodyText"/>
        <w:spacing w:before="1"/>
        <w:rPr>
          <w:b/>
          <w:sz w:val="18"/>
        </w:rPr>
      </w:pPr>
      <w:r>
        <w:lastRenderedPageBreak/>
        <w:pict>
          <v:rect id="_x0000_s1027" style="position:absolute;margin-left:70.6pt;margin-top:768pt;width:463.65pt;height:.5pt;z-index:251656704;mso-position-horizontal-relative:page;mso-position-vertical-relative:page" fillcolor="black" stroked="f">
            <w10:wrap anchorx="page" anchory="page"/>
          </v:rect>
        </w:pict>
      </w: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5564"/>
        <w:gridCol w:w="2693"/>
      </w:tblGrid>
      <w:tr w:rsidR="008E2FCD">
        <w:trPr>
          <w:trHeight w:val="887"/>
        </w:trPr>
        <w:tc>
          <w:tcPr>
            <w:tcW w:w="533" w:type="dxa"/>
          </w:tcPr>
          <w:p w:rsidR="008E2FCD" w:rsidRDefault="008E2FCD">
            <w:pPr>
              <w:pStyle w:val="TableParagraph"/>
              <w:spacing w:before="2"/>
              <w:rPr>
                <w:b/>
                <w:sz w:val="26"/>
              </w:rPr>
            </w:pPr>
          </w:p>
          <w:p w:rsidR="008E2FCD" w:rsidRDefault="005B5574">
            <w:pPr>
              <w:pStyle w:val="TableParagraph"/>
              <w:ind w:left="107"/>
            </w:pPr>
            <w:r>
              <w:t>1.</w:t>
            </w:r>
          </w:p>
        </w:tc>
        <w:tc>
          <w:tcPr>
            <w:tcW w:w="5564" w:type="dxa"/>
          </w:tcPr>
          <w:p w:rsidR="008E2FCD" w:rsidRDefault="007F0F11" w:rsidP="007F0F11">
            <w:pPr>
              <w:pStyle w:val="TableParagraph"/>
              <w:spacing w:before="47"/>
              <w:ind w:left="107" w:right="231"/>
              <w:jc w:val="both"/>
            </w:pPr>
            <w:r>
              <w:t>Major clients of Bidder (in numbers</w:t>
            </w:r>
            <w:r w:rsidR="005B5574">
              <w:t>) (List of Major Clients to whom Group Personal Accident is ex</w:t>
            </w:r>
            <w:r>
              <w:t>ecuted in last 3 years can be sought</w:t>
            </w:r>
            <w:r w:rsidR="005B5574">
              <w:t>.).</w:t>
            </w:r>
          </w:p>
        </w:tc>
        <w:tc>
          <w:tcPr>
            <w:tcW w:w="2693" w:type="dxa"/>
          </w:tcPr>
          <w:p w:rsidR="008E2FCD" w:rsidRDefault="008E2FCD">
            <w:pPr>
              <w:pStyle w:val="TableParagraph"/>
              <w:rPr>
                <w:rFonts w:ascii="Times New Roman"/>
                <w:sz w:val="20"/>
              </w:rPr>
            </w:pPr>
          </w:p>
        </w:tc>
      </w:tr>
      <w:tr w:rsidR="008E2FCD">
        <w:trPr>
          <w:trHeight w:val="374"/>
        </w:trPr>
        <w:tc>
          <w:tcPr>
            <w:tcW w:w="533" w:type="dxa"/>
          </w:tcPr>
          <w:p w:rsidR="008E2FCD" w:rsidRDefault="008E2FCD">
            <w:pPr>
              <w:pStyle w:val="TableParagraph"/>
              <w:rPr>
                <w:rFonts w:ascii="Times New Roman"/>
                <w:sz w:val="20"/>
              </w:rPr>
            </w:pPr>
          </w:p>
        </w:tc>
        <w:tc>
          <w:tcPr>
            <w:tcW w:w="5564" w:type="dxa"/>
          </w:tcPr>
          <w:p w:rsidR="008E2FCD" w:rsidRDefault="005B5574">
            <w:pPr>
              <w:pStyle w:val="TableParagraph"/>
              <w:spacing w:before="47"/>
              <w:ind w:left="107"/>
            </w:pPr>
            <w:r>
              <w:t>Details of clients (annexe if many)</w:t>
            </w:r>
          </w:p>
        </w:tc>
        <w:tc>
          <w:tcPr>
            <w:tcW w:w="2693" w:type="dxa"/>
          </w:tcPr>
          <w:p w:rsidR="008E2FCD" w:rsidRDefault="008E2FCD">
            <w:pPr>
              <w:pStyle w:val="TableParagraph"/>
              <w:rPr>
                <w:rFonts w:ascii="Times New Roman"/>
                <w:sz w:val="20"/>
              </w:rPr>
            </w:pPr>
          </w:p>
        </w:tc>
      </w:tr>
      <w:tr w:rsidR="008E2FCD">
        <w:trPr>
          <w:trHeight w:val="1398"/>
        </w:trPr>
        <w:tc>
          <w:tcPr>
            <w:tcW w:w="533" w:type="dxa"/>
          </w:tcPr>
          <w:p w:rsidR="008E2FCD" w:rsidRDefault="008E2FCD">
            <w:pPr>
              <w:pStyle w:val="TableParagraph"/>
              <w:rPr>
                <w:b/>
                <w:sz w:val="26"/>
              </w:rPr>
            </w:pPr>
          </w:p>
          <w:p w:rsidR="008E2FCD" w:rsidRDefault="008E2FCD">
            <w:pPr>
              <w:pStyle w:val="TableParagraph"/>
              <w:spacing w:before="1"/>
              <w:rPr>
                <w:b/>
              </w:rPr>
            </w:pPr>
          </w:p>
          <w:p w:rsidR="008E2FCD" w:rsidRDefault="005B5574">
            <w:pPr>
              <w:pStyle w:val="TableParagraph"/>
              <w:ind w:left="107"/>
            </w:pPr>
            <w:r>
              <w:t>2.</w:t>
            </w:r>
          </w:p>
        </w:tc>
        <w:tc>
          <w:tcPr>
            <w:tcW w:w="5564" w:type="dxa"/>
          </w:tcPr>
          <w:p w:rsidR="008E2FCD" w:rsidRDefault="005B5574" w:rsidP="007F0F11">
            <w:pPr>
              <w:pStyle w:val="TableParagraph"/>
              <w:spacing w:before="47"/>
              <w:ind w:left="107" w:right="115"/>
            </w:pPr>
            <w:r>
              <w:t>N</w:t>
            </w:r>
            <w:r w:rsidR="007F0F11">
              <w:t>umber</w:t>
            </w:r>
            <w:r>
              <w:t xml:space="preserve"> of business proje</w:t>
            </w:r>
            <w:r w:rsidR="007F0F11">
              <w:t>cts received for last 2 years,</w:t>
            </w:r>
            <w:r>
              <w:t xml:space="preserve"> Instead Growth of Gross Written Premium, First Year Premium, Break up of Premiums within categories like Term, ULIP, Annuity, Group and Individual can</w:t>
            </w:r>
            <w:r>
              <w:rPr>
                <w:spacing w:val="-25"/>
              </w:rPr>
              <w:t xml:space="preserve"> </w:t>
            </w:r>
            <w:r w:rsidR="007F0F11">
              <w:t>be sought</w:t>
            </w:r>
            <w:r>
              <w:t>).</w:t>
            </w:r>
          </w:p>
        </w:tc>
        <w:tc>
          <w:tcPr>
            <w:tcW w:w="2693" w:type="dxa"/>
          </w:tcPr>
          <w:p w:rsidR="008E2FCD" w:rsidRDefault="008E2FCD">
            <w:pPr>
              <w:pStyle w:val="TableParagraph"/>
              <w:rPr>
                <w:rFonts w:ascii="Times New Roman"/>
                <w:sz w:val="20"/>
              </w:rPr>
            </w:pPr>
          </w:p>
        </w:tc>
      </w:tr>
      <w:tr w:rsidR="008E2FCD">
        <w:trPr>
          <w:trHeight w:val="631"/>
        </w:trPr>
        <w:tc>
          <w:tcPr>
            <w:tcW w:w="533" w:type="dxa"/>
          </w:tcPr>
          <w:p w:rsidR="008E2FCD" w:rsidRDefault="008E2FCD">
            <w:pPr>
              <w:pStyle w:val="TableParagraph"/>
              <w:rPr>
                <w:rFonts w:ascii="Times New Roman"/>
                <w:sz w:val="20"/>
              </w:rPr>
            </w:pPr>
          </w:p>
        </w:tc>
        <w:tc>
          <w:tcPr>
            <w:tcW w:w="5564" w:type="dxa"/>
          </w:tcPr>
          <w:p w:rsidR="008E2FCD" w:rsidRDefault="005B5574">
            <w:pPr>
              <w:pStyle w:val="TableParagraph"/>
              <w:spacing w:before="48"/>
              <w:ind w:left="107" w:right="371"/>
            </w:pPr>
            <w:r>
              <w:t>Value of the above projects(Rs.) – Not Required, as above.</w:t>
            </w:r>
          </w:p>
        </w:tc>
        <w:tc>
          <w:tcPr>
            <w:tcW w:w="2693" w:type="dxa"/>
          </w:tcPr>
          <w:p w:rsidR="008E2FCD" w:rsidRDefault="008E2FCD">
            <w:pPr>
              <w:pStyle w:val="TableParagraph"/>
              <w:rPr>
                <w:rFonts w:ascii="Times New Roman"/>
                <w:sz w:val="20"/>
              </w:rPr>
            </w:pPr>
          </w:p>
        </w:tc>
      </w:tr>
      <w:tr w:rsidR="008E2FCD">
        <w:trPr>
          <w:trHeight w:val="630"/>
        </w:trPr>
        <w:tc>
          <w:tcPr>
            <w:tcW w:w="533" w:type="dxa"/>
          </w:tcPr>
          <w:p w:rsidR="008E2FCD" w:rsidRDefault="008E2FCD">
            <w:pPr>
              <w:pStyle w:val="TableParagraph"/>
              <w:rPr>
                <w:rFonts w:ascii="Times New Roman"/>
                <w:sz w:val="20"/>
              </w:rPr>
            </w:pPr>
          </w:p>
        </w:tc>
        <w:tc>
          <w:tcPr>
            <w:tcW w:w="5564" w:type="dxa"/>
          </w:tcPr>
          <w:p w:rsidR="008E2FCD" w:rsidRDefault="005B5574">
            <w:pPr>
              <w:pStyle w:val="TableParagraph"/>
              <w:spacing w:before="47"/>
              <w:ind w:left="107" w:right="689"/>
            </w:pPr>
            <w:r>
              <w:t>No of projects , participated in last 2 year</w:t>
            </w:r>
            <w:r w:rsidR="007F0F11">
              <w:t>s</w:t>
            </w:r>
            <w:r>
              <w:t xml:space="preserve"> – Not Required as above.</w:t>
            </w:r>
          </w:p>
        </w:tc>
        <w:tc>
          <w:tcPr>
            <w:tcW w:w="2693" w:type="dxa"/>
          </w:tcPr>
          <w:p w:rsidR="008E2FCD" w:rsidRDefault="008E2FCD">
            <w:pPr>
              <w:pStyle w:val="TableParagraph"/>
              <w:rPr>
                <w:rFonts w:ascii="Times New Roman"/>
                <w:sz w:val="20"/>
              </w:rPr>
            </w:pPr>
          </w:p>
        </w:tc>
      </w:tr>
      <w:tr w:rsidR="008E2FCD">
        <w:trPr>
          <w:trHeight w:val="630"/>
        </w:trPr>
        <w:tc>
          <w:tcPr>
            <w:tcW w:w="533" w:type="dxa"/>
          </w:tcPr>
          <w:p w:rsidR="008E2FCD" w:rsidRDefault="008E2FCD">
            <w:pPr>
              <w:pStyle w:val="TableParagraph"/>
              <w:rPr>
                <w:rFonts w:ascii="Times New Roman"/>
                <w:sz w:val="20"/>
              </w:rPr>
            </w:pPr>
          </w:p>
        </w:tc>
        <w:tc>
          <w:tcPr>
            <w:tcW w:w="5564" w:type="dxa"/>
          </w:tcPr>
          <w:p w:rsidR="008E2FCD" w:rsidRDefault="005B5574">
            <w:pPr>
              <w:pStyle w:val="TableParagraph"/>
              <w:spacing w:before="47"/>
              <w:ind w:left="107" w:right="741"/>
            </w:pPr>
            <w:r>
              <w:t>No of projects in execution phase of last 2 year</w:t>
            </w:r>
            <w:r w:rsidR="007F0F11">
              <w:t>s</w:t>
            </w:r>
            <w:r>
              <w:t xml:space="preserve"> receipts. – Not required as above.</w:t>
            </w:r>
          </w:p>
        </w:tc>
        <w:tc>
          <w:tcPr>
            <w:tcW w:w="2693" w:type="dxa"/>
          </w:tcPr>
          <w:p w:rsidR="008E2FCD" w:rsidRDefault="008E2FCD">
            <w:pPr>
              <w:pStyle w:val="TableParagraph"/>
              <w:rPr>
                <w:rFonts w:ascii="Times New Roman"/>
                <w:sz w:val="20"/>
              </w:rPr>
            </w:pPr>
          </w:p>
        </w:tc>
      </w:tr>
      <w:tr w:rsidR="008E2FCD">
        <w:trPr>
          <w:trHeight w:val="630"/>
        </w:trPr>
        <w:tc>
          <w:tcPr>
            <w:tcW w:w="533" w:type="dxa"/>
          </w:tcPr>
          <w:p w:rsidR="008E2FCD" w:rsidRDefault="005B5574">
            <w:pPr>
              <w:pStyle w:val="TableParagraph"/>
              <w:spacing w:before="175"/>
              <w:ind w:left="107"/>
            </w:pPr>
            <w:r>
              <w:t>3.</w:t>
            </w:r>
          </w:p>
        </w:tc>
        <w:tc>
          <w:tcPr>
            <w:tcW w:w="5564" w:type="dxa"/>
          </w:tcPr>
          <w:p w:rsidR="008E2FCD" w:rsidRDefault="005B5574" w:rsidP="007F0F11">
            <w:pPr>
              <w:pStyle w:val="TableParagraph"/>
              <w:spacing w:before="47"/>
              <w:ind w:left="107" w:right="353"/>
            </w:pPr>
            <w:r>
              <w:t xml:space="preserve">Major competitors in market (NO) – Not required as numbers of players are regulated by the </w:t>
            </w:r>
            <w:r w:rsidR="007F0F11">
              <w:t>R</w:t>
            </w:r>
            <w:r>
              <w:t>egulator.</w:t>
            </w:r>
          </w:p>
        </w:tc>
        <w:tc>
          <w:tcPr>
            <w:tcW w:w="2693" w:type="dxa"/>
          </w:tcPr>
          <w:p w:rsidR="008E2FCD" w:rsidRDefault="008E2FCD">
            <w:pPr>
              <w:pStyle w:val="TableParagraph"/>
              <w:rPr>
                <w:rFonts w:ascii="Times New Roman"/>
                <w:sz w:val="20"/>
              </w:rPr>
            </w:pPr>
          </w:p>
        </w:tc>
      </w:tr>
    </w:tbl>
    <w:p w:rsidR="008E2FCD" w:rsidRDefault="008E2FCD">
      <w:pPr>
        <w:pStyle w:val="BodyText"/>
        <w:spacing w:before="10"/>
        <w:rPr>
          <w:b/>
          <w:sz w:val="10"/>
        </w:rPr>
      </w:pPr>
    </w:p>
    <w:p w:rsidR="008E2FCD" w:rsidRDefault="005B5574">
      <w:pPr>
        <w:pStyle w:val="ListParagraph"/>
        <w:numPr>
          <w:ilvl w:val="2"/>
          <w:numId w:val="1"/>
        </w:numPr>
        <w:tabs>
          <w:tab w:val="left" w:pos="1430"/>
        </w:tabs>
        <w:spacing w:before="101"/>
        <w:ind w:hanging="287"/>
        <w:rPr>
          <w:b/>
        </w:rPr>
      </w:pPr>
      <w:r>
        <w:rPr>
          <w:b/>
        </w:rPr>
        <w:t>LEGAL ISSUES AND</w:t>
      </w:r>
      <w:r>
        <w:rPr>
          <w:b/>
          <w:spacing w:val="-5"/>
        </w:rPr>
        <w:t xml:space="preserve"> </w:t>
      </w:r>
      <w:r>
        <w:rPr>
          <w:b/>
        </w:rPr>
        <w:t>OBLIGATIONS:</w:t>
      </w:r>
    </w:p>
    <w:p w:rsidR="008E2FCD" w:rsidRDefault="008E2FCD">
      <w:pPr>
        <w:pStyle w:val="BodyText"/>
        <w:spacing w:before="4"/>
        <w:rPr>
          <w:b/>
          <w:sz w:val="18"/>
        </w:rPr>
      </w:pP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7543"/>
        <w:gridCol w:w="1197"/>
      </w:tblGrid>
      <w:tr w:rsidR="008E2FCD" w:rsidTr="00C11E1B">
        <w:trPr>
          <w:trHeight w:val="376"/>
        </w:trPr>
        <w:tc>
          <w:tcPr>
            <w:tcW w:w="550" w:type="dxa"/>
          </w:tcPr>
          <w:p w:rsidR="008E2FCD" w:rsidRDefault="005B5574">
            <w:pPr>
              <w:pStyle w:val="TableParagraph"/>
              <w:spacing w:before="48"/>
              <w:ind w:left="107"/>
            </w:pPr>
            <w:r>
              <w:t>1.</w:t>
            </w:r>
          </w:p>
        </w:tc>
        <w:tc>
          <w:tcPr>
            <w:tcW w:w="7543" w:type="dxa"/>
          </w:tcPr>
          <w:p w:rsidR="008E2FCD" w:rsidRDefault="005B5574">
            <w:pPr>
              <w:pStyle w:val="TableParagraph"/>
              <w:spacing w:before="48"/>
              <w:ind w:left="107"/>
            </w:pPr>
            <w:r>
              <w:t>Ever blacklisted from any organization for last 5 years</w:t>
            </w:r>
          </w:p>
        </w:tc>
        <w:tc>
          <w:tcPr>
            <w:tcW w:w="1197" w:type="dxa"/>
          </w:tcPr>
          <w:p w:rsidR="008E2FCD" w:rsidRDefault="005B5574">
            <w:pPr>
              <w:pStyle w:val="TableParagraph"/>
              <w:spacing w:before="48"/>
              <w:ind w:left="107"/>
            </w:pPr>
            <w:r>
              <w:t>Yes/No</w:t>
            </w:r>
          </w:p>
        </w:tc>
      </w:tr>
      <w:tr w:rsidR="008E2FCD" w:rsidTr="00C11E1B">
        <w:trPr>
          <w:trHeight w:val="378"/>
        </w:trPr>
        <w:tc>
          <w:tcPr>
            <w:tcW w:w="550" w:type="dxa"/>
          </w:tcPr>
          <w:p w:rsidR="008E2FCD" w:rsidRDefault="008E2FCD">
            <w:pPr>
              <w:pStyle w:val="TableParagraph"/>
              <w:rPr>
                <w:rFonts w:ascii="Times New Roman"/>
                <w:sz w:val="20"/>
              </w:rPr>
            </w:pPr>
          </w:p>
        </w:tc>
        <w:tc>
          <w:tcPr>
            <w:tcW w:w="7543" w:type="dxa"/>
          </w:tcPr>
          <w:p w:rsidR="008E2FCD" w:rsidRDefault="005B5574">
            <w:pPr>
              <w:pStyle w:val="TableParagraph"/>
              <w:spacing w:before="47"/>
              <w:ind w:left="107"/>
            </w:pPr>
            <w:r>
              <w:t>If yes, give details</w:t>
            </w:r>
          </w:p>
        </w:tc>
        <w:tc>
          <w:tcPr>
            <w:tcW w:w="1197" w:type="dxa"/>
          </w:tcPr>
          <w:p w:rsidR="008E2FCD" w:rsidRDefault="008E2FCD">
            <w:pPr>
              <w:pStyle w:val="TableParagraph"/>
              <w:rPr>
                <w:rFonts w:ascii="Times New Roman"/>
                <w:sz w:val="20"/>
              </w:rPr>
            </w:pPr>
          </w:p>
        </w:tc>
      </w:tr>
      <w:tr w:rsidR="008E2FCD" w:rsidTr="00C11E1B">
        <w:trPr>
          <w:trHeight w:val="421"/>
        </w:trPr>
        <w:tc>
          <w:tcPr>
            <w:tcW w:w="550" w:type="dxa"/>
          </w:tcPr>
          <w:p w:rsidR="008E2FCD" w:rsidRDefault="005B5574">
            <w:pPr>
              <w:pStyle w:val="TableParagraph"/>
              <w:ind w:left="107"/>
            </w:pPr>
            <w:r>
              <w:t>2.</w:t>
            </w:r>
          </w:p>
        </w:tc>
        <w:tc>
          <w:tcPr>
            <w:tcW w:w="7543" w:type="dxa"/>
          </w:tcPr>
          <w:p w:rsidR="008E2FCD" w:rsidRDefault="007F0F11" w:rsidP="00ED2D8A">
            <w:pPr>
              <w:pStyle w:val="TableParagraph"/>
              <w:spacing w:before="47"/>
              <w:ind w:left="107" w:right="404"/>
            </w:pPr>
            <w:r>
              <w:t>Any notice received from any Regulatory B</w:t>
            </w:r>
            <w:r w:rsidR="005B5574">
              <w:t xml:space="preserve">ody </w:t>
            </w:r>
          </w:p>
        </w:tc>
        <w:tc>
          <w:tcPr>
            <w:tcW w:w="1197" w:type="dxa"/>
          </w:tcPr>
          <w:p w:rsidR="008E2FCD" w:rsidRDefault="005B5574">
            <w:pPr>
              <w:pStyle w:val="TableParagraph"/>
              <w:ind w:left="107"/>
            </w:pPr>
            <w:r>
              <w:t>Yes/No</w:t>
            </w:r>
          </w:p>
        </w:tc>
      </w:tr>
      <w:tr w:rsidR="008E2FCD" w:rsidTr="00C11E1B">
        <w:trPr>
          <w:trHeight w:val="375"/>
        </w:trPr>
        <w:tc>
          <w:tcPr>
            <w:tcW w:w="550" w:type="dxa"/>
          </w:tcPr>
          <w:p w:rsidR="008E2FCD" w:rsidRDefault="008E2FCD">
            <w:pPr>
              <w:pStyle w:val="TableParagraph"/>
              <w:rPr>
                <w:rFonts w:ascii="Times New Roman"/>
                <w:sz w:val="20"/>
              </w:rPr>
            </w:pPr>
          </w:p>
        </w:tc>
        <w:tc>
          <w:tcPr>
            <w:tcW w:w="7543" w:type="dxa"/>
          </w:tcPr>
          <w:p w:rsidR="008E2FCD" w:rsidRDefault="005B5574">
            <w:pPr>
              <w:pStyle w:val="TableParagraph"/>
              <w:spacing w:before="47"/>
              <w:ind w:left="107"/>
            </w:pPr>
            <w:r>
              <w:t>If yes, give details</w:t>
            </w:r>
          </w:p>
        </w:tc>
        <w:tc>
          <w:tcPr>
            <w:tcW w:w="1197" w:type="dxa"/>
          </w:tcPr>
          <w:p w:rsidR="008E2FCD" w:rsidRDefault="008E2FCD">
            <w:pPr>
              <w:pStyle w:val="TableParagraph"/>
              <w:rPr>
                <w:rFonts w:ascii="Times New Roman"/>
                <w:sz w:val="20"/>
              </w:rPr>
            </w:pPr>
          </w:p>
        </w:tc>
      </w:tr>
      <w:tr w:rsidR="008E2FCD" w:rsidTr="00C11E1B">
        <w:trPr>
          <w:trHeight w:val="748"/>
        </w:trPr>
        <w:tc>
          <w:tcPr>
            <w:tcW w:w="550" w:type="dxa"/>
          </w:tcPr>
          <w:p w:rsidR="008E2FCD" w:rsidRDefault="005B5574">
            <w:pPr>
              <w:pStyle w:val="TableParagraph"/>
              <w:ind w:left="107"/>
            </w:pPr>
            <w:r>
              <w:t>3.</w:t>
            </w:r>
          </w:p>
        </w:tc>
        <w:tc>
          <w:tcPr>
            <w:tcW w:w="7543" w:type="dxa"/>
          </w:tcPr>
          <w:p w:rsidR="008E2FCD" w:rsidRDefault="005B5574" w:rsidP="00ED2D8A">
            <w:pPr>
              <w:pStyle w:val="TableParagraph"/>
              <w:spacing w:before="50"/>
              <w:ind w:left="107" w:right="323"/>
            </w:pPr>
            <w:r>
              <w:t xml:space="preserve">Any major litigations in police/court/DRT/Income tax/ED/CBI/ Labour court or any such regulatory body. </w:t>
            </w:r>
          </w:p>
        </w:tc>
        <w:tc>
          <w:tcPr>
            <w:tcW w:w="1197" w:type="dxa"/>
          </w:tcPr>
          <w:p w:rsidR="008E2FCD" w:rsidRDefault="005B5574">
            <w:pPr>
              <w:pStyle w:val="TableParagraph"/>
              <w:ind w:left="107"/>
            </w:pPr>
            <w:r>
              <w:t>Yes/No</w:t>
            </w:r>
          </w:p>
        </w:tc>
      </w:tr>
      <w:tr w:rsidR="008E2FCD" w:rsidTr="00C11E1B">
        <w:trPr>
          <w:trHeight w:val="375"/>
        </w:trPr>
        <w:tc>
          <w:tcPr>
            <w:tcW w:w="550" w:type="dxa"/>
          </w:tcPr>
          <w:p w:rsidR="008E2FCD" w:rsidRDefault="008E2FCD">
            <w:pPr>
              <w:pStyle w:val="TableParagraph"/>
              <w:rPr>
                <w:rFonts w:ascii="Times New Roman"/>
                <w:sz w:val="20"/>
              </w:rPr>
            </w:pPr>
          </w:p>
        </w:tc>
        <w:tc>
          <w:tcPr>
            <w:tcW w:w="7543" w:type="dxa"/>
          </w:tcPr>
          <w:p w:rsidR="008E2FCD" w:rsidRDefault="005B5574">
            <w:pPr>
              <w:pStyle w:val="TableParagraph"/>
              <w:spacing w:before="47"/>
              <w:ind w:left="107"/>
            </w:pPr>
            <w:r>
              <w:t>If yes, give details</w:t>
            </w:r>
          </w:p>
        </w:tc>
        <w:tc>
          <w:tcPr>
            <w:tcW w:w="1197" w:type="dxa"/>
          </w:tcPr>
          <w:p w:rsidR="008E2FCD" w:rsidRDefault="008E2FCD">
            <w:pPr>
              <w:pStyle w:val="TableParagraph"/>
              <w:rPr>
                <w:rFonts w:ascii="Times New Roman"/>
                <w:sz w:val="20"/>
              </w:rPr>
            </w:pPr>
          </w:p>
        </w:tc>
      </w:tr>
      <w:tr w:rsidR="008E2FCD" w:rsidTr="00C11E1B">
        <w:trPr>
          <w:trHeight w:val="751"/>
        </w:trPr>
        <w:tc>
          <w:tcPr>
            <w:tcW w:w="550" w:type="dxa"/>
          </w:tcPr>
          <w:p w:rsidR="008E2FCD" w:rsidRDefault="005B5574">
            <w:pPr>
              <w:pStyle w:val="TableParagraph"/>
              <w:ind w:left="107"/>
            </w:pPr>
            <w:r>
              <w:t>4.</w:t>
            </w:r>
          </w:p>
        </w:tc>
        <w:tc>
          <w:tcPr>
            <w:tcW w:w="7543" w:type="dxa"/>
          </w:tcPr>
          <w:p w:rsidR="008E2FCD" w:rsidRDefault="005B5574" w:rsidP="00ED2D8A">
            <w:pPr>
              <w:pStyle w:val="TableParagraph"/>
              <w:spacing w:before="50"/>
              <w:ind w:left="107" w:right="304"/>
            </w:pPr>
            <w:r>
              <w:t xml:space="preserve">Whether all statutory dues like ESI, PF, tax, etc., are paid upto last ABS. </w:t>
            </w:r>
          </w:p>
        </w:tc>
        <w:tc>
          <w:tcPr>
            <w:tcW w:w="1197" w:type="dxa"/>
          </w:tcPr>
          <w:p w:rsidR="008E2FCD" w:rsidRDefault="005B5574">
            <w:pPr>
              <w:pStyle w:val="TableParagraph"/>
              <w:ind w:left="107"/>
            </w:pPr>
            <w:r>
              <w:t>Yes/No</w:t>
            </w:r>
          </w:p>
        </w:tc>
      </w:tr>
      <w:tr w:rsidR="008E2FCD" w:rsidTr="00C11E1B">
        <w:trPr>
          <w:trHeight w:val="378"/>
        </w:trPr>
        <w:tc>
          <w:tcPr>
            <w:tcW w:w="550" w:type="dxa"/>
          </w:tcPr>
          <w:p w:rsidR="008E2FCD" w:rsidRDefault="008E2FCD">
            <w:pPr>
              <w:pStyle w:val="TableParagraph"/>
              <w:rPr>
                <w:rFonts w:ascii="Times New Roman"/>
                <w:sz w:val="20"/>
              </w:rPr>
            </w:pPr>
          </w:p>
        </w:tc>
        <w:tc>
          <w:tcPr>
            <w:tcW w:w="7543" w:type="dxa"/>
          </w:tcPr>
          <w:p w:rsidR="008E2FCD" w:rsidRDefault="005B5574">
            <w:pPr>
              <w:pStyle w:val="TableParagraph"/>
              <w:spacing w:before="47"/>
              <w:ind w:left="107"/>
            </w:pPr>
            <w:r>
              <w:t>If no, particulars of pending dues</w:t>
            </w:r>
          </w:p>
        </w:tc>
        <w:tc>
          <w:tcPr>
            <w:tcW w:w="1197" w:type="dxa"/>
          </w:tcPr>
          <w:p w:rsidR="008E2FCD" w:rsidRDefault="008E2FCD">
            <w:pPr>
              <w:pStyle w:val="TableParagraph"/>
              <w:rPr>
                <w:rFonts w:ascii="Times New Roman"/>
                <w:sz w:val="20"/>
              </w:rPr>
            </w:pPr>
          </w:p>
        </w:tc>
      </w:tr>
      <w:tr w:rsidR="008E2FCD" w:rsidTr="00C11E1B">
        <w:trPr>
          <w:trHeight w:val="634"/>
        </w:trPr>
        <w:tc>
          <w:tcPr>
            <w:tcW w:w="550" w:type="dxa"/>
            <w:tcBorders>
              <w:bottom w:val="single" w:sz="4" w:space="0" w:color="auto"/>
            </w:tcBorders>
          </w:tcPr>
          <w:p w:rsidR="008E2FCD" w:rsidRDefault="005B5574">
            <w:pPr>
              <w:pStyle w:val="TableParagraph"/>
              <w:spacing w:before="175"/>
              <w:ind w:left="107"/>
            </w:pPr>
            <w:r>
              <w:t>5.</w:t>
            </w:r>
          </w:p>
        </w:tc>
        <w:tc>
          <w:tcPr>
            <w:tcW w:w="7543" w:type="dxa"/>
            <w:tcBorders>
              <w:bottom w:val="single" w:sz="4" w:space="0" w:color="auto"/>
            </w:tcBorders>
          </w:tcPr>
          <w:p w:rsidR="008E2FCD" w:rsidRDefault="005B5574">
            <w:pPr>
              <w:pStyle w:val="TableParagraph"/>
              <w:spacing w:before="47"/>
              <w:ind w:left="107" w:right="144"/>
            </w:pPr>
            <w:r>
              <w:t>Any major fraud/breach of policies within company noticed for last 2 years</w:t>
            </w:r>
          </w:p>
        </w:tc>
        <w:tc>
          <w:tcPr>
            <w:tcW w:w="1197" w:type="dxa"/>
            <w:tcBorders>
              <w:bottom w:val="single" w:sz="4" w:space="0" w:color="auto"/>
            </w:tcBorders>
          </w:tcPr>
          <w:p w:rsidR="008E2FCD" w:rsidRDefault="005B5574">
            <w:pPr>
              <w:pStyle w:val="TableParagraph"/>
              <w:spacing w:before="175"/>
              <w:ind w:left="107"/>
            </w:pPr>
            <w:r>
              <w:t>Yes/No</w:t>
            </w:r>
          </w:p>
        </w:tc>
      </w:tr>
      <w:tr w:rsidR="008E2FCD" w:rsidTr="00C11E1B">
        <w:trPr>
          <w:trHeight w:val="519"/>
        </w:trPr>
        <w:tc>
          <w:tcPr>
            <w:tcW w:w="550" w:type="dxa"/>
            <w:tcBorders>
              <w:top w:val="single" w:sz="4" w:space="0" w:color="auto"/>
              <w:left w:val="single" w:sz="4" w:space="0" w:color="auto"/>
              <w:bottom w:val="single" w:sz="4" w:space="0" w:color="auto"/>
              <w:right w:val="single" w:sz="4" w:space="0" w:color="auto"/>
            </w:tcBorders>
          </w:tcPr>
          <w:p w:rsidR="008E2FCD" w:rsidRDefault="008E2FCD">
            <w:pPr>
              <w:pStyle w:val="TableParagraph"/>
              <w:rPr>
                <w:rFonts w:ascii="Times New Roman"/>
                <w:sz w:val="20"/>
              </w:rPr>
            </w:pPr>
          </w:p>
        </w:tc>
        <w:tc>
          <w:tcPr>
            <w:tcW w:w="7543" w:type="dxa"/>
            <w:tcBorders>
              <w:top w:val="single" w:sz="4" w:space="0" w:color="auto"/>
              <w:left w:val="single" w:sz="4" w:space="0" w:color="auto"/>
              <w:bottom w:val="single" w:sz="4" w:space="0" w:color="auto"/>
              <w:right w:val="single" w:sz="4" w:space="0" w:color="auto"/>
            </w:tcBorders>
          </w:tcPr>
          <w:p w:rsidR="00170A6B" w:rsidRDefault="005B5574">
            <w:pPr>
              <w:pStyle w:val="TableParagraph"/>
              <w:spacing w:before="47"/>
              <w:ind w:left="107"/>
            </w:pPr>
            <w:r>
              <w:t>If yes, impact (amount)</w:t>
            </w:r>
          </w:p>
          <w:p w:rsidR="00170A6B" w:rsidRPr="00170A6B" w:rsidRDefault="00170A6B" w:rsidP="00170A6B"/>
          <w:p w:rsidR="008E2FCD" w:rsidRPr="00170A6B" w:rsidRDefault="008E2FCD" w:rsidP="00170A6B"/>
        </w:tc>
        <w:tc>
          <w:tcPr>
            <w:tcW w:w="1197" w:type="dxa"/>
            <w:tcBorders>
              <w:top w:val="single" w:sz="4" w:space="0" w:color="auto"/>
              <w:left w:val="single" w:sz="4" w:space="0" w:color="auto"/>
              <w:bottom w:val="single" w:sz="4" w:space="0" w:color="auto"/>
              <w:right w:val="single" w:sz="4" w:space="0" w:color="auto"/>
            </w:tcBorders>
          </w:tcPr>
          <w:p w:rsidR="008E2FCD" w:rsidRDefault="008E2FCD">
            <w:pPr>
              <w:pStyle w:val="TableParagraph"/>
              <w:rPr>
                <w:rFonts w:ascii="Times New Roman"/>
                <w:sz w:val="20"/>
              </w:rPr>
            </w:pPr>
          </w:p>
        </w:tc>
      </w:tr>
      <w:tr w:rsidR="00F65985" w:rsidTr="00C11E1B">
        <w:trPr>
          <w:trHeight w:val="519"/>
        </w:trPr>
        <w:tc>
          <w:tcPr>
            <w:tcW w:w="550" w:type="dxa"/>
            <w:tcBorders>
              <w:top w:val="single" w:sz="4" w:space="0" w:color="auto"/>
              <w:left w:val="nil"/>
              <w:bottom w:val="nil"/>
              <w:right w:val="nil"/>
            </w:tcBorders>
          </w:tcPr>
          <w:p w:rsidR="00F65985" w:rsidRDefault="00F65985">
            <w:pPr>
              <w:pStyle w:val="TableParagraph"/>
              <w:rPr>
                <w:rFonts w:ascii="Times New Roman"/>
                <w:sz w:val="20"/>
              </w:rPr>
            </w:pPr>
          </w:p>
        </w:tc>
        <w:tc>
          <w:tcPr>
            <w:tcW w:w="7543" w:type="dxa"/>
            <w:tcBorders>
              <w:top w:val="single" w:sz="4" w:space="0" w:color="auto"/>
              <w:left w:val="nil"/>
              <w:bottom w:val="nil"/>
              <w:right w:val="nil"/>
            </w:tcBorders>
          </w:tcPr>
          <w:p w:rsidR="00F65985" w:rsidRDefault="00F65985">
            <w:pPr>
              <w:pStyle w:val="TableParagraph"/>
              <w:spacing w:before="47"/>
              <w:ind w:left="107"/>
            </w:pPr>
          </w:p>
          <w:p w:rsidR="004B1AB5" w:rsidRDefault="004B1AB5">
            <w:pPr>
              <w:pStyle w:val="TableParagraph"/>
              <w:spacing w:before="47"/>
              <w:ind w:left="107"/>
            </w:pPr>
          </w:p>
        </w:tc>
        <w:tc>
          <w:tcPr>
            <w:tcW w:w="1197" w:type="dxa"/>
            <w:tcBorders>
              <w:top w:val="single" w:sz="4" w:space="0" w:color="auto"/>
              <w:left w:val="nil"/>
              <w:bottom w:val="nil"/>
              <w:right w:val="nil"/>
            </w:tcBorders>
          </w:tcPr>
          <w:p w:rsidR="00F65985" w:rsidRDefault="00F65985">
            <w:pPr>
              <w:pStyle w:val="TableParagraph"/>
              <w:rPr>
                <w:rFonts w:ascii="Times New Roman"/>
                <w:sz w:val="20"/>
              </w:rPr>
            </w:pPr>
          </w:p>
        </w:tc>
      </w:tr>
      <w:tr w:rsidR="00F65985" w:rsidTr="00C11E1B">
        <w:trPr>
          <w:trHeight w:val="519"/>
        </w:trPr>
        <w:tc>
          <w:tcPr>
            <w:tcW w:w="550" w:type="dxa"/>
            <w:tcBorders>
              <w:top w:val="nil"/>
              <w:left w:val="nil"/>
              <w:bottom w:val="nil"/>
              <w:right w:val="nil"/>
            </w:tcBorders>
          </w:tcPr>
          <w:p w:rsidR="00F65985" w:rsidRDefault="00F65985">
            <w:pPr>
              <w:pStyle w:val="TableParagraph"/>
              <w:rPr>
                <w:rFonts w:ascii="Times New Roman"/>
                <w:sz w:val="20"/>
              </w:rPr>
            </w:pPr>
          </w:p>
        </w:tc>
        <w:tc>
          <w:tcPr>
            <w:tcW w:w="7543" w:type="dxa"/>
            <w:tcBorders>
              <w:top w:val="nil"/>
              <w:left w:val="nil"/>
              <w:bottom w:val="nil"/>
              <w:right w:val="nil"/>
            </w:tcBorders>
          </w:tcPr>
          <w:p w:rsidR="004B1AB5" w:rsidRDefault="004B1AB5" w:rsidP="004B1AB5">
            <w:pPr>
              <w:tabs>
                <w:tab w:val="left" w:pos="4796"/>
              </w:tabs>
              <w:jc w:val="center"/>
              <w:rPr>
                <w:sz w:val="20"/>
              </w:rPr>
            </w:pPr>
            <w:r w:rsidRPr="00ED4196">
              <w:rPr>
                <w:sz w:val="20"/>
                <w:szCs w:val="20"/>
              </w:rPr>
              <w:t xml:space="preserve">Canara Bank, IR Section, HR Wing HO – CB/IR/GPAI/003/2021 dated </w:t>
            </w:r>
            <w:r w:rsidR="00763BA1">
              <w:rPr>
                <w:sz w:val="20"/>
                <w:szCs w:val="20"/>
              </w:rPr>
              <w:t>02/11/2021</w:t>
            </w:r>
            <w:r w:rsidR="00763BA1" w:rsidRPr="00ED4196">
              <w:rPr>
                <w:sz w:val="20"/>
                <w:szCs w:val="20"/>
              </w:rPr>
              <w:t xml:space="preserve">  </w:t>
            </w:r>
            <w:r w:rsidR="00763BA1">
              <w:rPr>
                <w:sz w:val="20"/>
                <w:szCs w:val="20"/>
              </w:rPr>
              <w:t xml:space="preserve">            </w:t>
            </w:r>
          </w:p>
          <w:p w:rsidR="00F65985" w:rsidRDefault="00F65985">
            <w:pPr>
              <w:pStyle w:val="TableParagraph"/>
              <w:spacing w:before="47"/>
              <w:ind w:left="107"/>
            </w:pPr>
          </w:p>
        </w:tc>
        <w:tc>
          <w:tcPr>
            <w:tcW w:w="1197" w:type="dxa"/>
            <w:tcBorders>
              <w:top w:val="nil"/>
              <w:left w:val="nil"/>
              <w:bottom w:val="nil"/>
              <w:right w:val="nil"/>
            </w:tcBorders>
          </w:tcPr>
          <w:p w:rsidR="00F65985" w:rsidRDefault="00F65985">
            <w:pPr>
              <w:pStyle w:val="TableParagraph"/>
              <w:rPr>
                <w:rFonts w:ascii="Times New Roman"/>
                <w:sz w:val="20"/>
              </w:rPr>
            </w:pPr>
          </w:p>
        </w:tc>
      </w:tr>
      <w:tr w:rsidR="00F65985" w:rsidTr="00C11E1B">
        <w:trPr>
          <w:trHeight w:val="519"/>
        </w:trPr>
        <w:tc>
          <w:tcPr>
            <w:tcW w:w="550" w:type="dxa"/>
            <w:tcBorders>
              <w:top w:val="nil"/>
              <w:left w:val="nil"/>
              <w:bottom w:val="nil"/>
              <w:right w:val="nil"/>
            </w:tcBorders>
          </w:tcPr>
          <w:p w:rsidR="00F65985" w:rsidRDefault="00F65985">
            <w:pPr>
              <w:pStyle w:val="TableParagraph"/>
              <w:rPr>
                <w:rFonts w:ascii="Times New Roman"/>
                <w:sz w:val="20"/>
              </w:rPr>
            </w:pPr>
          </w:p>
        </w:tc>
        <w:tc>
          <w:tcPr>
            <w:tcW w:w="7543" w:type="dxa"/>
            <w:tcBorders>
              <w:top w:val="nil"/>
              <w:left w:val="nil"/>
              <w:bottom w:val="nil"/>
              <w:right w:val="nil"/>
            </w:tcBorders>
          </w:tcPr>
          <w:p w:rsidR="00F65985" w:rsidRDefault="00F65985">
            <w:pPr>
              <w:pStyle w:val="TableParagraph"/>
              <w:spacing w:before="47"/>
              <w:ind w:left="107"/>
            </w:pPr>
          </w:p>
        </w:tc>
        <w:tc>
          <w:tcPr>
            <w:tcW w:w="1197" w:type="dxa"/>
            <w:tcBorders>
              <w:top w:val="nil"/>
              <w:left w:val="nil"/>
              <w:bottom w:val="nil"/>
              <w:right w:val="nil"/>
            </w:tcBorders>
          </w:tcPr>
          <w:p w:rsidR="00C11E1B" w:rsidRDefault="00C11E1B" w:rsidP="00C11E1B">
            <w:pPr>
              <w:pStyle w:val="Footer"/>
              <w:pBdr>
                <w:top w:val="single" w:sz="4" w:space="1" w:color="D9D9D9"/>
              </w:pBdr>
            </w:pPr>
            <w:r>
              <w:t xml:space="preserve">54 | </w:t>
            </w:r>
            <w:r w:rsidRPr="00465C64">
              <w:rPr>
                <w:color w:val="7F7F7F"/>
                <w:spacing w:val="60"/>
              </w:rPr>
              <w:t>Page</w:t>
            </w:r>
          </w:p>
          <w:p w:rsidR="00F65985" w:rsidRDefault="00F65985">
            <w:pPr>
              <w:pStyle w:val="TableParagraph"/>
              <w:rPr>
                <w:rFonts w:ascii="Times New Roman"/>
                <w:sz w:val="20"/>
              </w:rPr>
            </w:pPr>
          </w:p>
        </w:tc>
      </w:tr>
    </w:tbl>
    <w:p w:rsidR="008E2FCD" w:rsidRDefault="008E2FCD">
      <w:pPr>
        <w:rPr>
          <w:rFonts w:ascii="Times New Roman"/>
          <w:sz w:val="20"/>
        </w:rPr>
        <w:sectPr w:rsidR="008E2FCD">
          <w:headerReference w:type="default" r:id="rId61"/>
          <w:footerReference w:type="default" r:id="rId62"/>
          <w:pgSz w:w="11910" w:h="16840"/>
          <w:pgMar w:top="1980" w:right="360" w:bottom="1440" w:left="580" w:header="1730" w:footer="1259" w:gutter="0"/>
          <w:cols w:space="720"/>
        </w:sectPr>
      </w:pPr>
    </w:p>
    <w:p w:rsidR="008E2FCD" w:rsidRDefault="008E2FCD">
      <w:pPr>
        <w:pStyle w:val="BodyText"/>
        <w:rPr>
          <w:b/>
          <w:sz w:val="20"/>
        </w:rPr>
      </w:pPr>
    </w:p>
    <w:p w:rsidR="008E2FCD" w:rsidRDefault="008E2FCD">
      <w:pPr>
        <w:pStyle w:val="BodyText"/>
        <w:spacing w:before="2"/>
        <w:rPr>
          <w:b/>
          <w:sz w:val="20"/>
        </w:rPr>
      </w:pPr>
    </w:p>
    <w:p w:rsidR="008E2FCD" w:rsidRDefault="005B5574">
      <w:pPr>
        <w:pStyle w:val="ListParagraph"/>
        <w:numPr>
          <w:ilvl w:val="2"/>
          <w:numId w:val="1"/>
        </w:numPr>
        <w:tabs>
          <w:tab w:val="left" w:pos="1430"/>
        </w:tabs>
        <w:spacing w:before="101"/>
        <w:ind w:hanging="287"/>
        <w:rPr>
          <w:b/>
        </w:rPr>
      </w:pPr>
      <w:r>
        <w:rPr>
          <w:b/>
        </w:rPr>
        <w:t>BUSINESS</w:t>
      </w:r>
      <w:r>
        <w:rPr>
          <w:b/>
          <w:spacing w:val="-1"/>
        </w:rPr>
        <w:t xml:space="preserve"> </w:t>
      </w:r>
      <w:r>
        <w:rPr>
          <w:b/>
        </w:rPr>
        <w:t>POSITION:</w:t>
      </w:r>
    </w:p>
    <w:p w:rsidR="008E2FCD" w:rsidRDefault="008E2FCD">
      <w:pPr>
        <w:pStyle w:val="BodyText"/>
        <w:spacing w:before="3" w:after="1"/>
        <w:rPr>
          <w:b/>
          <w:sz w:val="18"/>
        </w:rPr>
      </w:pPr>
    </w:p>
    <w:tbl>
      <w:tblPr>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091"/>
        <w:gridCol w:w="1133"/>
      </w:tblGrid>
      <w:tr w:rsidR="008E2FCD">
        <w:trPr>
          <w:trHeight w:val="630"/>
        </w:trPr>
        <w:tc>
          <w:tcPr>
            <w:tcW w:w="566" w:type="dxa"/>
          </w:tcPr>
          <w:p w:rsidR="008E2FCD" w:rsidRDefault="005B5574">
            <w:pPr>
              <w:pStyle w:val="TableParagraph"/>
              <w:spacing w:before="175"/>
              <w:ind w:left="107"/>
            </w:pPr>
            <w:r>
              <w:t>1.</w:t>
            </w:r>
          </w:p>
        </w:tc>
        <w:tc>
          <w:tcPr>
            <w:tcW w:w="7091" w:type="dxa"/>
          </w:tcPr>
          <w:p w:rsidR="008E2FCD" w:rsidRDefault="005B5574" w:rsidP="00ED2D8A">
            <w:pPr>
              <w:pStyle w:val="TableParagraph"/>
              <w:spacing w:before="47"/>
              <w:ind w:left="108" w:right="157"/>
            </w:pPr>
            <w:r>
              <w:t xml:space="preserve">Latest Audited Balance sheet submitted – </w:t>
            </w:r>
          </w:p>
        </w:tc>
        <w:tc>
          <w:tcPr>
            <w:tcW w:w="1133" w:type="dxa"/>
          </w:tcPr>
          <w:p w:rsidR="008E2FCD" w:rsidRDefault="005B5574">
            <w:pPr>
              <w:pStyle w:val="TableParagraph"/>
              <w:spacing w:before="175"/>
              <w:ind w:left="108"/>
            </w:pPr>
            <w:r>
              <w:t>Yes/No</w:t>
            </w:r>
          </w:p>
        </w:tc>
      </w:tr>
      <w:tr w:rsidR="008E2FCD">
        <w:trPr>
          <w:trHeight w:val="373"/>
        </w:trPr>
        <w:tc>
          <w:tcPr>
            <w:tcW w:w="566" w:type="dxa"/>
          </w:tcPr>
          <w:p w:rsidR="008E2FCD" w:rsidRDefault="005B5574">
            <w:pPr>
              <w:pStyle w:val="TableParagraph"/>
              <w:spacing w:before="47"/>
              <w:ind w:left="107"/>
            </w:pPr>
            <w:r>
              <w:t>2.</w:t>
            </w:r>
          </w:p>
        </w:tc>
        <w:tc>
          <w:tcPr>
            <w:tcW w:w="7091" w:type="dxa"/>
          </w:tcPr>
          <w:p w:rsidR="008E2FCD" w:rsidRDefault="005B5574" w:rsidP="00ED2D8A">
            <w:pPr>
              <w:pStyle w:val="TableParagraph"/>
              <w:spacing w:before="47"/>
              <w:ind w:left="108"/>
            </w:pPr>
            <w:r>
              <w:t xml:space="preserve">Firm business growth in upward trend </w:t>
            </w:r>
          </w:p>
        </w:tc>
        <w:tc>
          <w:tcPr>
            <w:tcW w:w="1133" w:type="dxa"/>
          </w:tcPr>
          <w:p w:rsidR="008E2FCD" w:rsidRDefault="005B5574">
            <w:pPr>
              <w:pStyle w:val="TableParagraph"/>
              <w:spacing w:before="47"/>
              <w:ind w:left="108"/>
            </w:pPr>
            <w:r>
              <w:t>Yes/No</w:t>
            </w:r>
          </w:p>
        </w:tc>
      </w:tr>
      <w:tr w:rsidR="008E2FCD">
        <w:trPr>
          <w:trHeight w:val="376"/>
        </w:trPr>
        <w:tc>
          <w:tcPr>
            <w:tcW w:w="566" w:type="dxa"/>
          </w:tcPr>
          <w:p w:rsidR="008E2FCD" w:rsidRDefault="005B5574">
            <w:pPr>
              <w:pStyle w:val="TableParagraph"/>
              <w:spacing w:before="47"/>
              <w:ind w:left="107"/>
            </w:pPr>
            <w:r>
              <w:t>3.</w:t>
            </w:r>
          </w:p>
        </w:tc>
        <w:tc>
          <w:tcPr>
            <w:tcW w:w="7091" w:type="dxa"/>
          </w:tcPr>
          <w:p w:rsidR="008E2FCD" w:rsidRDefault="00ED2D8A" w:rsidP="00ED2D8A">
            <w:pPr>
              <w:pStyle w:val="TableParagraph"/>
              <w:spacing w:before="47"/>
              <w:ind w:left="108"/>
            </w:pPr>
            <w:r>
              <w:t xml:space="preserve">Firm profit in upward trend </w:t>
            </w:r>
          </w:p>
        </w:tc>
        <w:tc>
          <w:tcPr>
            <w:tcW w:w="1133" w:type="dxa"/>
          </w:tcPr>
          <w:p w:rsidR="008E2FCD" w:rsidRDefault="005B5574">
            <w:pPr>
              <w:pStyle w:val="TableParagraph"/>
              <w:spacing w:before="47"/>
              <w:ind w:left="108"/>
            </w:pPr>
            <w:r>
              <w:t>Yes/No</w:t>
            </w:r>
          </w:p>
        </w:tc>
      </w:tr>
      <w:tr w:rsidR="008E2FCD">
        <w:trPr>
          <w:trHeight w:val="374"/>
        </w:trPr>
        <w:tc>
          <w:tcPr>
            <w:tcW w:w="566" w:type="dxa"/>
          </w:tcPr>
          <w:p w:rsidR="008E2FCD" w:rsidRDefault="005B5574">
            <w:pPr>
              <w:pStyle w:val="TableParagraph"/>
              <w:spacing w:before="47"/>
              <w:ind w:left="107"/>
            </w:pPr>
            <w:r>
              <w:t>4.</w:t>
            </w:r>
          </w:p>
        </w:tc>
        <w:tc>
          <w:tcPr>
            <w:tcW w:w="7091" w:type="dxa"/>
          </w:tcPr>
          <w:p w:rsidR="008E2FCD" w:rsidRDefault="005B5574">
            <w:pPr>
              <w:pStyle w:val="TableParagraph"/>
              <w:spacing w:before="47"/>
              <w:ind w:left="108"/>
            </w:pPr>
            <w:r>
              <w:t>Firm growth position to that of industry is acceptable</w:t>
            </w:r>
          </w:p>
        </w:tc>
        <w:tc>
          <w:tcPr>
            <w:tcW w:w="1133" w:type="dxa"/>
          </w:tcPr>
          <w:p w:rsidR="008E2FCD" w:rsidRDefault="005B5574">
            <w:pPr>
              <w:pStyle w:val="TableParagraph"/>
              <w:spacing w:before="47"/>
              <w:ind w:left="108"/>
            </w:pPr>
            <w:r>
              <w:t>Yes/No</w:t>
            </w:r>
          </w:p>
        </w:tc>
      </w:tr>
      <w:tr w:rsidR="008E2FCD">
        <w:trPr>
          <w:trHeight w:val="376"/>
        </w:trPr>
        <w:tc>
          <w:tcPr>
            <w:tcW w:w="566" w:type="dxa"/>
          </w:tcPr>
          <w:p w:rsidR="008E2FCD" w:rsidRDefault="005B5574">
            <w:pPr>
              <w:pStyle w:val="TableParagraph"/>
              <w:spacing w:before="50"/>
              <w:ind w:left="107"/>
            </w:pPr>
            <w:r>
              <w:t>5.</w:t>
            </w:r>
          </w:p>
        </w:tc>
        <w:tc>
          <w:tcPr>
            <w:tcW w:w="7091" w:type="dxa"/>
          </w:tcPr>
          <w:p w:rsidR="008E2FCD" w:rsidRDefault="005B5574" w:rsidP="00ED2D8A">
            <w:pPr>
              <w:pStyle w:val="TableParagraph"/>
              <w:spacing w:before="50"/>
              <w:ind w:left="108"/>
            </w:pPr>
            <w:r>
              <w:t xml:space="preserve">Firm is credit rated – </w:t>
            </w:r>
          </w:p>
        </w:tc>
        <w:tc>
          <w:tcPr>
            <w:tcW w:w="1133" w:type="dxa"/>
          </w:tcPr>
          <w:p w:rsidR="008E2FCD" w:rsidRDefault="005B5574">
            <w:pPr>
              <w:pStyle w:val="TableParagraph"/>
              <w:spacing w:before="50"/>
              <w:ind w:left="108"/>
            </w:pPr>
            <w:r>
              <w:t>Yes/No</w:t>
            </w:r>
          </w:p>
        </w:tc>
      </w:tr>
      <w:tr w:rsidR="008E2FCD">
        <w:trPr>
          <w:trHeight w:val="376"/>
        </w:trPr>
        <w:tc>
          <w:tcPr>
            <w:tcW w:w="566" w:type="dxa"/>
          </w:tcPr>
          <w:p w:rsidR="008E2FCD" w:rsidRDefault="008E2FCD">
            <w:pPr>
              <w:pStyle w:val="TableParagraph"/>
              <w:rPr>
                <w:rFonts w:ascii="Times New Roman"/>
              </w:rPr>
            </w:pPr>
          </w:p>
        </w:tc>
        <w:tc>
          <w:tcPr>
            <w:tcW w:w="7091" w:type="dxa"/>
          </w:tcPr>
          <w:p w:rsidR="008E2FCD" w:rsidRDefault="005B5574">
            <w:pPr>
              <w:pStyle w:val="TableParagraph"/>
              <w:spacing w:before="47"/>
              <w:ind w:left="108"/>
            </w:pPr>
            <w:r>
              <w:t>If yes, rating agency &amp; present rating</w:t>
            </w:r>
          </w:p>
        </w:tc>
        <w:tc>
          <w:tcPr>
            <w:tcW w:w="1133" w:type="dxa"/>
          </w:tcPr>
          <w:p w:rsidR="008E2FCD" w:rsidRDefault="008E2FCD">
            <w:pPr>
              <w:pStyle w:val="TableParagraph"/>
              <w:rPr>
                <w:rFonts w:ascii="Times New Roman"/>
              </w:rPr>
            </w:pPr>
          </w:p>
        </w:tc>
      </w:tr>
      <w:tr w:rsidR="008E2FCD">
        <w:trPr>
          <w:trHeight w:val="631"/>
        </w:trPr>
        <w:tc>
          <w:tcPr>
            <w:tcW w:w="566" w:type="dxa"/>
          </w:tcPr>
          <w:p w:rsidR="008E2FCD" w:rsidRDefault="005B5574">
            <w:pPr>
              <w:pStyle w:val="TableParagraph"/>
              <w:spacing w:before="175"/>
              <w:ind w:left="107"/>
            </w:pPr>
            <w:r>
              <w:t>6.</w:t>
            </w:r>
          </w:p>
        </w:tc>
        <w:tc>
          <w:tcPr>
            <w:tcW w:w="7091" w:type="dxa"/>
          </w:tcPr>
          <w:p w:rsidR="00AA5AD1" w:rsidRDefault="005B5574">
            <w:pPr>
              <w:pStyle w:val="TableParagraph"/>
              <w:spacing w:before="48"/>
              <w:ind w:left="108" w:right="489"/>
            </w:pPr>
            <w:r>
              <w:t>Industry position of firm (like Gartner listing, etc.,) and whether firm is in better position or best position or not in better position</w:t>
            </w:r>
          </w:p>
          <w:p w:rsidR="00AA5AD1" w:rsidRPr="00AA5AD1" w:rsidRDefault="00AA5AD1" w:rsidP="00AA5AD1"/>
          <w:p w:rsidR="008E2FCD" w:rsidRPr="00AA5AD1" w:rsidRDefault="008E2FCD" w:rsidP="00AA5AD1">
            <w:pPr>
              <w:tabs>
                <w:tab w:val="left" w:pos="4378"/>
              </w:tabs>
            </w:pPr>
          </w:p>
        </w:tc>
        <w:tc>
          <w:tcPr>
            <w:tcW w:w="1133" w:type="dxa"/>
          </w:tcPr>
          <w:p w:rsidR="008E2FCD" w:rsidRDefault="008E2FCD">
            <w:pPr>
              <w:pStyle w:val="TableParagraph"/>
              <w:rPr>
                <w:rFonts w:ascii="Times New Roman"/>
              </w:rPr>
            </w:pPr>
          </w:p>
        </w:tc>
      </w:tr>
    </w:tbl>
    <w:p w:rsidR="00F65985" w:rsidRDefault="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Pr="00F65985" w:rsidRDefault="00F65985" w:rsidP="00F65985">
      <w:pPr>
        <w:rPr>
          <w:rFonts w:ascii="Times New Roman"/>
        </w:rPr>
      </w:pPr>
    </w:p>
    <w:p w:rsidR="00F65985" w:rsidRDefault="00F65985" w:rsidP="00F65985">
      <w:pPr>
        <w:rPr>
          <w:rFonts w:ascii="Times New Roman"/>
        </w:rPr>
      </w:pPr>
    </w:p>
    <w:p w:rsidR="00F65985" w:rsidRDefault="00F65985" w:rsidP="00F65985">
      <w:pPr>
        <w:tabs>
          <w:tab w:val="left" w:pos="8127"/>
        </w:tabs>
        <w:rPr>
          <w:rFonts w:ascii="Times New Roman"/>
        </w:rPr>
      </w:pPr>
      <w:r>
        <w:rPr>
          <w:rFonts w:ascii="Times New Roman"/>
        </w:rPr>
        <w:tab/>
      </w: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4B1AB5" w:rsidRDefault="004B1AB5" w:rsidP="00F65985">
      <w:pPr>
        <w:tabs>
          <w:tab w:val="left" w:pos="8127"/>
        </w:tabs>
        <w:rPr>
          <w:rFonts w:ascii="Times New Roman"/>
        </w:rPr>
      </w:pP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p>
    <w:p w:rsidR="004B1AB5" w:rsidRDefault="004B1AB5" w:rsidP="004B1AB5">
      <w:pPr>
        <w:tabs>
          <w:tab w:val="left" w:pos="4796"/>
        </w:tabs>
        <w:jc w:val="center"/>
        <w:rPr>
          <w:sz w:val="20"/>
        </w:rPr>
      </w:pPr>
      <w:r w:rsidRPr="00ED4196">
        <w:rPr>
          <w:sz w:val="20"/>
          <w:szCs w:val="20"/>
        </w:rPr>
        <w:t xml:space="preserve">Canara Bank, IR Section, HR Wing HO – CB/IR/GPAI/003/2021 dated </w:t>
      </w:r>
      <w:r w:rsidR="00763BA1">
        <w:rPr>
          <w:sz w:val="20"/>
          <w:szCs w:val="20"/>
        </w:rPr>
        <w:t>02/11/2021</w:t>
      </w:r>
      <w:r w:rsidR="00763BA1" w:rsidRPr="00ED4196">
        <w:rPr>
          <w:sz w:val="20"/>
          <w:szCs w:val="20"/>
        </w:rPr>
        <w:t xml:space="preserve">  </w:t>
      </w:r>
      <w:r w:rsidR="00763BA1">
        <w:rPr>
          <w:sz w:val="20"/>
          <w:szCs w:val="20"/>
        </w:rPr>
        <w:t xml:space="preserve">            </w:t>
      </w:r>
    </w:p>
    <w:p w:rsidR="00F65985" w:rsidRDefault="00F65985" w:rsidP="00F65985">
      <w:pPr>
        <w:tabs>
          <w:tab w:val="left" w:pos="8127"/>
        </w:tabs>
        <w:rPr>
          <w:rFonts w:ascii="Times New Roman"/>
        </w:rPr>
      </w:pPr>
    </w:p>
    <w:p w:rsidR="00F65985" w:rsidRDefault="00F65985" w:rsidP="00F65985">
      <w:pPr>
        <w:tabs>
          <w:tab w:val="left" w:pos="8127"/>
        </w:tabs>
        <w:rPr>
          <w:rFonts w:ascii="Times New Roman"/>
        </w:rPr>
      </w:pPr>
      <w:r>
        <w:rPr>
          <w:rFonts w:ascii="Times New Roman"/>
        </w:rPr>
        <w:tab/>
      </w:r>
      <w:r>
        <w:rPr>
          <w:rFonts w:ascii="Times New Roman"/>
        </w:rPr>
        <w:tab/>
      </w:r>
    </w:p>
    <w:p w:rsidR="00C11E1B" w:rsidRDefault="00F65985" w:rsidP="00C11E1B">
      <w:pPr>
        <w:pStyle w:val="Footer"/>
        <w:pBdr>
          <w:top w:val="single" w:sz="4" w:space="1" w:color="D9D9D9"/>
        </w:pBdr>
        <w:jc w:val="right"/>
      </w:pPr>
      <w:r>
        <w:rPr>
          <w:rFonts w:ascii="Times New Roman"/>
        </w:rPr>
        <w:tab/>
      </w:r>
      <w:r>
        <w:rPr>
          <w:rFonts w:ascii="Times New Roman"/>
        </w:rPr>
        <w:tab/>
      </w:r>
      <w:r w:rsidR="00C11E1B">
        <w:t xml:space="preserve">55 | </w:t>
      </w:r>
      <w:r w:rsidR="00C11E1B" w:rsidRPr="00465C64">
        <w:rPr>
          <w:color w:val="7F7F7F"/>
          <w:spacing w:val="60"/>
        </w:rPr>
        <w:t>Page</w:t>
      </w:r>
    </w:p>
    <w:p w:rsidR="008E2FCD" w:rsidRPr="00F65985" w:rsidRDefault="008E2FCD" w:rsidP="00F65985">
      <w:pPr>
        <w:tabs>
          <w:tab w:val="left" w:pos="8127"/>
        </w:tabs>
        <w:rPr>
          <w:rFonts w:ascii="Times New Roman"/>
        </w:rPr>
        <w:sectPr w:rsidR="008E2FCD" w:rsidRPr="00F65985">
          <w:headerReference w:type="default" r:id="rId63"/>
          <w:footerReference w:type="default" r:id="rId64"/>
          <w:pgSz w:w="11910" w:h="16840"/>
          <w:pgMar w:top="1120" w:right="360" w:bottom="1720" w:left="580" w:header="145" w:footer="1527" w:gutter="0"/>
          <w:pgNumType w:start="58"/>
          <w:cols w:space="720"/>
        </w:sectPr>
      </w:pPr>
    </w:p>
    <w:p w:rsidR="008E2FCD" w:rsidRDefault="008E2FCD">
      <w:pPr>
        <w:pStyle w:val="BodyText"/>
        <w:rPr>
          <w:b/>
          <w:sz w:val="20"/>
        </w:rPr>
      </w:pPr>
    </w:p>
    <w:p w:rsidR="008E2FCD" w:rsidRDefault="008E2FCD">
      <w:pPr>
        <w:pStyle w:val="BodyText"/>
        <w:rPr>
          <w:b/>
          <w:sz w:val="20"/>
        </w:rPr>
      </w:pPr>
    </w:p>
    <w:p w:rsidR="008E2FCD" w:rsidRDefault="008E2FCD">
      <w:pPr>
        <w:pStyle w:val="BodyText"/>
        <w:spacing w:before="2"/>
        <w:rPr>
          <w:b/>
        </w:rPr>
      </w:pPr>
    </w:p>
    <w:p w:rsidR="008E2FCD" w:rsidRPr="00ED2D8A" w:rsidRDefault="005B5574" w:rsidP="00ED2D8A">
      <w:pPr>
        <w:spacing w:before="100" w:line="343" w:lineRule="auto"/>
        <w:ind w:left="3777" w:right="3995" w:firstLine="955"/>
        <w:jc w:val="both"/>
        <w:rPr>
          <w:b/>
          <w:sz w:val="24"/>
        </w:rPr>
      </w:pPr>
      <w:r w:rsidRPr="00ED2D8A">
        <w:rPr>
          <w:b/>
          <w:sz w:val="24"/>
          <w:u w:val="thick"/>
        </w:rPr>
        <w:t>Appendix-F</w:t>
      </w:r>
      <w:r w:rsidRPr="00ED2D8A">
        <w:rPr>
          <w:b/>
          <w:sz w:val="24"/>
        </w:rPr>
        <w:t xml:space="preserve"> </w:t>
      </w:r>
      <w:r w:rsidRPr="00ED2D8A">
        <w:rPr>
          <w:b/>
          <w:sz w:val="24"/>
          <w:u w:val="thick"/>
        </w:rPr>
        <w:t>Authorization Letter Format</w:t>
      </w:r>
    </w:p>
    <w:p w:rsidR="008E2FCD" w:rsidRPr="00ED2D8A" w:rsidRDefault="005B5574" w:rsidP="00ED2D8A">
      <w:pPr>
        <w:pStyle w:val="BodyText"/>
        <w:spacing w:before="120"/>
        <w:ind w:left="860" w:right="1073"/>
        <w:jc w:val="both"/>
      </w:pPr>
      <w:r w:rsidRPr="00ED2D8A">
        <w:t>(To be presented by the authorized person at the time of opening of Technical Bid/ Commercial Bid</w:t>
      </w:r>
      <w:r w:rsidR="00981396" w:rsidRPr="00ED2D8A">
        <w:t xml:space="preserve"> </w:t>
      </w:r>
      <w:r w:rsidRPr="00ED2D8A">
        <w:t>on the letter head of Bidder and should be signed by an Authorized Signatory with Name and Seal of the Company)</w:t>
      </w:r>
    </w:p>
    <w:p w:rsidR="008E2FCD" w:rsidRPr="00ED2D8A" w:rsidRDefault="008E2FCD" w:rsidP="00ED2D8A">
      <w:pPr>
        <w:pStyle w:val="BodyText"/>
        <w:rPr>
          <w:sz w:val="26"/>
        </w:rPr>
      </w:pPr>
    </w:p>
    <w:p w:rsidR="008E2FCD" w:rsidRPr="00ED2D8A" w:rsidRDefault="008E2FCD" w:rsidP="00ED2D8A">
      <w:pPr>
        <w:pStyle w:val="BodyText"/>
        <w:rPr>
          <w:sz w:val="27"/>
        </w:rPr>
      </w:pPr>
    </w:p>
    <w:p w:rsidR="008E2FCD" w:rsidRPr="00ED2D8A" w:rsidRDefault="005B5574" w:rsidP="00ED2D8A">
      <w:pPr>
        <w:pStyle w:val="BodyText"/>
        <w:tabs>
          <w:tab w:val="left" w:pos="8061"/>
        </w:tabs>
        <w:ind w:left="860"/>
      </w:pPr>
      <w:r w:rsidRPr="00ED2D8A">
        <w:t>Ref</w:t>
      </w:r>
      <w:r w:rsidRPr="00ED2D8A">
        <w:rPr>
          <w:spacing w:val="-2"/>
        </w:rPr>
        <w:t xml:space="preserve"> </w:t>
      </w:r>
      <w:r w:rsidRPr="00ED2D8A">
        <w:t>No:</w:t>
      </w:r>
      <w:r w:rsidRPr="00ED2D8A">
        <w:tab/>
        <w:t>Date:</w:t>
      </w:r>
    </w:p>
    <w:p w:rsidR="003A7B87" w:rsidRDefault="005B5574" w:rsidP="003A7B87">
      <w:pPr>
        <w:pStyle w:val="BodyText"/>
        <w:spacing w:before="122"/>
        <w:ind w:left="860" w:right="3457"/>
      </w:pPr>
      <w:r w:rsidRPr="00ED2D8A">
        <w:t>The Chief General</w:t>
      </w:r>
      <w:r w:rsidR="00ED2D8A" w:rsidRPr="00ED2D8A">
        <w:t xml:space="preserve"> </w:t>
      </w:r>
      <w:r w:rsidRPr="00ED2D8A">
        <w:t>Manager</w:t>
      </w:r>
      <w:r w:rsidR="00981396" w:rsidRPr="00ED2D8A">
        <w:t>/</w:t>
      </w:r>
      <w:r w:rsidR="003A7B87">
        <w:t xml:space="preserve"> </w:t>
      </w:r>
      <w:r w:rsidR="00981396" w:rsidRPr="00ED2D8A">
        <w:t>General Manager</w:t>
      </w:r>
      <w:r w:rsidRPr="00ED2D8A">
        <w:t xml:space="preserve">, </w:t>
      </w:r>
    </w:p>
    <w:p w:rsidR="003A7B87" w:rsidRDefault="005B5574" w:rsidP="003A7B87">
      <w:pPr>
        <w:pStyle w:val="BodyText"/>
        <w:spacing w:before="122"/>
        <w:ind w:left="860" w:right="3457"/>
      </w:pPr>
      <w:r w:rsidRPr="00ED2D8A">
        <w:t>Canara Bank, Head Office,</w:t>
      </w:r>
    </w:p>
    <w:p w:rsidR="003A7B87" w:rsidRDefault="005B5574" w:rsidP="003A7B87">
      <w:pPr>
        <w:pStyle w:val="BodyText"/>
        <w:spacing w:before="122"/>
        <w:ind w:left="860" w:right="3457"/>
      </w:pPr>
      <w:r w:rsidRPr="00ED2D8A">
        <w:t>IR Section,</w:t>
      </w:r>
      <w:r w:rsidR="001E0B97">
        <w:t xml:space="preserve"> </w:t>
      </w:r>
      <w:r w:rsidR="00981396" w:rsidRPr="00ED2D8A">
        <w:t xml:space="preserve">HR Wing, </w:t>
      </w:r>
    </w:p>
    <w:p w:rsidR="008E2FCD" w:rsidRPr="00ED2D8A" w:rsidRDefault="00981396" w:rsidP="003A7B87">
      <w:pPr>
        <w:pStyle w:val="BodyText"/>
        <w:spacing w:before="122"/>
        <w:ind w:left="860" w:right="3457"/>
      </w:pPr>
      <w:r w:rsidRPr="00ED2D8A">
        <w:t>112 J C Road, Bengaluru</w:t>
      </w:r>
      <w:r w:rsidR="005B5574" w:rsidRPr="00ED2D8A">
        <w:t xml:space="preserve"> 56000</w:t>
      </w:r>
      <w:r w:rsidRPr="00ED2D8A">
        <w:t>2</w:t>
      </w:r>
      <w:r w:rsidR="005B5574" w:rsidRPr="00ED2D8A">
        <w:t>.</w:t>
      </w:r>
    </w:p>
    <w:p w:rsidR="00ED2D8A" w:rsidRDefault="00ED2D8A" w:rsidP="00ED2D8A">
      <w:pPr>
        <w:pStyle w:val="BodyText"/>
        <w:spacing w:before="120"/>
        <w:ind w:left="860"/>
      </w:pPr>
    </w:p>
    <w:p w:rsidR="008E2FCD" w:rsidRPr="00ED2D8A" w:rsidRDefault="005B5574" w:rsidP="00ED2D8A">
      <w:pPr>
        <w:pStyle w:val="BodyText"/>
        <w:spacing w:before="120"/>
        <w:ind w:left="860"/>
      </w:pPr>
      <w:r w:rsidRPr="00ED2D8A">
        <w:t>Dear Sir,</w:t>
      </w:r>
    </w:p>
    <w:p w:rsidR="008E2FCD" w:rsidRPr="00ED2D8A" w:rsidRDefault="005B5574" w:rsidP="00ED2D8A">
      <w:pPr>
        <w:pStyle w:val="Heading3"/>
        <w:spacing w:before="119"/>
      </w:pPr>
      <w:r w:rsidRPr="00ED2D8A">
        <w:t>SUB: RFP for ………………………………………………………………………………………………………………………...</w:t>
      </w:r>
    </w:p>
    <w:p w:rsidR="008E2FCD" w:rsidRPr="00ED2D8A" w:rsidRDefault="005B5574" w:rsidP="00ED2D8A">
      <w:pPr>
        <w:spacing w:before="121"/>
        <w:ind w:left="860"/>
        <w:rPr>
          <w:b/>
        </w:rPr>
      </w:pPr>
      <w:r w:rsidRPr="00ED2D8A">
        <w:rPr>
          <w:b/>
        </w:rPr>
        <w:t>Ref: Your RFP No</w:t>
      </w:r>
      <w:r w:rsidR="00BA0AD3">
        <w:rPr>
          <w:b/>
        </w:rPr>
        <w:t>.</w:t>
      </w:r>
      <w:r w:rsidR="00BA0AD3" w:rsidRPr="00BA0AD3">
        <w:rPr>
          <w:b/>
        </w:rPr>
        <w:t xml:space="preserve"> </w:t>
      </w:r>
      <w:r w:rsidR="00BA0AD3" w:rsidRPr="00BA0AD3">
        <w:rPr>
          <w:b/>
        </w:rPr>
        <w:t>CB/IR/GPAI/003/2021</w:t>
      </w:r>
      <w:r w:rsidRPr="00ED2D8A">
        <w:rPr>
          <w:b/>
        </w:rPr>
        <w:t xml:space="preserve"> dated</w:t>
      </w:r>
      <w:r w:rsidR="00BA0AD3">
        <w:rPr>
          <w:b/>
        </w:rPr>
        <w:t xml:space="preserve"> </w:t>
      </w:r>
      <w:r w:rsidR="00763BA1" w:rsidRPr="00763BA1">
        <w:rPr>
          <w:b/>
        </w:rPr>
        <w:t xml:space="preserve">02/11/2021              </w:t>
      </w:r>
    </w:p>
    <w:p w:rsidR="008E2FCD" w:rsidRPr="00ED2D8A" w:rsidRDefault="005B5574" w:rsidP="00ED2D8A">
      <w:pPr>
        <w:pStyle w:val="BodyText"/>
        <w:spacing w:before="119"/>
        <w:ind w:left="860"/>
      </w:pPr>
      <w:r w:rsidRPr="00ED2D8A">
        <w:t>This has reference to your above RFP.</w:t>
      </w:r>
    </w:p>
    <w:p w:rsidR="008E2FCD" w:rsidRPr="00ED2D8A" w:rsidRDefault="005B5574" w:rsidP="00ED2D8A">
      <w:pPr>
        <w:pStyle w:val="BodyText"/>
        <w:tabs>
          <w:tab w:val="left" w:pos="7217"/>
          <w:tab w:val="left" w:pos="7971"/>
        </w:tabs>
        <w:spacing w:before="121"/>
        <w:ind w:left="860" w:right="1081"/>
        <w:jc w:val="both"/>
      </w:pPr>
      <w:r w:rsidRPr="00ED2D8A">
        <w:t xml:space="preserve">Mr. </w:t>
      </w:r>
      <w:r w:rsidRPr="00ED2D8A">
        <w:rPr>
          <w:spacing w:val="54"/>
        </w:rPr>
        <w:t xml:space="preserve"> </w:t>
      </w:r>
      <w:r w:rsidRPr="00ED2D8A">
        <w:t>/Miss/Mrs.</w:t>
      </w:r>
      <w:r w:rsidRPr="00ED2D8A">
        <w:rPr>
          <w:u w:val="single"/>
        </w:rPr>
        <w:t xml:space="preserve"> </w:t>
      </w:r>
      <w:r w:rsidRPr="00ED2D8A">
        <w:rPr>
          <w:u w:val="single"/>
        </w:rPr>
        <w:tab/>
      </w:r>
      <w:r w:rsidRPr="00ED2D8A">
        <w:t xml:space="preserve">is hereby authorized to </w:t>
      </w:r>
      <w:r w:rsidR="00981396" w:rsidRPr="00ED2D8A">
        <w:t>attend the bid opening</w:t>
      </w:r>
      <w:r w:rsidRPr="00ED2D8A">
        <w:t xml:space="preserve">  of  the  above  </w:t>
      </w:r>
      <w:r w:rsidRPr="00ED2D8A">
        <w:rPr>
          <w:spacing w:val="13"/>
        </w:rPr>
        <w:t xml:space="preserve"> </w:t>
      </w:r>
      <w:r w:rsidRPr="00ED2D8A">
        <w:t xml:space="preserve">RFP </w:t>
      </w:r>
      <w:r w:rsidRPr="00ED2D8A">
        <w:rPr>
          <w:spacing w:val="11"/>
        </w:rPr>
        <w:t xml:space="preserve"> </w:t>
      </w:r>
      <w:r w:rsidRPr="00ED2D8A">
        <w:t>on</w:t>
      </w:r>
      <w:r w:rsidRPr="00ED2D8A">
        <w:rPr>
          <w:u w:val="single"/>
        </w:rPr>
        <w:t xml:space="preserve"> </w:t>
      </w:r>
      <w:r w:rsidRPr="00ED2D8A">
        <w:rPr>
          <w:u w:val="single"/>
        </w:rPr>
        <w:tab/>
      </w:r>
      <w:r w:rsidRPr="00ED2D8A">
        <w:rPr>
          <w:u w:val="single"/>
        </w:rPr>
        <w:tab/>
      </w:r>
      <w:r w:rsidRPr="00ED2D8A">
        <w:t xml:space="preserve">on behalf of </w:t>
      </w:r>
      <w:r w:rsidRPr="00ED2D8A">
        <w:rPr>
          <w:spacing w:val="-5"/>
        </w:rPr>
        <w:t xml:space="preserve">our </w:t>
      </w:r>
      <w:r w:rsidRPr="00ED2D8A">
        <w:t>organization.</w:t>
      </w:r>
    </w:p>
    <w:p w:rsidR="008E2FCD" w:rsidRPr="00ED2D8A" w:rsidRDefault="005B5574" w:rsidP="00ED2D8A">
      <w:pPr>
        <w:pStyle w:val="BodyText"/>
        <w:spacing w:before="120"/>
        <w:ind w:left="860"/>
        <w:jc w:val="both"/>
      </w:pPr>
      <w:r w:rsidRPr="00ED2D8A">
        <w:t>The specimen signature is attested below:</w:t>
      </w:r>
    </w:p>
    <w:p w:rsidR="008E2FCD" w:rsidRPr="00ED2D8A" w:rsidRDefault="008E2FCD" w:rsidP="00ED2D8A">
      <w:pPr>
        <w:pStyle w:val="BodyText"/>
        <w:rPr>
          <w:sz w:val="26"/>
        </w:rPr>
      </w:pPr>
    </w:p>
    <w:p w:rsidR="008E2FCD" w:rsidRPr="00ED2D8A" w:rsidRDefault="008E2FCD" w:rsidP="00ED2D8A">
      <w:pPr>
        <w:pStyle w:val="BodyText"/>
        <w:rPr>
          <w:sz w:val="26"/>
        </w:rPr>
      </w:pPr>
    </w:p>
    <w:p w:rsidR="008E2FCD" w:rsidRPr="00ED2D8A" w:rsidRDefault="008E2FCD" w:rsidP="00ED2D8A">
      <w:pPr>
        <w:pStyle w:val="BodyText"/>
        <w:spacing w:before="11"/>
        <w:rPr>
          <w:sz w:val="35"/>
        </w:rPr>
      </w:pPr>
    </w:p>
    <w:p w:rsidR="008E2FCD" w:rsidRDefault="005B5574" w:rsidP="00ED2D8A">
      <w:pPr>
        <w:pStyle w:val="BodyText"/>
        <w:ind w:left="860"/>
      </w:pPr>
      <w:r w:rsidRPr="00ED2D8A">
        <w:t>Specimen Signature of Representative</w:t>
      </w:r>
    </w:p>
    <w:p w:rsidR="008E2FCD" w:rsidRDefault="008E2FCD" w:rsidP="00ED2D8A">
      <w:pPr>
        <w:pStyle w:val="BodyText"/>
        <w:rPr>
          <w:sz w:val="26"/>
        </w:rPr>
      </w:pPr>
    </w:p>
    <w:p w:rsidR="008E2FCD" w:rsidRDefault="008E2FCD" w:rsidP="00ED2D8A">
      <w:pPr>
        <w:pStyle w:val="BodyText"/>
        <w:rPr>
          <w:sz w:val="26"/>
        </w:rPr>
      </w:pPr>
    </w:p>
    <w:p w:rsidR="008E2FCD" w:rsidRDefault="008E2FCD" w:rsidP="00ED2D8A">
      <w:pPr>
        <w:pStyle w:val="BodyText"/>
        <w:rPr>
          <w:sz w:val="36"/>
        </w:rPr>
      </w:pPr>
    </w:p>
    <w:p w:rsidR="008E2FCD" w:rsidRDefault="005B5574" w:rsidP="00ED2D8A">
      <w:pPr>
        <w:pStyle w:val="BodyText"/>
        <w:ind w:left="860"/>
      </w:pPr>
      <w:r>
        <w:t>Signature of Authorizing Authority</w:t>
      </w:r>
    </w:p>
    <w:p w:rsidR="008E2FCD" w:rsidRDefault="008E2FCD" w:rsidP="00ED2D8A">
      <w:pPr>
        <w:pStyle w:val="BodyText"/>
      </w:pPr>
    </w:p>
    <w:p w:rsidR="008E2FCD" w:rsidRDefault="005B5574" w:rsidP="00ED2D8A">
      <w:pPr>
        <w:pStyle w:val="BodyText"/>
        <w:spacing w:before="1"/>
        <w:ind w:left="860"/>
      </w:pPr>
      <w:r>
        <w:t>Name &amp; Designation of Authorizing Authority</w:t>
      </w:r>
    </w:p>
    <w:p w:rsidR="008E2FCD" w:rsidRDefault="008E2FCD">
      <w:pPr>
        <w:pStyle w:val="BodyText"/>
        <w:rPr>
          <w:sz w:val="20"/>
        </w:rPr>
      </w:pPr>
    </w:p>
    <w:p w:rsidR="008E2FCD" w:rsidRDefault="008E2FCD">
      <w:pPr>
        <w:pStyle w:val="BodyText"/>
        <w:rPr>
          <w:sz w:val="20"/>
        </w:rPr>
      </w:pPr>
    </w:p>
    <w:p w:rsidR="008E2FCD" w:rsidRDefault="008E2FCD">
      <w:pPr>
        <w:pStyle w:val="BodyText"/>
        <w:rPr>
          <w:sz w:val="20"/>
        </w:rPr>
      </w:pPr>
    </w:p>
    <w:p w:rsidR="008E2FCD" w:rsidRDefault="008E2FCD">
      <w:pPr>
        <w:pStyle w:val="BodyText"/>
        <w:rPr>
          <w:sz w:val="20"/>
        </w:rPr>
      </w:pPr>
    </w:p>
    <w:p w:rsidR="008E2FCD" w:rsidRDefault="008E2FCD">
      <w:pPr>
        <w:pStyle w:val="BodyText"/>
        <w:rPr>
          <w:sz w:val="20"/>
        </w:rPr>
      </w:pPr>
    </w:p>
    <w:p w:rsidR="008E2FCD" w:rsidRDefault="008E2FCD">
      <w:pPr>
        <w:pStyle w:val="BodyText"/>
        <w:rPr>
          <w:sz w:val="20"/>
        </w:rPr>
      </w:pPr>
    </w:p>
    <w:p w:rsidR="008E2FCD" w:rsidRDefault="008E2FCD">
      <w:pPr>
        <w:pStyle w:val="BodyText"/>
        <w:rPr>
          <w:sz w:val="20"/>
        </w:rPr>
      </w:pPr>
    </w:p>
    <w:p w:rsidR="00F65985" w:rsidRDefault="00DA11C9">
      <w:pPr>
        <w:pStyle w:val="BodyText"/>
        <w:spacing w:before="8"/>
        <w:rPr>
          <w:sz w:val="11"/>
        </w:rPr>
      </w:pPr>
      <w:r>
        <w:pict>
          <v:shape id="_x0000_s1026" type="#_x0000_t202" style="position:absolute;margin-left:66.4pt;margin-top:9.05pt;width:458.75pt;height:15.25pt;z-index:-251656704;mso-wrap-distance-left:0;mso-wrap-distance-right:0;mso-position-horizontal-relative:page" filled="f" strokeweight=".48pt">
            <v:textbox inset="0,0,0,0">
              <w:txbxContent>
                <w:p w:rsidR="00DA11C9" w:rsidRDefault="00DA11C9">
                  <w:pPr>
                    <w:spacing w:before="9"/>
                    <w:ind w:left="108"/>
                    <w:rPr>
                      <w:b/>
                    </w:rPr>
                  </w:pPr>
                  <w:r>
                    <w:rPr>
                      <w:b/>
                    </w:rPr>
                    <w:t>NOTE: This Authorization letter is to be carried in person at the time of Bid Opening</w:t>
                  </w:r>
                </w:p>
              </w:txbxContent>
            </v:textbox>
            <w10:wrap type="topAndBottom" anchorx="page"/>
          </v:shape>
        </w:pict>
      </w:r>
    </w:p>
    <w:p w:rsidR="00F65985" w:rsidRDefault="00F65985" w:rsidP="00F65985"/>
    <w:p w:rsidR="004B1AB5" w:rsidRDefault="004B1AB5" w:rsidP="004B1AB5">
      <w:pPr>
        <w:tabs>
          <w:tab w:val="left" w:pos="4796"/>
        </w:tabs>
        <w:jc w:val="center"/>
        <w:rPr>
          <w:sz w:val="20"/>
        </w:rPr>
      </w:pPr>
      <w:r w:rsidRPr="00ED4196">
        <w:rPr>
          <w:sz w:val="20"/>
          <w:szCs w:val="20"/>
        </w:rPr>
        <w:t xml:space="preserve">Canara Bank, IR Section, HR Wing HO – CB/IR/GPAI/003/2021 dated </w:t>
      </w:r>
      <w:r w:rsidR="00763BA1" w:rsidRPr="00763BA1">
        <w:rPr>
          <w:sz w:val="20"/>
          <w:szCs w:val="20"/>
        </w:rPr>
        <w:t xml:space="preserve">02/11/2021              </w:t>
      </w:r>
    </w:p>
    <w:p w:rsidR="00C11E1B" w:rsidRDefault="00C11E1B" w:rsidP="00763BA1">
      <w:pPr>
        <w:pStyle w:val="Footer"/>
        <w:jc w:val="right"/>
      </w:pPr>
      <w:r>
        <w:t xml:space="preserve">56 | </w:t>
      </w:r>
      <w:r w:rsidRPr="00465C64">
        <w:rPr>
          <w:color w:val="7F7F7F"/>
          <w:spacing w:val="60"/>
        </w:rPr>
        <w:t>Page</w:t>
      </w:r>
    </w:p>
    <w:sectPr w:rsidR="00C11E1B" w:rsidSect="008E2FCD">
      <w:headerReference w:type="default" r:id="rId65"/>
      <w:footerReference w:type="default" r:id="rId66"/>
      <w:pgSz w:w="11910" w:h="16840"/>
      <w:pgMar w:top="1120" w:right="360" w:bottom="1720" w:left="580" w:header="145" w:footer="1527" w:gutter="0"/>
      <w:pgNumType w:start="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16E" w:rsidRDefault="00D9216E" w:rsidP="008E2FCD">
      <w:r>
        <w:separator/>
      </w:r>
    </w:p>
  </w:endnote>
  <w:endnote w:type="continuationSeparator" w:id="0">
    <w:p w:rsidR="00D9216E" w:rsidRDefault="00D9216E" w:rsidP="008E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fldChar w:fldCharType="begin"/>
    </w:r>
    <w:r>
      <w:instrText xml:space="preserve"> PAGE   \* MERGEFORMAT </w:instrText>
    </w:r>
    <w:r>
      <w:fldChar w:fldCharType="separate"/>
    </w:r>
    <w:r w:rsidR="00866988">
      <w:rPr>
        <w:noProof/>
      </w:rPr>
      <w:t>2</w:t>
    </w:r>
    <w:r>
      <w:rPr>
        <w:noProof/>
      </w:rPr>
      <w:fldChar w:fldCharType="end"/>
    </w:r>
    <w:r>
      <w:t xml:space="preserve"> | </w:t>
    </w:r>
    <w:r w:rsidRPr="00BC3E81">
      <w:rPr>
        <w:color w:val="7F7F7F"/>
        <w:spacing w:val="60"/>
      </w:rPr>
      <w:t>Page</w:t>
    </w:r>
  </w:p>
  <w:p w:rsidR="00DA11C9" w:rsidRDefault="00DA11C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465C64">
    <w:pPr>
      <w:pStyle w:val="Footer"/>
      <w:pBdr>
        <w:top w:val="single" w:sz="4" w:space="1" w:color="D9D9D9"/>
      </w:pBdr>
      <w:jc w:val="right"/>
    </w:pPr>
    <w:r>
      <w:t xml:space="preserve">45 | </w:t>
    </w:r>
    <w:r w:rsidRPr="00465C64">
      <w:rPr>
        <w:color w:val="7F7F7F"/>
        <w:spacing w:val="60"/>
      </w:rPr>
      <w:t>Page</w:t>
    </w:r>
  </w:p>
  <w:p w:rsidR="00DA11C9" w:rsidRDefault="00DA11C9">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465C64">
    <w:pPr>
      <w:pStyle w:val="Footer"/>
      <w:pBdr>
        <w:top w:val="single" w:sz="4" w:space="1" w:color="D9D9D9"/>
      </w:pBdr>
      <w:jc w:val="right"/>
    </w:pPr>
    <w:r>
      <w:t xml:space="preserve">46 | </w:t>
    </w:r>
    <w:r w:rsidRPr="00465C64">
      <w:rPr>
        <w:color w:val="7F7F7F"/>
        <w:spacing w:val="60"/>
      </w:rPr>
      <w:t>Page</w:t>
    </w:r>
  </w:p>
  <w:p w:rsidR="00DA11C9" w:rsidRDefault="00DA11C9">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465C64">
    <w:pPr>
      <w:pStyle w:val="Footer"/>
      <w:pBdr>
        <w:top w:val="single" w:sz="4" w:space="1" w:color="D9D9D9"/>
      </w:pBdr>
      <w:jc w:val="right"/>
    </w:pPr>
    <w:r>
      <w:t xml:space="preserve">47 | </w:t>
    </w:r>
    <w:r w:rsidRPr="00465C64">
      <w:rPr>
        <w:color w:val="7F7F7F"/>
        <w:spacing w:val="60"/>
      </w:rPr>
      <w:t>Page</w:t>
    </w:r>
  </w:p>
  <w:p w:rsidR="00DA11C9" w:rsidRDefault="00DA11C9">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F65985">
    <w:pPr>
      <w:pStyle w:val="Footer"/>
      <w:pBdr>
        <w:top w:val="single" w:sz="4" w:space="1" w:color="D9D9D9"/>
      </w:pBdr>
      <w:jc w:val="right"/>
    </w:pPr>
  </w:p>
  <w:p w:rsidR="00DA11C9" w:rsidRPr="00465C64" w:rsidRDefault="00DA11C9" w:rsidP="00465C6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70.2pt;margin-top:767.95pt;width:75.1pt;height:13.6pt;z-index:-251652608;mso-position-horizontal-relative:page;mso-position-vertical-relative:page" filled="f" stroked="f">
          <v:textbox inset="0,0,0,0">
            <w:txbxContent>
              <w:p w:rsidR="00DA11C9" w:rsidRDefault="00DA11C9">
                <w:pPr>
                  <w:spacing w:before="19"/>
                  <w:ind w:left="20"/>
                  <w:rPr>
                    <w:sz w:val="20"/>
                  </w:rPr>
                </w:pPr>
              </w:p>
            </w:txbxContent>
          </v:textbox>
          <w10:wrap anchorx="page" anchory="page"/>
        </v:shape>
      </w:pict>
    </w:r>
    <w:r>
      <w:pict>
        <v:shape id="_x0000_s2054" type="#_x0000_t202" style="position:absolute;margin-left:71pt;margin-top:767.95pt;width:436.65pt;height:13.6pt;z-index:-251653632;mso-position-horizontal-relative:page;mso-position-vertical-relative:page" filled="f" stroked="f">
          <v:textbox inset="0,0,0,0">
            <w:txbxContent>
              <w:p w:rsidR="00DA11C9" w:rsidRPr="00E0200A" w:rsidRDefault="00DA11C9" w:rsidP="00E0200A"/>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pt;margin-top:751.35pt;width:486.8pt;height:28.4pt;z-index:-251649536;mso-position-horizontal-relative:page;mso-position-vertical-relative:page" filled="f" stroked="f">
          <v:textbox style="mso-next-textbox:#_x0000_s2051" inset="0,0,0,0">
            <w:txbxContent>
              <w:p w:rsidR="00DA11C9" w:rsidRDefault="00DA11C9" w:rsidP="00E0200A">
                <w:pPr>
                  <w:pStyle w:val="BodyText"/>
                  <w:spacing w:before="20"/>
                  <w:ind w:left="20"/>
                  <w:rPr>
                    <w:sz w:val="20"/>
                  </w:rPr>
                </w:pPr>
              </w:p>
            </w:txbxContent>
          </v:textbox>
          <w10:wrap anchorx="page" anchory="page"/>
        </v:shape>
      </w:pict>
    </w:r>
    <w:r>
      <w:pict>
        <v:rect id="_x0000_s2052" style="position:absolute;margin-left:70.6pt;margin-top:751.55pt;width:454.25pt;height:.5pt;z-index:-251650560;mso-position-horizontal-relative:page;mso-position-vertical-relative:page" fillcolor="black" stroked="f">
          <w10:wrap anchorx="page" anchory="page"/>
        </v:rect>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pict>
        <v:rect id="_x0000_s2050" style="position:absolute;margin-left:70.6pt;margin-top:751.55pt;width:454.25pt;height:.5pt;z-index:-251647488;mso-position-horizontal-relative:page;mso-position-vertical-relative:page" fillcolor="black"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EB021A">
    <w:pPr>
      <w:pStyle w:val="Footer"/>
      <w:pBdr>
        <w:top w:val="single" w:sz="4" w:space="1" w:color="D9D9D9"/>
      </w:pBdr>
      <w:tabs>
        <w:tab w:val="left" w:pos="1991"/>
        <w:tab w:val="right" w:pos="10970"/>
      </w:tabs>
    </w:pPr>
    <w:r>
      <w:tab/>
    </w:r>
    <w:r>
      <w:tab/>
    </w:r>
    <w:r>
      <w:tab/>
    </w:r>
    <w:r>
      <w:tab/>
    </w:r>
    <w:r>
      <w:fldChar w:fldCharType="begin"/>
    </w:r>
    <w:r>
      <w:instrText xml:space="preserve"> PAGE   \* MERGEFORMAT </w:instrText>
    </w:r>
    <w:r>
      <w:fldChar w:fldCharType="separate"/>
    </w:r>
    <w:r w:rsidR="00866988">
      <w:rPr>
        <w:noProof/>
      </w:rPr>
      <w:t>5</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225B4A">
    <w:pPr>
      <w:pStyle w:val="Footer"/>
      <w:pBdr>
        <w:top w:val="single" w:sz="4" w:space="0" w:color="D9D9D9"/>
      </w:pBdr>
      <w:jc w:val="right"/>
    </w:pPr>
    <w:r>
      <w:fldChar w:fldCharType="begin"/>
    </w:r>
    <w:r>
      <w:instrText xml:space="preserve"> PAGE   \* MERGEFORMAT </w:instrText>
    </w:r>
    <w:r>
      <w:fldChar w:fldCharType="separate"/>
    </w:r>
    <w:r w:rsidR="00866988">
      <w:rPr>
        <w:noProof/>
      </w:rPr>
      <w:t>15</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fldChar w:fldCharType="begin"/>
    </w:r>
    <w:r>
      <w:instrText xml:space="preserve"> PAGE   \* MERGEFORMAT </w:instrText>
    </w:r>
    <w:r>
      <w:fldChar w:fldCharType="separate"/>
    </w:r>
    <w:r w:rsidR="00866988">
      <w:rPr>
        <w:noProof/>
      </w:rPr>
      <w:t>27</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fldChar w:fldCharType="begin"/>
    </w:r>
    <w:r>
      <w:instrText xml:space="preserve"> PAGE   \* MERGEFORMAT </w:instrText>
    </w:r>
    <w:r>
      <w:fldChar w:fldCharType="separate"/>
    </w:r>
    <w:r w:rsidR="00866988">
      <w:rPr>
        <w:noProof/>
      </w:rPr>
      <w:t>35</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fldChar w:fldCharType="begin"/>
    </w:r>
    <w:r>
      <w:instrText xml:space="preserve"> PAGE   \* MERGEFORMAT </w:instrText>
    </w:r>
    <w:r>
      <w:fldChar w:fldCharType="separate"/>
    </w:r>
    <w:r w:rsidR="00866988">
      <w:rPr>
        <w:noProof/>
      </w:rPr>
      <w:t>36</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fldChar w:fldCharType="begin"/>
    </w:r>
    <w:r>
      <w:instrText xml:space="preserve"> PAGE   \* MERGEFORMAT </w:instrText>
    </w:r>
    <w:r>
      <w:fldChar w:fldCharType="separate"/>
    </w:r>
    <w:r w:rsidR="00866988">
      <w:rPr>
        <w:noProof/>
      </w:rPr>
      <w:t>37</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fldChar w:fldCharType="begin"/>
    </w:r>
    <w:r>
      <w:instrText xml:space="preserve"> PAGE   \* MERGEFORMAT </w:instrText>
    </w:r>
    <w:r>
      <w:fldChar w:fldCharType="separate"/>
    </w:r>
    <w:r w:rsidR="00866988">
      <w:rPr>
        <w:noProof/>
      </w:rPr>
      <w:t>41</w:t>
    </w:r>
    <w:r>
      <w:rPr>
        <w:noProof/>
      </w:rPr>
      <w:fldChar w:fldCharType="end"/>
    </w:r>
    <w:r>
      <w:t xml:space="preserve"> | </w:t>
    </w:r>
    <w:r w:rsidRPr="00BC3E81">
      <w:rPr>
        <w:color w:val="7F7F7F"/>
        <w:spacing w:val="60"/>
      </w:rPr>
      <w:t>Page</w:t>
    </w:r>
  </w:p>
  <w:p w:rsidR="00DA11C9" w:rsidRDefault="00DA11C9">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rsidP="00BC3E81">
    <w:pPr>
      <w:pStyle w:val="Footer"/>
      <w:pBdr>
        <w:top w:val="single" w:sz="4" w:space="1" w:color="D9D9D9"/>
      </w:pBdr>
      <w:jc w:val="right"/>
    </w:pPr>
    <w:r>
      <w:t xml:space="preserve">42 | </w:t>
    </w:r>
    <w:r w:rsidRPr="00BC3E81">
      <w:rPr>
        <w:color w:val="7F7F7F"/>
        <w:spacing w:val="60"/>
      </w:rPr>
      <w:t>Page</w:t>
    </w:r>
  </w:p>
  <w:p w:rsidR="00DA11C9" w:rsidRDefault="00DA11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16E" w:rsidRDefault="00D9216E" w:rsidP="008E2FCD">
      <w:r>
        <w:separator/>
      </w:r>
    </w:p>
  </w:footnote>
  <w:footnote w:type="continuationSeparator" w:id="0">
    <w:p w:rsidR="00D9216E" w:rsidRDefault="00D9216E" w:rsidP="008E2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56704" behindDoc="1" locked="0" layoutInCell="1" allowOverlap="1">
          <wp:simplePos x="0" y="0"/>
          <wp:positionH relativeFrom="page">
            <wp:posOffset>2266950</wp:posOffset>
          </wp:positionH>
          <wp:positionV relativeFrom="page">
            <wp:posOffset>270510</wp:posOffset>
          </wp:positionV>
          <wp:extent cx="3055620" cy="620395"/>
          <wp:effectExtent l="19050" t="0" r="0" b="0"/>
          <wp:wrapNone/>
          <wp:docPr id="7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5620" cy="6203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2066" type="#_x0000_t202" style="position:absolute;margin-left:262.95pt;margin-top:90pt;width:72.25pt;height:15.95pt;z-index:-251658752;mso-position-horizontal-relative:page;mso-position-vertical-relative:page" filled="f" stroked="f">
          <v:textbox style="mso-next-textbox:#_x0000_s2066" inset="0,0,0,0">
            <w:txbxContent>
              <w:p w:rsidR="00DA11C9" w:rsidRDefault="00DA11C9">
                <w:pPr>
                  <w:spacing w:before="20"/>
                  <w:ind w:left="20"/>
                  <w:rPr>
                    <w:b/>
                    <w:sz w:val="24"/>
                  </w:rPr>
                </w:pPr>
                <w:r>
                  <w:rPr>
                    <w:b/>
                    <w:sz w:val="24"/>
                    <w:u w:val="thick"/>
                  </w:rPr>
                  <w:t>APPENDIX- C</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58752" behindDoc="1" locked="0" layoutInCell="1" allowOverlap="1">
          <wp:simplePos x="0" y="0"/>
          <wp:positionH relativeFrom="page">
            <wp:posOffset>2266950</wp:posOffset>
          </wp:positionH>
          <wp:positionV relativeFrom="page">
            <wp:posOffset>270510</wp:posOffset>
          </wp:positionV>
          <wp:extent cx="3055620" cy="620395"/>
          <wp:effectExtent l="19050" t="0" r="0" b="0"/>
          <wp:wrapNone/>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5620" cy="6203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2062" type="#_x0000_t202" style="position:absolute;margin-left:264.5pt;margin-top:91.05pt;width:69.05pt;height:15.95pt;z-index:-251656704;mso-position-horizontal-relative:page;mso-position-vertical-relative:page" filled="f" stroked="f">
          <v:textbox inset="0,0,0,0">
            <w:txbxContent>
              <w:p w:rsidR="00DA11C9" w:rsidRDefault="00DA11C9">
                <w:pPr>
                  <w:spacing w:before="20"/>
                  <w:ind w:left="20"/>
                  <w:rPr>
                    <w:b/>
                    <w:sz w:val="24"/>
                  </w:rPr>
                </w:pPr>
                <w:r>
                  <w:rPr>
                    <w:b/>
                    <w:sz w:val="24"/>
                    <w:u w:val="thick"/>
                  </w:rPr>
                  <w:t>APPENDIX-D</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60800" behindDoc="1" locked="0" layoutInCell="1" allowOverlap="1">
          <wp:simplePos x="0" y="0"/>
          <wp:positionH relativeFrom="page">
            <wp:posOffset>2266950</wp:posOffset>
          </wp:positionH>
          <wp:positionV relativeFrom="page">
            <wp:posOffset>270510</wp:posOffset>
          </wp:positionV>
          <wp:extent cx="3055620" cy="620395"/>
          <wp:effectExtent l="19050" t="0" r="0" b="0"/>
          <wp:wrapNone/>
          <wp:docPr id="7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5620" cy="620395"/>
                  </a:xfrm>
                  <a:prstGeom prst="rect">
                    <a:avLst/>
                  </a:prstGeom>
                  <a:noFill/>
                  <a:ln w="9525">
                    <a:noFill/>
                    <a:miter lim="800000"/>
                    <a:headEnd/>
                    <a:tailEnd/>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85.2pt;margin-top:85.5pt;width:185.85pt;height:14.85pt;z-index:-251654656;mso-position-horizontal-relative:page;mso-position-vertical-relative:page" filled="f" stroked="f">
          <v:textbox inset="0,0,0,0">
            <w:txbxContent>
              <w:p w:rsidR="00DA11C9" w:rsidRDefault="00DA11C9">
                <w:pPr>
                  <w:spacing w:before="20"/>
                  <w:ind w:left="20"/>
                  <w:rPr>
                    <w:b/>
                  </w:rPr>
                </w:pPr>
                <w:r>
                  <w:rPr>
                    <w:b/>
                  </w:rPr>
                  <w:t>II) BUSINESS PARTICULARS OF FIRM:</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64896" behindDoc="1" locked="0" layoutInCell="1" allowOverlap="1">
          <wp:simplePos x="0" y="0"/>
          <wp:positionH relativeFrom="page">
            <wp:posOffset>2249805</wp:posOffset>
          </wp:positionH>
          <wp:positionV relativeFrom="page">
            <wp:posOffset>92075</wp:posOffset>
          </wp:positionV>
          <wp:extent cx="3056255" cy="620395"/>
          <wp:effectExtent l="1905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67968" behindDoc="1" locked="0" layoutInCell="1" allowOverlap="1">
          <wp:simplePos x="0" y="0"/>
          <wp:positionH relativeFrom="page">
            <wp:posOffset>2249805</wp:posOffset>
          </wp:positionH>
          <wp:positionV relativeFrom="page">
            <wp:posOffset>92075</wp:posOffset>
          </wp:positionV>
          <wp:extent cx="3056255" cy="620395"/>
          <wp:effectExtent l="19050" t="0" r="0" b="0"/>
          <wp:wrapNone/>
          <wp:docPr id="6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46464"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47488"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48512"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7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2082" type="#_x0000_t202" style="position:absolute;margin-left:260.15pt;margin-top:94.05pt;width:75.1pt;height:15.95pt;z-index:-251666944;mso-position-horizontal-relative:page;mso-position-vertical-relative:page" filled="f" stroked="f">
          <v:textbox style="mso-next-textbox:#_x0000_s2082" inset="0,0,0,0">
            <w:txbxContent>
              <w:p w:rsidR="00DA11C9" w:rsidRDefault="00DA11C9">
                <w:pPr>
                  <w:spacing w:before="20"/>
                  <w:ind w:left="20"/>
                  <w:rPr>
                    <w:b/>
                    <w:sz w:val="24"/>
                  </w:rPr>
                </w:pPr>
                <w:r>
                  <w:rPr>
                    <w:b/>
                    <w:sz w:val="24"/>
                    <w:u w:val="thick"/>
                  </w:rPr>
                  <w:t>Annexure - 5</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50560"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2079" type="#_x0000_t202" style="position:absolute;margin-left:261.95pt;margin-top:83.25pt;width:71.35pt;height:15.95pt;z-index:-251664896;mso-position-horizontal-relative:page;mso-position-vertical-relative:page" filled="f" stroked="f">
          <v:textbox inset="0,0,0,0">
            <w:txbxContent>
              <w:p w:rsidR="00DA11C9" w:rsidRDefault="00DA11C9">
                <w:pPr>
                  <w:spacing w:before="20"/>
                  <w:ind w:left="20"/>
                  <w:rPr>
                    <w:b/>
                    <w:sz w:val="24"/>
                  </w:rPr>
                </w:pPr>
                <w:r>
                  <w:rPr>
                    <w:b/>
                    <w:sz w:val="24"/>
                    <w:u w:val="thick"/>
                  </w:rPr>
                  <w:t>Annexure- 6</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52608"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7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53632"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2074" type="#_x0000_t202" style="position:absolute;margin-left:263.75pt;margin-top:82.8pt;width:67.75pt;height:15.95pt;z-index:-251661824;mso-position-horizontal-relative:page;mso-position-vertical-relative:page" filled="f" stroked="f">
          <v:textbox inset="0,0,0,0">
            <w:txbxContent>
              <w:p w:rsidR="00DA11C9" w:rsidRDefault="00DA11C9">
                <w:pPr>
                  <w:spacing w:before="20"/>
                  <w:ind w:left="20"/>
                  <w:rPr>
                    <w:b/>
                    <w:sz w:val="24"/>
                  </w:rPr>
                </w:pPr>
                <w:r>
                  <w:rPr>
                    <w:b/>
                    <w:sz w:val="24"/>
                    <w:u w:val="thick"/>
                  </w:rPr>
                  <w:t>Annexure-8</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C9" w:rsidRDefault="00DA11C9">
    <w:pPr>
      <w:pStyle w:val="BodyText"/>
      <w:spacing w:line="14" w:lineRule="auto"/>
      <w:rPr>
        <w:sz w:val="20"/>
      </w:rPr>
    </w:pPr>
    <w:r>
      <w:rPr>
        <w:noProof/>
        <w:lang w:val="en-IN" w:eastAsia="en-IN"/>
      </w:rPr>
      <w:drawing>
        <wp:anchor distT="0" distB="0" distL="0" distR="0" simplePos="0" relativeHeight="251655680" behindDoc="1" locked="0" layoutInCell="1" allowOverlap="1">
          <wp:simplePos x="0" y="0"/>
          <wp:positionH relativeFrom="page">
            <wp:posOffset>2249805</wp:posOffset>
          </wp:positionH>
          <wp:positionV relativeFrom="page">
            <wp:posOffset>180340</wp:posOffset>
          </wp:positionV>
          <wp:extent cx="3056255" cy="620395"/>
          <wp:effectExtent l="1905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3056255" cy="6203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B17"/>
    <w:multiLevelType w:val="multilevel"/>
    <w:tmpl w:val="FAECF584"/>
    <w:lvl w:ilvl="0">
      <w:start w:val="1"/>
      <w:numFmt w:val="decimal"/>
      <w:lvlText w:val="%1."/>
      <w:lvlJc w:val="left"/>
      <w:pPr>
        <w:ind w:left="860" w:hanging="284"/>
      </w:pPr>
      <w:rPr>
        <w:rFonts w:ascii="Trebuchet MS" w:eastAsia="Trebuchet MS" w:hAnsi="Trebuchet MS" w:cs="Trebuchet MS" w:hint="default"/>
        <w:b/>
        <w:bCs/>
        <w:w w:val="100"/>
        <w:sz w:val="22"/>
        <w:szCs w:val="22"/>
        <w:lang w:val="en-US" w:eastAsia="en-US" w:bidi="ar-SA"/>
      </w:rPr>
    </w:lvl>
    <w:lvl w:ilvl="1">
      <w:start w:val="1"/>
      <w:numFmt w:val="decimal"/>
      <w:lvlText w:val="%1.%2."/>
      <w:lvlJc w:val="left"/>
      <w:pPr>
        <w:ind w:left="1426" w:hanging="567"/>
      </w:pPr>
      <w:rPr>
        <w:rFonts w:ascii="Trebuchet MS" w:eastAsia="Trebuchet MS" w:hAnsi="Trebuchet MS" w:cs="Trebuchet MS" w:hint="default"/>
        <w:b/>
        <w:bCs/>
        <w:w w:val="100"/>
        <w:sz w:val="22"/>
        <w:szCs w:val="22"/>
        <w:lang w:val="en-US" w:eastAsia="en-US" w:bidi="ar-SA"/>
      </w:rPr>
    </w:lvl>
    <w:lvl w:ilvl="2">
      <w:start w:val="1"/>
      <w:numFmt w:val="decimal"/>
      <w:lvlText w:val="%1.%2.%3."/>
      <w:lvlJc w:val="left"/>
      <w:pPr>
        <w:ind w:left="2084" w:hanging="658"/>
      </w:pPr>
      <w:rPr>
        <w:rFonts w:ascii="Trebuchet MS" w:eastAsia="Trebuchet MS" w:hAnsi="Trebuchet MS" w:cs="Trebuchet MS" w:hint="default"/>
        <w:b/>
        <w:bCs/>
        <w:spacing w:val="-2"/>
        <w:w w:val="100"/>
        <w:sz w:val="22"/>
        <w:szCs w:val="22"/>
        <w:lang w:val="en-US" w:eastAsia="en-US" w:bidi="ar-SA"/>
      </w:rPr>
    </w:lvl>
    <w:lvl w:ilvl="3">
      <w:numFmt w:val="bullet"/>
      <w:lvlText w:val="•"/>
      <w:lvlJc w:val="left"/>
      <w:pPr>
        <w:ind w:left="3190" w:hanging="658"/>
      </w:pPr>
      <w:rPr>
        <w:rFonts w:hint="default"/>
        <w:lang w:val="en-US" w:eastAsia="en-US" w:bidi="ar-SA"/>
      </w:rPr>
    </w:lvl>
    <w:lvl w:ilvl="4">
      <w:numFmt w:val="bullet"/>
      <w:lvlText w:val="•"/>
      <w:lvlJc w:val="left"/>
      <w:pPr>
        <w:ind w:left="4301" w:hanging="658"/>
      </w:pPr>
      <w:rPr>
        <w:rFonts w:hint="default"/>
        <w:lang w:val="en-US" w:eastAsia="en-US" w:bidi="ar-SA"/>
      </w:rPr>
    </w:lvl>
    <w:lvl w:ilvl="5">
      <w:numFmt w:val="bullet"/>
      <w:lvlText w:val="•"/>
      <w:lvlJc w:val="left"/>
      <w:pPr>
        <w:ind w:left="5412" w:hanging="658"/>
      </w:pPr>
      <w:rPr>
        <w:rFonts w:hint="default"/>
        <w:lang w:val="en-US" w:eastAsia="en-US" w:bidi="ar-SA"/>
      </w:rPr>
    </w:lvl>
    <w:lvl w:ilvl="6">
      <w:numFmt w:val="bullet"/>
      <w:lvlText w:val="•"/>
      <w:lvlJc w:val="left"/>
      <w:pPr>
        <w:ind w:left="6523" w:hanging="658"/>
      </w:pPr>
      <w:rPr>
        <w:rFonts w:hint="default"/>
        <w:lang w:val="en-US" w:eastAsia="en-US" w:bidi="ar-SA"/>
      </w:rPr>
    </w:lvl>
    <w:lvl w:ilvl="7">
      <w:numFmt w:val="bullet"/>
      <w:lvlText w:val="•"/>
      <w:lvlJc w:val="left"/>
      <w:pPr>
        <w:ind w:left="7634" w:hanging="658"/>
      </w:pPr>
      <w:rPr>
        <w:rFonts w:hint="default"/>
        <w:lang w:val="en-US" w:eastAsia="en-US" w:bidi="ar-SA"/>
      </w:rPr>
    </w:lvl>
    <w:lvl w:ilvl="8">
      <w:numFmt w:val="bullet"/>
      <w:lvlText w:val="•"/>
      <w:lvlJc w:val="left"/>
      <w:pPr>
        <w:ind w:left="8744" w:hanging="658"/>
      </w:pPr>
      <w:rPr>
        <w:rFonts w:hint="default"/>
        <w:lang w:val="en-US" w:eastAsia="en-US" w:bidi="ar-SA"/>
      </w:rPr>
    </w:lvl>
  </w:abstractNum>
  <w:abstractNum w:abstractNumId="1" w15:restartNumberingAfterBreak="0">
    <w:nsid w:val="1D7E1B86"/>
    <w:multiLevelType w:val="multilevel"/>
    <w:tmpl w:val="5BF8A832"/>
    <w:lvl w:ilvl="0">
      <w:start w:val="1"/>
      <w:numFmt w:val="decimal"/>
      <w:lvlText w:val="%1."/>
      <w:lvlJc w:val="left"/>
      <w:pPr>
        <w:ind w:left="860" w:hanging="284"/>
        <w:jc w:val="right"/>
      </w:pPr>
      <w:rPr>
        <w:rFonts w:ascii="Trebuchet MS" w:eastAsia="Trebuchet MS" w:hAnsi="Trebuchet MS" w:cs="Trebuchet MS" w:hint="default"/>
        <w:b/>
        <w:bCs/>
        <w:w w:val="100"/>
        <w:sz w:val="22"/>
        <w:szCs w:val="22"/>
        <w:lang w:val="en-US" w:eastAsia="en-US" w:bidi="ar-SA"/>
      </w:rPr>
    </w:lvl>
    <w:lvl w:ilvl="1">
      <w:start w:val="1"/>
      <w:numFmt w:val="decimal"/>
      <w:lvlText w:val="%1.%2."/>
      <w:lvlJc w:val="left"/>
      <w:pPr>
        <w:ind w:left="1426" w:hanging="567"/>
      </w:pPr>
      <w:rPr>
        <w:rFonts w:ascii="Trebuchet MS" w:eastAsia="Trebuchet MS" w:hAnsi="Trebuchet MS" w:cs="Trebuchet MS" w:hint="default"/>
        <w:b/>
        <w:bCs/>
        <w:w w:val="100"/>
        <w:sz w:val="22"/>
        <w:szCs w:val="22"/>
        <w:lang w:val="en-US" w:eastAsia="en-US" w:bidi="ar-SA"/>
      </w:rPr>
    </w:lvl>
    <w:lvl w:ilvl="2">
      <w:start w:val="1"/>
      <w:numFmt w:val="decimal"/>
      <w:lvlText w:val="%1.%2.%3."/>
      <w:lvlJc w:val="left"/>
      <w:pPr>
        <w:ind w:left="2137" w:hanging="711"/>
      </w:pPr>
      <w:rPr>
        <w:rFonts w:ascii="Trebuchet MS" w:eastAsia="Trebuchet MS" w:hAnsi="Trebuchet MS" w:cs="Trebuchet MS" w:hint="default"/>
        <w:b/>
        <w:bCs/>
        <w:spacing w:val="-2"/>
        <w:w w:val="100"/>
        <w:sz w:val="22"/>
        <w:szCs w:val="22"/>
        <w:lang w:val="en-US" w:eastAsia="en-US" w:bidi="ar-SA"/>
      </w:rPr>
    </w:lvl>
    <w:lvl w:ilvl="3">
      <w:numFmt w:val="bullet"/>
      <w:lvlText w:val="•"/>
      <w:lvlJc w:val="left"/>
      <w:pPr>
        <w:ind w:left="2300" w:hanging="711"/>
      </w:pPr>
      <w:rPr>
        <w:rFonts w:hint="default"/>
        <w:lang w:val="en-US" w:eastAsia="en-US" w:bidi="ar-SA"/>
      </w:rPr>
    </w:lvl>
    <w:lvl w:ilvl="4">
      <w:numFmt w:val="bullet"/>
      <w:lvlText w:val="•"/>
      <w:lvlJc w:val="left"/>
      <w:pPr>
        <w:ind w:left="3538" w:hanging="711"/>
      </w:pPr>
      <w:rPr>
        <w:rFonts w:hint="default"/>
        <w:lang w:val="en-US" w:eastAsia="en-US" w:bidi="ar-SA"/>
      </w:rPr>
    </w:lvl>
    <w:lvl w:ilvl="5">
      <w:numFmt w:val="bullet"/>
      <w:lvlText w:val="•"/>
      <w:lvlJc w:val="left"/>
      <w:pPr>
        <w:ind w:left="4776" w:hanging="711"/>
      </w:pPr>
      <w:rPr>
        <w:rFonts w:hint="default"/>
        <w:lang w:val="en-US" w:eastAsia="en-US" w:bidi="ar-SA"/>
      </w:rPr>
    </w:lvl>
    <w:lvl w:ilvl="6">
      <w:numFmt w:val="bullet"/>
      <w:lvlText w:val="•"/>
      <w:lvlJc w:val="left"/>
      <w:pPr>
        <w:ind w:left="6014" w:hanging="711"/>
      </w:pPr>
      <w:rPr>
        <w:rFonts w:hint="default"/>
        <w:lang w:val="en-US" w:eastAsia="en-US" w:bidi="ar-SA"/>
      </w:rPr>
    </w:lvl>
    <w:lvl w:ilvl="7">
      <w:numFmt w:val="bullet"/>
      <w:lvlText w:val="•"/>
      <w:lvlJc w:val="left"/>
      <w:pPr>
        <w:ind w:left="7252" w:hanging="711"/>
      </w:pPr>
      <w:rPr>
        <w:rFonts w:hint="default"/>
        <w:lang w:val="en-US" w:eastAsia="en-US" w:bidi="ar-SA"/>
      </w:rPr>
    </w:lvl>
    <w:lvl w:ilvl="8">
      <w:numFmt w:val="bullet"/>
      <w:lvlText w:val="•"/>
      <w:lvlJc w:val="left"/>
      <w:pPr>
        <w:ind w:left="8490" w:hanging="711"/>
      </w:pPr>
      <w:rPr>
        <w:rFonts w:hint="default"/>
        <w:lang w:val="en-US" w:eastAsia="en-US" w:bidi="ar-SA"/>
      </w:rPr>
    </w:lvl>
  </w:abstractNum>
  <w:abstractNum w:abstractNumId="2" w15:restartNumberingAfterBreak="0">
    <w:nsid w:val="263F71D5"/>
    <w:multiLevelType w:val="hybridMultilevel"/>
    <w:tmpl w:val="6C2411F0"/>
    <w:lvl w:ilvl="0" w:tplc="A078A408">
      <w:start w:val="1"/>
      <w:numFmt w:val="decimal"/>
      <w:lvlText w:val="%1."/>
      <w:lvlJc w:val="left"/>
      <w:pPr>
        <w:ind w:left="358" w:hanging="269"/>
      </w:pPr>
      <w:rPr>
        <w:rFonts w:ascii="Trebuchet MS" w:eastAsia="Trebuchet MS" w:hAnsi="Trebuchet MS" w:cs="Trebuchet MS" w:hint="default"/>
        <w:spacing w:val="-1"/>
        <w:w w:val="100"/>
        <w:sz w:val="22"/>
        <w:szCs w:val="22"/>
        <w:lang w:val="en-US" w:eastAsia="en-US" w:bidi="ar-SA"/>
      </w:rPr>
    </w:lvl>
    <w:lvl w:ilvl="1" w:tplc="4B3CA00A">
      <w:numFmt w:val="bullet"/>
      <w:lvlText w:val="•"/>
      <w:lvlJc w:val="left"/>
      <w:pPr>
        <w:ind w:left="960" w:hanging="269"/>
      </w:pPr>
      <w:rPr>
        <w:rFonts w:hint="default"/>
        <w:lang w:val="en-US" w:eastAsia="en-US" w:bidi="ar-SA"/>
      </w:rPr>
    </w:lvl>
    <w:lvl w:ilvl="2" w:tplc="15825C18">
      <w:numFmt w:val="bullet"/>
      <w:lvlText w:val="•"/>
      <w:lvlJc w:val="left"/>
      <w:pPr>
        <w:ind w:left="1561" w:hanging="269"/>
      </w:pPr>
      <w:rPr>
        <w:rFonts w:hint="default"/>
        <w:lang w:val="en-US" w:eastAsia="en-US" w:bidi="ar-SA"/>
      </w:rPr>
    </w:lvl>
    <w:lvl w:ilvl="3" w:tplc="5EC06006">
      <w:numFmt w:val="bullet"/>
      <w:lvlText w:val="•"/>
      <w:lvlJc w:val="left"/>
      <w:pPr>
        <w:ind w:left="2162" w:hanging="269"/>
      </w:pPr>
      <w:rPr>
        <w:rFonts w:hint="default"/>
        <w:lang w:val="en-US" w:eastAsia="en-US" w:bidi="ar-SA"/>
      </w:rPr>
    </w:lvl>
    <w:lvl w:ilvl="4" w:tplc="21A05792">
      <w:numFmt w:val="bullet"/>
      <w:lvlText w:val="•"/>
      <w:lvlJc w:val="left"/>
      <w:pPr>
        <w:ind w:left="2762" w:hanging="269"/>
      </w:pPr>
      <w:rPr>
        <w:rFonts w:hint="default"/>
        <w:lang w:val="en-US" w:eastAsia="en-US" w:bidi="ar-SA"/>
      </w:rPr>
    </w:lvl>
    <w:lvl w:ilvl="5" w:tplc="1428A002">
      <w:numFmt w:val="bullet"/>
      <w:lvlText w:val="•"/>
      <w:lvlJc w:val="left"/>
      <w:pPr>
        <w:ind w:left="3363" w:hanging="269"/>
      </w:pPr>
      <w:rPr>
        <w:rFonts w:hint="default"/>
        <w:lang w:val="en-US" w:eastAsia="en-US" w:bidi="ar-SA"/>
      </w:rPr>
    </w:lvl>
    <w:lvl w:ilvl="6" w:tplc="F0ACA6F6">
      <w:numFmt w:val="bullet"/>
      <w:lvlText w:val="•"/>
      <w:lvlJc w:val="left"/>
      <w:pPr>
        <w:ind w:left="3964" w:hanging="269"/>
      </w:pPr>
      <w:rPr>
        <w:rFonts w:hint="default"/>
        <w:lang w:val="en-US" w:eastAsia="en-US" w:bidi="ar-SA"/>
      </w:rPr>
    </w:lvl>
    <w:lvl w:ilvl="7" w:tplc="CE36A44E">
      <w:numFmt w:val="bullet"/>
      <w:lvlText w:val="•"/>
      <w:lvlJc w:val="left"/>
      <w:pPr>
        <w:ind w:left="4564" w:hanging="269"/>
      </w:pPr>
      <w:rPr>
        <w:rFonts w:hint="default"/>
        <w:lang w:val="en-US" w:eastAsia="en-US" w:bidi="ar-SA"/>
      </w:rPr>
    </w:lvl>
    <w:lvl w:ilvl="8" w:tplc="F4840872">
      <w:numFmt w:val="bullet"/>
      <w:lvlText w:val="•"/>
      <w:lvlJc w:val="left"/>
      <w:pPr>
        <w:ind w:left="5165" w:hanging="269"/>
      </w:pPr>
      <w:rPr>
        <w:rFonts w:hint="default"/>
        <w:lang w:val="en-US" w:eastAsia="en-US" w:bidi="ar-SA"/>
      </w:rPr>
    </w:lvl>
  </w:abstractNum>
  <w:abstractNum w:abstractNumId="3" w15:restartNumberingAfterBreak="0">
    <w:nsid w:val="2B201547"/>
    <w:multiLevelType w:val="hybridMultilevel"/>
    <w:tmpl w:val="DD96680E"/>
    <w:lvl w:ilvl="0" w:tplc="636EF004">
      <w:start w:val="1"/>
      <w:numFmt w:val="upperLetter"/>
      <w:lvlText w:val="%1."/>
      <w:lvlJc w:val="left"/>
      <w:pPr>
        <w:ind w:left="1069" w:hanging="359"/>
        <w:jc w:val="right"/>
      </w:pPr>
      <w:rPr>
        <w:rFonts w:ascii="Trebuchet MS" w:eastAsia="Trebuchet MS" w:hAnsi="Trebuchet MS" w:cs="Trebuchet MS" w:hint="default"/>
        <w:b/>
        <w:bCs/>
        <w:spacing w:val="-1"/>
        <w:w w:val="100"/>
        <w:sz w:val="28"/>
        <w:szCs w:val="28"/>
        <w:lang w:val="en-US" w:eastAsia="en-US" w:bidi="ar-SA"/>
      </w:rPr>
    </w:lvl>
    <w:lvl w:ilvl="1" w:tplc="4E72EC34">
      <w:numFmt w:val="bullet"/>
      <w:lvlText w:val="•"/>
      <w:lvlJc w:val="left"/>
      <w:pPr>
        <w:ind w:left="1513" w:hanging="359"/>
      </w:pPr>
      <w:rPr>
        <w:rFonts w:hint="default"/>
        <w:lang w:val="en-US" w:eastAsia="en-US" w:bidi="ar-SA"/>
      </w:rPr>
    </w:lvl>
    <w:lvl w:ilvl="2" w:tplc="36606650">
      <w:numFmt w:val="bullet"/>
      <w:lvlText w:val="•"/>
      <w:lvlJc w:val="left"/>
      <w:pPr>
        <w:ind w:left="2287" w:hanging="359"/>
      </w:pPr>
      <w:rPr>
        <w:rFonts w:hint="default"/>
        <w:lang w:val="en-US" w:eastAsia="en-US" w:bidi="ar-SA"/>
      </w:rPr>
    </w:lvl>
    <w:lvl w:ilvl="3" w:tplc="71C8727E">
      <w:numFmt w:val="bullet"/>
      <w:lvlText w:val="•"/>
      <w:lvlJc w:val="left"/>
      <w:pPr>
        <w:ind w:left="3060" w:hanging="359"/>
      </w:pPr>
      <w:rPr>
        <w:rFonts w:hint="default"/>
        <w:lang w:val="en-US" w:eastAsia="en-US" w:bidi="ar-SA"/>
      </w:rPr>
    </w:lvl>
    <w:lvl w:ilvl="4" w:tplc="D9260F7A">
      <w:numFmt w:val="bullet"/>
      <w:lvlText w:val="•"/>
      <w:lvlJc w:val="left"/>
      <w:pPr>
        <w:ind w:left="3834" w:hanging="359"/>
      </w:pPr>
      <w:rPr>
        <w:rFonts w:hint="default"/>
        <w:lang w:val="en-US" w:eastAsia="en-US" w:bidi="ar-SA"/>
      </w:rPr>
    </w:lvl>
    <w:lvl w:ilvl="5" w:tplc="40F41C30">
      <w:numFmt w:val="bullet"/>
      <w:lvlText w:val="•"/>
      <w:lvlJc w:val="left"/>
      <w:pPr>
        <w:ind w:left="4607" w:hanging="359"/>
      </w:pPr>
      <w:rPr>
        <w:rFonts w:hint="default"/>
        <w:lang w:val="en-US" w:eastAsia="en-US" w:bidi="ar-SA"/>
      </w:rPr>
    </w:lvl>
    <w:lvl w:ilvl="6" w:tplc="B9BE58D4">
      <w:numFmt w:val="bullet"/>
      <w:lvlText w:val="•"/>
      <w:lvlJc w:val="left"/>
      <w:pPr>
        <w:ind w:left="5381" w:hanging="359"/>
      </w:pPr>
      <w:rPr>
        <w:rFonts w:hint="default"/>
        <w:lang w:val="en-US" w:eastAsia="en-US" w:bidi="ar-SA"/>
      </w:rPr>
    </w:lvl>
    <w:lvl w:ilvl="7" w:tplc="22B622DE">
      <w:numFmt w:val="bullet"/>
      <w:lvlText w:val="•"/>
      <w:lvlJc w:val="left"/>
      <w:pPr>
        <w:ind w:left="6154" w:hanging="359"/>
      </w:pPr>
      <w:rPr>
        <w:rFonts w:hint="default"/>
        <w:lang w:val="en-US" w:eastAsia="en-US" w:bidi="ar-SA"/>
      </w:rPr>
    </w:lvl>
    <w:lvl w:ilvl="8" w:tplc="04B4E9FE">
      <w:numFmt w:val="bullet"/>
      <w:lvlText w:val="•"/>
      <w:lvlJc w:val="left"/>
      <w:pPr>
        <w:ind w:left="6927" w:hanging="359"/>
      </w:pPr>
      <w:rPr>
        <w:rFonts w:hint="default"/>
        <w:lang w:val="en-US" w:eastAsia="en-US" w:bidi="ar-SA"/>
      </w:rPr>
    </w:lvl>
  </w:abstractNum>
  <w:abstractNum w:abstractNumId="4" w15:restartNumberingAfterBreak="0">
    <w:nsid w:val="32F22DC9"/>
    <w:multiLevelType w:val="hybridMultilevel"/>
    <w:tmpl w:val="85245532"/>
    <w:lvl w:ilvl="0" w:tplc="B3C04D7E">
      <w:start w:val="1"/>
      <w:numFmt w:val="decimal"/>
      <w:lvlText w:val="%1."/>
      <w:lvlJc w:val="left"/>
      <w:pPr>
        <w:ind w:left="432" w:hanging="324"/>
      </w:pPr>
      <w:rPr>
        <w:rFonts w:ascii="Trebuchet MS" w:eastAsia="Trebuchet MS" w:hAnsi="Trebuchet MS" w:cs="Trebuchet MS" w:hint="default"/>
        <w:b/>
        <w:bCs/>
        <w:w w:val="100"/>
        <w:sz w:val="22"/>
        <w:szCs w:val="22"/>
        <w:lang w:val="en-US" w:eastAsia="en-US" w:bidi="ar-SA"/>
      </w:rPr>
    </w:lvl>
    <w:lvl w:ilvl="1" w:tplc="654225A0">
      <w:numFmt w:val="bullet"/>
      <w:lvlText w:val="•"/>
      <w:lvlJc w:val="left"/>
      <w:pPr>
        <w:ind w:left="1032" w:hanging="324"/>
      </w:pPr>
      <w:rPr>
        <w:rFonts w:hint="default"/>
        <w:lang w:val="en-US" w:eastAsia="en-US" w:bidi="ar-SA"/>
      </w:rPr>
    </w:lvl>
    <w:lvl w:ilvl="2" w:tplc="E278AA64">
      <w:numFmt w:val="bullet"/>
      <w:lvlText w:val="•"/>
      <w:lvlJc w:val="left"/>
      <w:pPr>
        <w:ind w:left="1625" w:hanging="324"/>
      </w:pPr>
      <w:rPr>
        <w:rFonts w:hint="default"/>
        <w:lang w:val="en-US" w:eastAsia="en-US" w:bidi="ar-SA"/>
      </w:rPr>
    </w:lvl>
    <w:lvl w:ilvl="3" w:tplc="50288894">
      <w:numFmt w:val="bullet"/>
      <w:lvlText w:val="•"/>
      <w:lvlJc w:val="left"/>
      <w:pPr>
        <w:ind w:left="2218" w:hanging="324"/>
      </w:pPr>
      <w:rPr>
        <w:rFonts w:hint="default"/>
        <w:lang w:val="en-US" w:eastAsia="en-US" w:bidi="ar-SA"/>
      </w:rPr>
    </w:lvl>
    <w:lvl w:ilvl="4" w:tplc="25E296F8">
      <w:numFmt w:val="bullet"/>
      <w:lvlText w:val="•"/>
      <w:lvlJc w:val="left"/>
      <w:pPr>
        <w:ind w:left="2810" w:hanging="324"/>
      </w:pPr>
      <w:rPr>
        <w:rFonts w:hint="default"/>
        <w:lang w:val="en-US" w:eastAsia="en-US" w:bidi="ar-SA"/>
      </w:rPr>
    </w:lvl>
    <w:lvl w:ilvl="5" w:tplc="2E6063C0">
      <w:numFmt w:val="bullet"/>
      <w:lvlText w:val="•"/>
      <w:lvlJc w:val="left"/>
      <w:pPr>
        <w:ind w:left="3403" w:hanging="324"/>
      </w:pPr>
      <w:rPr>
        <w:rFonts w:hint="default"/>
        <w:lang w:val="en-US" w:eastAsia="en-US" w:bidi="ar-SA"/>
      </w:rPr>
    </w:lvl>
    <w:lvl w:ilvl="6" w:tplc="2CD0AB54">
      <w:numFmt w:val="bullet"/>
      <w:lvlText w:val="•"/>
      <w:lvlJc w:val="left"/>
      <w:pPr>
        <w:ind w:left="3996" w:hanging="324"/>
      </w:pPr>
      <w:rPr>
        <w:rFonts w:hint="default"/>
        <w:lang w:val="en-US" w:eastAsia="en-US" w:bidi="ar-SA"/>
      </w:rPr>
    </w:lvl>
    <w:lvl w:ilvl="7" w:tplc="34FE6170">
      <w:numFmt w:val="bullet"/>
      <w:lvlText w:val="•"/>
      <w:lvlJc w:val="left"/>
      <w:pPr>
        <w:ind w:left="4588" w:hanging="324"/>
      </w:pPr>
      <w:rPr>
        <w:rFonts w:hint="default"/>
        <w:lang w:val="en-US" w:eastAsia="en-US" w:bidi="ar-SA"/>
      </w:rPr>
    </w:lvl>
    <w:lvl w:ilvl="8" w:tplc="7B2A7CDA">
      <w:numFmt w:val="bullet"/>
      <w:lvlText w:val="•"/>
      <w:lvlJc w:val="left"/>
      <w:pPr>
        <w:ind w:left="5181" w:hanging="324"/>
      </w:pPr>
      <w:rPr>
        <w:rFonts w:hint="default"/>
        <w:lang w:val="en-US" w:eastAsia="en-US" w:bidi="ar-SA"/>
      </w:rPr>
    </w:lvl>
  </w:abstractNum>
  <w:abstractNum w:abstractNumId="5" w15:restartNumberingAfterBreak="0">
    <w:nsid w:val="344E51AF"/>
    <w:multiLevelType w:val="multilevel"/>
    <w:tmpl w:val="7556DED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2129BB"/>
    <w:multiLevelType w:val="hybridMultilevel"/>
    <w:tmpl w:val="65CCABDC"/>
    <w:lvl w:ilvl="0" w:tplc="BE80E214">
      <w:start w:val="1"/>
      <w:numFmt w:val="lowerLetter"/>
      <w:lvlText w:val="%1."/>
      <w:lvlJc w:val="left"/>
      <w:pPr>
        <w:ind w:left="1182" w:hanging="322"/>
      </w:pPr>
      <w:rPr>
        <w:rFonts w:ascii="Trebuchet MS" w:eastAsia="Trebuchet MS" w:hAnsi="Trebuchet MS" w:cs="Trebuchet MS" w:hint="default"/>
        <w:spacing w:val="-1"/>
        <w:w w:val="100"/>
        <w:position w:val="1"/>
        <w:sz w:val="22"/>
        <w:szCs w:val="22"/>
        <w:lang w:val="en-US" w:eastAsia="en-US" w:bidi="ar-SA"/>
      </w:rPr>
    </w:lvl>
    <w:lvl w:ilvl="1" w:tplc="A33A676E">
      <w:numFmt w:val="bullet"/>
      <w:lvlText w:val="•"/>
      <w:lvlJc w:val="left"/>
      <w:pPr>
        <w:ind w:left="2158" w:hanging="322"/>
      </w:pPr>
      <w:rPr>
        <w:rFonts w:hint="default"/>
        <w:lang w:val="en-US" w:eastAsia="en-US" w:bidi="ar-SA"/>
      </w:rPr>
    </w:lvl>
    <w:lvl w:ilvl="2" w:tplc="73DC1B8C">
      <w:numFmt w:val="bullet"/>
      <w:lvlText w:val="•"/>
      <w:lvlJc w:val="left"/>
      <w:pPr>
        <w:ind w:left="3137" w:hanging="322"/>
      </w:pPr>
      <w:rPr>
        <w:rFonts w:hint="default"/>
        <w:lang w:val="en-US" w:eastAsia="en-US" w:bidi="ar-SA"/>
      </w:rPr>
    </w:lvl>
    <w:lvl w:ilvl="3" w:tplc="51860FA2">
      <w:numFmt w:val="bullet"/>
      <w:lvlText w:val="•"/>
      <w:lvlJc w:val="left"/>
      <w:pPr>
        <w:ind w:left="4115" w:hanging="322"/>
      </w:pPr>
      <w:rPr>
        <w:rFonts w:hint="default"/>
        <w:lang w:val="en-US" w:eastAsia="en-US" w:bidi="ar-SA"/>
      </w:rPr>
    </w:lvl>
    <w:lvl w:ilvl="4" w:tplc="F9305658">
      <w:numFmt w:val="bullet"/>
      <w:lvlText w:val="•"/>
      <w:lvlJc w:val="left"/>
      <w:pPr>
        <w:ind w:left="5094" w:hanging="322"/>
      </w:pPr>
      <w:rPr>
        <w:rFonts w:hint="default"/>
        <w:lang w:val="en-US" w:eastAsia="en-US" w:bidi="ar-SA"/>
      </w:rPr>
    </w:lvl>
    <w:lvl w:ilvl="5" w:tplc="C08C75A4">
      <w:numFmt w:val="bullet"/>
      <w:lvlText w:val="•"/>
      <w:lvlJc w:val="left"/>
      <w:pPr>
        <w:ind w:left="6073" w:hanging="322"/>
      </w:pPr>
      <w:rPr>
        <w:rFonts w:hint="default"/>
        <w:lang w:val="en-US" w:eastAsia="en-US" w:bidi="ar-SA"/>
      </w:rPr>
    </w:lvl>
    <w:lvl w:ilvl="6" w:tplc="7AA45B62">
      <w:numFmt w:val="bullet"/>
      <w:lvlText w:val="•"/>
      <w:lvlJc w:val="left"/>
      <w:pPr>
        <w:ind w:left="7051" w:hanging="322"/>
      </w:pPr>
      <w:rPr>
        <w:rFonts w:hint="default"/>
        <w:lang w:val="en-US" w:eastAsia="en-US" w:bidi="ar-SA"/>
      </w:rPr>
    </w:lvl>
    <w:lvl w:ilvl="7" w:tplc="5802D9CE">
      <w:numFmt w:val="bullet"/>
      <w:lvlText w:val="•"/>
      <w:lvlJc w:val="left"/>
      <w:pPr>
        <w:ind w:left="8030" w:hanging="322"/>
      </w:pPr>
      <w:rPr>
        <w:rFonts w:hint="default"/>
        <w:lang w:val="en-US" w:eastAsia="en-US" w:bidi="ar-SA"/>
      </w:rPr>
    </w:lvl>
    <w:lvl w:ilvl="8" w:tplc="3E4EC5CC">
      <w:numFmt w:val="bullet"/>
      <w:lvlText w:val="•"/>
      <w:lvlJc w:val="left"/>
      <w:pPr>
        <w:ind w:left="9009" w:hanging="322"/>
      </w:pPr>
      <w:rPr>
        <w:rFonts w:hint="default"/>
        <w:lang w:val="en-US" w:eastAsia="en-US" w:bidi="ar-SA"/>
      </w:rPr>
    </w:lvl>
  </w:abstractNum>
  <w:abstractNum w:abstractNumId="7" w15:restartNumberingAfterBreak="0">
    <w:nsid w:val="47AC485F"/>
    <w:multiLevelType w:val="hybridMultilevel"/>
    <w:tmpl w:val="42924CD2"/>
    <w:lvl w:ilvl="0" w:tplc="9750519C">
      <w:start w:val="1"/>
      <w:numFmt w:val="decimal"/>
      <w:lvlText w:val="%1)"/>
      <w:lvlJc w:val="left"/>
      <w:pPr>
        <w:ind w:left="1220" w:hanging="360"/>
      </w:pPr>
      <w:rPr>
        <w:rFonts w:ascii="Trebuchet MS" w:eastAsia="Trebuchet MS" w:hAnsi="Trebuchet MS" w:cs="Trebuchet MS" w:hint="default"/>
        <w:b/>
        <w:bCs/>
        <w:w w:val="99"/>
        <w:sz w:val="20"/>
        <w:szCs w:val="20"/>
        <w:lang w:val="en-US" w:eastAsia="en-US" w:bidi="ar-SA"/>
      </w:rPr>
    </w:lvl>
    <w:lvl w:ilvl="1" w:tplc="4C526F60">
      <w:numFmt w:val="bullet"/>
      <w:lvlText w:val="•"/>
      <w:lvlJc w:val="left"/>
      <w:pPr>
        <w:ind w:left="2194" w:hanging="360"/>
      </w:pPr>
      <w:rPr>
        <w:rFonts w:hint="default"/>
        <w:lang w:val="en-US" w:eastAsia="en-US" w:bidi="ar-SA"/>
      </w:rPr>
    </w:lvl>
    <w:lvl w:ilvl="2" w:tplc="306E4580">
      <w:numFmt w:val="bullet"/>
      <w:lvlText w:val="•"/>
      <w:lvlJc w:val="left"/>
      <w:pPr>
        <w:ind w:left="3169" w:hanging="360"/>
      </w:pPr>
      <w:rPr>
        <w:rFonts w:hint="default"/>
        <w:lang w:val="en-US" w:eastAsia="en-US" w:bidi="ar-SA"/>
      </w:rPr>
    </w:lvl>
    <w:lvl w:ilvl="3" w:tplc="CD68C34A">
      <w:numFmt w:val="bullet"/>
      <w:lvlText w:val="•"/>
      <w:lvlJc w:val="left"/>
      <w:pPr>
        <w:ind w:left="4143" w:hanging="360"/>
      </w:pPr>
      <w:rPr>
        <w:rFonts w:hint="default"/>
        <w:lang w:val="en-US" w:eastAsia="en-US" w:bidi="ar-SA"/>
      </w:rPr>
    </w:lvl>
    <w:lvl w:ilvl="4" w:tplc="9B7EC290">
      <w:numFmt w:val="bullet"/>
      <w:lvlText w:val="•"/>
      <w:lvlJc w:val="left"/>
      <w:pPr>
        <w:ind w:left="5118" w:hanging="360"/>
      </w:pPr>
      <w:rPr>
        <w:rFonts w:hint="default"/>
        <w:lang w:val="en-US" w:eastAsia="en-US" w:bidi="ar-SA"/>
      </w:rPr>
    </w:lvl>
    <w:lvl w:ilvl="5" w:tplc="911EC074">
      <w:numFmt w:val="bullet"/>
      <w:lvlText w:val="•"/>
      <w:lvlJc w:val="left"/>
      <w:pPr>
        <w:ind w:left="6093" w:hanging="360"/>
      </w:pPr>
      <w:rPr>
        <w:rFonts w:hint="default"/>
        <w:lang w:val="en-US" w:eastAsia="en-US" w:bidi="ar-SA"/>
      </w:rPr>
    </w:lvl>
    <w:lvl w:ilvl="6" w:tplc="C4DE0F7A">
      <w:numFmt w:val="bullet"/>
      <w:lvlText w:val="•"/>
      <w:lvlJc w:val="left"/>
      <w:pPr>
        <w:ind w:left="7067" w:hanging="360"/>
      </w:pPr>
      <w:rPr>
        <w:rFonts w:hint="default"/>
        <w:lang w:val="en-US" w:eastAsia="en-US" w:bidi="ar-SA"/>
      </w:rPr>
    </w:lvl>
    <w:lvl w:ilvl="7" w:tplc="26F879C6">
      <w:numFmt w:val="bullet"/>
      <w:lvlText w:val="•"/>
      <w:lvlJc w:val="left"/>
      <w:pPr>
        <w:ind w:left="8042" w:hanging="360"/>
      </w:pPr>
      <w:rPr>
        <w:rFonts w:hint="default"/>
        <w:lang w:val="en-US" w:eastAsia="en-US" w:bidi="ar-SA"/>
      </w:rPr>
    </w:lvl>
    <w:lvl w:ilvl="8" w:tplc="32601B88">
      <w:numFmt w:val="bullet"/>
      <w:lvlText w:val="•"/>
      <w:lvlJc w:val="left"/>
      <w:pPr>
        <w:ind w:left="9017" w:hanging="360"/>
      </w:pPr>
      <w:rPr>
        <w:rFonts w:hint="default"/>
        <w:lang w:val="en-US" w:eastAsia="en-US" w:bidi="ar-SA"/>
      </w:rPr>
    </w:lvl>
  </w:abstractNum>
  <w:abstractNum w:abstractNumId="8" w15:restartNumberingAfterBreak="0">
    <w:nsid w:val="506F0649"/>
    <w:multiLevelType w:val="multilevel"/>
    <w:tmpl w:val="AA5048A4"/>
    <w:lvl w:ilvl="0">
      <w:start w:val="1"/>
      <w:numFmt w:val="decimal"/>
      <w:lvlText w:val="%1."/>
      <w:lvlJc w:val="left"/>
      <w:pPr>
        <w:ind w:left="2062" w:hanging="360"/>
      </w:pPr>
      <w:rPr>
        <w:rFonts w:ascii="Trebuchet MS" w:hAnsi="Trebuchet MS" w:hint="default"/>
        <w:b/>
        <w:color w:val="auto"/>
        <w:sz w:val="22"/>
        <w:szCs w:val="22"/>
      </w:rPr>
    </w:lvl>
    <w:lvl w:ilvl="1">
      <w:start w:val="1"/>
      <w:numFmt w:val="decimal"/>
      <w:lvlText w:val="%1.%2."/>
      <w:lvlJc w:val="left"/>
      <w:pPr>
        <w:ind w:left="1152" w:hanging="432"/>
      </w:pPr>
      <w:rPr>
        <w:rFonts w:ascii="Trebuchet MS" w:hAnsi="Trebuchet MS" w:hint="default"/>
        <w:b/>
        <w:strike w:val="0"/>
        <w:color w:val="000000"/>
        <w:sz w:val="22"/>
        <w:szCs w:val="22"/>
      </w:rPr>
    </w:lvl>
    <w:lvl w:ilvl="2">
      <w:start w:val="1"/>
      <w:numFmt w:val="decimal"/>
      <w:lvlText w:val="%1.%2.%3."/>
      <w:lvlJc w:val="left"/>
      <w:pPr>
        <w:ind w:left="1224" w:hanging="504"/>
      </w:pPr>
      <w:rPr>
        <w:rFonts w:ascii="Trebuchet MS" w:hAnsi="Trebuchet MS" w:hint="default"/>
        <w:b/>
        <w:sz w:val="22"/>
        <w:szCs w:val="22"/>
      </w:rPr>
    </w:lvl>
    <w:lvl w:ilvl="3">
      <w:start w:val="1"/>
      <w:numFmt w:val="decimal"/>
      <w:lvlText w:val="%1.%2.%3.%4."/>
      <w:lvlJc w:val="left"/>
      <w:pPr>
        <w:ind w:left="1728" w:hanging="648"/>
      </w:pPr>
      <w:rPr>
        <w:b/>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A165CC"/>
    <w:multiLevelType w:val="multilevel"/>
    <w:tmpl w:val="FDEE2F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5D46948"/>
    <w:multiLevelType w:val="multilevel"/>
    <w:tmpl w:val="3498316C"/>
    <w:lvl w:ilvl="0">
      <w:start w:val="1"/>
      <w:numFmt w:val="decimal"/>
      <w:lvlText w:val="%1."/>
      <w:lvlJc w:val="left"/>
      <w:pPr>
        <w:ind w:left="860" w:hanging="284"/>
        <w:jc w:val="right"/>
      </w:pPr>
      <w:rPr>
        <w:rFonts w:ascii="Trebuchet MS" w:eastAsia="Trebuchet MS" w:hAnsi="Trebuchet MS" w:cs="Trebuchet MS" w:hint="default"/>
        <w:b/>
        <w:bCs/>
        <w:w w:val="100"/>
        <w:sz w:val="22"/>
        <w:szCs w:val="22"/>
        <w:lang w:val="en-US" w:eastAsia="en-US" w:bidi="ar-SA"/>
      </w:rPr>
    </w:lvl>
    <w:lvl w:ilvl="1">
      <w:start w:val="1"/>
      <w:numFmt w:val="decimal"/>
      <w:lvlText w:val="%1.%2."/>
      <w:lvlJc w:val="left"/>
      <w:pPr>
        <w:ind w:left="1426" w:hanging="567"/>
      </w:pPr>
      <w:rPr>
        <w:rFonts w:ascii="Trebuchet MS" w:eastAsia="Trebuchet MS" w:hAnsi="Trebuchet MS" w:cs="Trebuchet MS" w:hint="default"/>
        <w:b/>
        <w:bCs/>
        <w:w w:val="100"/>
        <w:sz w:val="22"/>
        <w:szCs w:val="22"/>
        <w:lang w:val="en-US" w:eastAsia="en-US" w:bidi="ar-SA"/>
      </w:rPr>
    </w:lvl>
    <w:lvl w:ilvl="2">
      <w:numFmt w:val="bullet"/>
      <w:lvlText w:val="•"/>
      <w:lvlJc w:val="left"/>
      <w:pPr>
        <w:ind w:left="1613" w:hanging="567"/>
      </w:pPr>
      <w:rPr>
        <w:rFonts w:hint="default"/>
        <w:lang w:val="en-US" w:eastAsia="en-US" w:bidi="ar-SA"/>
      </w:rPr>
    </w:lvl>
    <w:lvl w:ilvl="3">
      <w:numFmt w:val="bullet"/>
      <w:lvlText w:val="•"/>
      <w:lvlJc w:val="left"/>
      <w:pPr>
        <w:ind w:left="1806" w:hanging="567"/>
      </w:pPr>
      <w:rPr>
        <w:rFonts w:hint="default"/>
        <w:lang w:val="en-US" w:eastAsia="en-US" w:bidi="ar-SA"/>
      </w:rPr>
    </w:lvl>
    <w:lvl w:ilvl="4">
      <w:numFmt w:val="bullet"/>
      <w:lvlText w:val="•"/>
      <w:lvlJc w:val="left"/>
      <w:pPr>
        <w:ind w:left="1999" w:hanging="567"/>
      </w:pPr>
      <w:rPr>
        <w:rFonts w:hint="default"/>
        <w:lang w:val="en-US" w:eastAsia="en-US" w:bidi="ar-SA"/>
      </w:rPr>
    </w:lvl>
    <w:lvl w:ilvl="5">
      <w:numFmt w:val="bullet"/>
      <w:lvlText w:val="•"/>
      <w:lvlJc w:val="left"/>
      <w:pPr>
        <w:ind w:left="2192" w:hanging="567"/>
      </w:pPr>
      <w:rPr>
        <w:rFonts w:hint="default"/>
        <w:lang w:val="en-US" w:eastAsia="en-US" w:bidi="ar-SA"/>
      </w:rPr>
    </w:lvl>
    <w:lvl w:ilvl="6">
      <w:numFmt w:val="bullet"/>
      <w:lvlText w:val="•"/>
      <w:lvlJc w:val="left"/>
      <w:pPr>
        <w:ind w:left="2386" w:hanging="567"/>
      </w:pPr>
      <w:rPr>
        <w:rFonts w:hint="default"/>
        <w:lang w:val="en-US" w:eastAsia="en-US" w:bidi="ar-SA"/>
      </w:rPr>
    </w:lvl>
    <w:lvl w:ilvl="7">
      <w:numFmt w:val="bullet"/>
      <w:lvlText w:val="•"/>
      <w:lvlJc w:val="left"/>
      <w:pPr>
        <w:ind w:left="2579" w:hanging="567"/>
      </w:pPr>
      <w:rPr>
        <w:rFonts w:hint="default"/>
        <w:lang w:val="en-US" w:eastAsia="en-US" w:bidi="ar-SA"/>
      </w:rPr>
    </w:lvl>
    <w:lvl w:ilvl="8">
      <w:numFmt w:val="bullet"/>
      <w:lvlText w:val="•"/>
      <w:lvlJc w:val="left"/>
      <w:pPr>
        <w:ind w:left="2772" w:hanging="567"/>
      </w:pPr>
      <w:rPr>
        <w:rFonts w:hint="default"/>
        <w:lang w:val="en-US" w:eastAsia="en-US" w:bidi="ar-SA"/>
      </w:rPr>
    </w:lvl>
  </w:abstractNum>
  <w:abstractNum w:abstractNumId="11" w15:restartNumberingAfterBreak="0">
    <w:nsid w:val="56036B6B"/>
    <w:multiLevelType w:val="hybridMultilevel"/>
    <w:tmpl w:val="680E6C44"/>
    <w:lvl w:ilvl="0" w:tplc="CFD22EF6">
      <w:start w:val="1"/>
      <w:numFmt w:val="decimal"/>
      <w:lvlText w:val="%1."/>
      <w:lvlJc w:val="left"/>
      <w:pPr>
        <w:ind w:left="463" w:hanging="269"/>
      </w:pPr>
      <w:rPr>
        <w:rFonts w:ascii="Trebuchet MS" w:eastAsia="Trebuchet MS" w:hAnsi="Trebuchet MS" w:cs="Trebuchet MS" w:hint="default"/>
        <w:spacing w:val="-1"/>
        <w:w w:val="100"/>
        <w:position w:val="1"/>
        <w:sz w:val="22"/>
        <w:szCs w:val="22"/>
        <w:lang w:val="en-US" w:eastAsia="en-US" w:bidi="ar-SA"/>
      </w:rPr>
    </w:lvl>
    <w:lvl w:ilvl="1" w:tplc="0772DB34">
      <w:numFmt w:val="bullet"/>
      <w:lvlText w:val="•"/>
      <w:lvlJc w:val="left"/>
      <w:pPr>
        <w:ind w:left="1305" w:hanging="269"/>
      </w:pPr>
      <w:rPr>
        <w:rFonts w:hint="default"/>
        <w:lang w:val="en-US" w:eastAsia="en-US" w:bidi="ar-SA"/>
      </w:rPr>
    </w:lvl>
    <w:lvl w:ilvl="2" w:tplc="E16C7D26">
      <w:numFmt w:val="bullet"/>
      <w:lvlText w:val="•"/>
      <w:lvlJc w:val="left"/>
      <w:pPr>
        <w:ind w:left="2151" w:hanging="269"/>
      </w:pPr>
      <w:rPr>
        <w:rFonts w:hint="default"/>
        <w:lang w:val="en-US" w:eastAsia="en-US" w:bidi="ar-SA"/>
      </w:rPr>
    </w:lvl>
    <w:lvl w:ilvl="3" w:tplc="A8D8F5F6">
      <w:numFmt w:val="bullet"/>
      <w:lvlText w:val="•"/>
      <w:lvlJc w:val="left"/>
      <w:pPr>
        <w:ind w:left="2997" w:hanging="269"/>
      </w:pPr>
      <w:rPr>
        <w:rFonts w:hint="default"/>
        <w:lang w:val="en-US" w:eastAsia="en-US" w:bidi="ar-SA"/>
      </w:rPr>
    </w:lvl>
    <w:lvl w:ilvl="4" w:tplc="9E7214E8">
      <w:numFmt w:val="bullet"/>
      <w:lvlText w:val="•"/>
      <w:lvlJc w:val="left"/>
      <w:pPr>
        <w:ind w:left="3843" w:hanging="269"/>
      </w:pPr>
      <w:rPr>
        <w:rFonts w:hint="default"/>
        <w:lang w:val="en-US" w:eastAsia="en-US" w:bidi="ar-SA"/>
      </w:rPr>
    </w:lvl>
    <w:lvl w:ilvl="5" w:tplc="573C2A4A">
      <w:numFmt w:val="bullet"/>
      <w:lvlText w:val="•"/>
      <w:lvlJc w:val="left"/>
      <w:pPr>
        <w:ind w:left="4688" w:hanging="269"/>
      </w:pPr>
      <w:rPr>
        <w:rFonts w:hint="default"/>
        <w:lang w:val="en-US" w:eastAsia="en-US" w:bidi="ar-SA"/>
      </w:rPr>
    </w:lvl>
    <w:lvl w:ilvl="6" w:tplc="DED4F74C">
      <w:numFmt w:val="bullet"/>
      <w:lvlText w:val="•"/>
      <w:lvlJc w:val="left"/>
      <w:pPr>
        <w:ind w:left="5534" w:hanging="269"/>
      </w:pPr>
      <w:rPr>
        <w:rFonts w:hint="default"/>
        <w:lang w:val="en-US" w:eastAsia="en-US" w:bidi="ar-SA"/>
      </w:rPr>
    </w:lvl>
    <w:lvl w:ilvl="7" w:tplc="D1868C3E">
      <w:numFmt w:val="bullet"/>
      <w:lvlText w:val="•"/>
      <w:lvlJc w:val="left"/>
      <w:pPr>
        <w:ind w:left="6380" w:hanging="269"/>
      </w:pPr>
      <w:rPr>
        <w:rFonts w:hint="default"/>
        <w:lang w:val="en-US" w:eastAsia="en-US" w:bidi="ar-SA"/>
      </w:rPr>
    </w:lvl>
    <w:lvl w:ilvl="8" w:tplc="CCC652C6">
      <w:numFmt w:val="bullet"/>
      <w:lvlText w:val="•"/>
      <w:lvlJc w:val="left"/>
      <w:pPr>
        <w:ind w:left="7226" w:hanging="269"/>
      </w:pPr>
      <w:rPr>
        <w:rFonts w:hint="default"/>
        <w:lang w:val="en-US" w:eastAsia="en-US" w:bidi="ar-SA"/>
      </w:rPr>
    </w:lvl>
  </w:abstractNum>
  <w:abstractNum w:abstractNumId="12" w15:restartNumberingAfterBreak="0">
    <w:nsid w:val="64FC5F2E"/>
    <w:multiLevelType w:val="hybridMultilevel"/>
    <w:tmpl w:val="7C7882EE"/>
    <w:lvl w:ilvl="0" w:tplc="72E8CC54">
      <w:start w:val="1"/>
      <w:numFmt w:val="decimal"/>
      <w:lvlText w:val="%1."/>
      <w:lvlJc w:val="left"/>
      <w:pPr>
        <w:ind w:left="836" w:hanging="284"/>
      </w:pPr>
      <w:rPr>
        <w:rFonts w:ascii="Trebuchet MS" w:eastAsia="Trebuchet MS" w:hAnsi="Trebuchet MS" w:cs="Trebuchet MS" w:hint="default"/>
        <w:b/>
        <w:bCs/>
        <w:w w:val="100"/>
        <w:sz w:val="22"/>
        <w:szCs w:val="22"/>
        <w:lang w:val="en-US" w:eastAsia="en-US" w:bidi="ar-SA"/>
      </w:rPr>
    </w:lvl>
    <w:lvl w:ilvl="1" w:tplc="2966B3C6">
      <w:start w:val="1"/>
      <w:numFmt w:val="upperRoman"/>
      <w:lvlText w:val="%2)"/>
      <w:lvlJc w:val="left"/>
      <w:pPr>
        <w:ind w:left="1119" w:hanging="284"/>
      </w:pPr>
      <w:rPr>
        <w:rFonts w:ascii="Trebuchet MS" w:eastAsia="Trebuchet MS" w:hAnsi="Trebuchet MS" w:cs="Trebuchet MS" w:hint="default"/>
        <w:b/>
        <w:bCs/>
        <w:w w:val="100"/>
        <w:sz w:val="22"/>
        <w:szCs w:val="22"/>
        <w:lang w:val="en-US" w:eastAsia="en-US" w:bidi="ar-SA"/>
      </w:rPr>
    </w:lvl>
    <w:lvl w:ilvl="2" w:tplc="2214C5EE">
      <w:start w:val="3"/>
      <w:numFmt w:val="upperRoman"/>
      <w:lvlText w:val="%3)"/>
      <w:lvlJc w:val="left"/>
      <w:pPr>
        <w:ind w:left="1429" w:hanging="286"/>
      </w:pPr>
      <w:rPr>
        <w:rFonts w:ascii="Trebuchet MS" w:eastAsia="Trebuchet MS" w:hAnsi="Trebuchet MS" w:cs="Trebuchet MS" w:hint="default"/>
        <w:b/>
        <w:bCs/>
        <w:spacing w:val="-2"/>
        <w:w w:val="100"/>
        <w:sz w:val="22"/>
        <w:szCs w:val="22"/>
        <w:lang w:val="en-US" w:eastAsia="en-US" w:bidi="ar-SA"/>
      </w:rPr>
    </w:lvl>
    <w:lvl w:ilvl="3" w:tplc="AE5CB3A0">
      <w:numFmt w:val="bullet"/>
      <w:lvlText w:val="•"/>
      <w:lvlJc w:val="left"/>
      <w:pPr>
        <w:ind w:left="2613" w:hanging="286"/>
      </w:pPr>
      <w:rPr>
        <w:rFonts w:hint="default"/>
        <w:lang w:val="en-US" w:eastAsia="en-US" w:bidi="ar-SA"/>
      </w:rPr>
    </w:lvl>
    <w:lvl w:ilvl="4" w:tplc="A6E2C6BE">
      <w:numFmt w:val="bullet"/>
      <w:lvlText w:val="•"/>
      <w:lvlJc w:val="left"/>
      <w:pPr>
        <w:ind w:left="3806" w:hanging="286"/>
      </w:pPr>
      <w:rPr>
        <w:rFonts w:hint="default"/>
        <w:lang w:val="en-US" w:eastAsia="en-US" w:bidi="ar-SA"/>
      </w:rPr>
    </w:lvl>
    <w:lvl w:ilvl="5" w:tplc="141E1408">
      <w:numFmt w:val="bullet"/>
      <w:lvlText w:val="•"/>
      <w:lvlJc w:val="left"/>
      <w:pPr>
        <w:ind w:left="4999" w:hanging="286"/>
      </w:pPr>
      <w:rPr>
        <w:rFonts w:hint="default"/>
        <w:lang w:val="en-US" w:eastAsia="en-US" w:bidi="ar-SA"/>
      </w:rPr>
    </w:lvl>
    <w:lvl w:ilvl="6" w:tplc="BFCED788">
      <w:numFmt w:val="bullet"/>
      <w:lvlText w:val="•"/>
      <w:lvlJc w:val="left"/>
      <w:pPr>
        <w:ind w:left="6193" w:hanging="286"/>
      </w:pPr>
      <w:rPr>
        <w:rFonts w:hint="default"/>
        <w:lang w:val="en-US" w:eastAsia="en-US" w:bidi="ar-SA"/>
      </w:rPr>
    </w:lvl>
    <w:lvl w:ilvl="7" w:tplc="1982012E">
      <w:numFmt w:val="bullet"/>
      <w:lvlText w:val="•"/>
      <w:lvlJc w:val="left"/>
      <w:pPr>
        <w:ind w:left="7386" w:hanging="286"/>
      </w:pPr>
      <w:rPr>
        <w:rFonts w:hint="default"/>
        <w:lang w:val="en-US" w:eastAsia="en-US" w:bidi="ar-SA"/>
      </w:rPr>
    </w:lvl>
    <w:lvl w:ilvl="8" w:tplc="82AECBDA">
      <w:numFmt w:val="bullet"/>
      <w:lvlText w:val="•"/>
      <w:lvlJc w:val="left"/>
      <w:pPr>
        <w:ind w:left="8579" w:hanging="286"/>
      </w:pPr>
      <w:rPr>
        <w:rFonts w:hint="default"/>
        <w:lang w:val="en-US" w:eastAsia="en-US" w:bidi="ar-SA"/>
      </w:rPr>
    </w:lvl>
  </w:abstractNum>
  <w:abstractNum w:abstractNumId="13" w15:restartNumberingAfterBreak="0">
    <w:nsid w:val="66133C39"/>
    <w:multiLevelType w:val="multilevel"/>
    <w:tmpl w:val="64AA31F0"/>
    <w:lvl w:ilvl="0">
      <w:start w:val="1"/>
      <w:numFmt w:val="decimal"/>
      <w:lvlText w:val="%1."/>
      <w:lvlJc w:val="left"/>
      <w:pPr>
        <w:ind w:left="860" w:hanging="284"/>
        <w:jc w:val="right"/>
      </w:pPr>
      <w:rPr>
        <w:rFonts w:ascii="Trebuchet MS" w:eastAsia="Trebuchet MS" w:hAnsi="Trebuchet MS" w:cs="Trebuchet MS" w:hint="default"/>
        <w:b/>
        <w:bCs/>
        <w:w w:val="100"/>
        <w:sz w:val="22"/>
        <w:szCs w:val="22"/>
        <w:lang w:val="en-US" w:eastAsia="en-US" w:bidi="ar-SA"/>
      </w:rPr>
    </w:lvl>
    <w:lvl w:ilvl="1">
      <w:start w:val="1"/>
      <w:numFmt w:val="decimal"/>
      <w:lvlText w:val="%1.%2."/>
      <w:lvlJc w:val="left"/>
      <w:pPr>
        <w:ind w:left="1426" w:hanging="567"/>
      </w:pPr>
      <w:rPr>
        <w:rFonts w:ascii="Trebuchet MS" w:eastAsia="Trebuchet MS" w:hAnsi="Trebuchet MS" w:cs="Trebuchet MS" w:hint="default"/>
        <w:b/>
        <w:bCs/>
        <w:w w:val="100"/>
        <w:sz w:val="22"/>
        <w:szCs w:val="22"/>
        <w:lang w:val="en-US" w:eastAsia="en-US" w:bidi="ar-SA"/>
      </w:rPr>
    </w:lvl>
    <w:lvl w:ilvl="2">
      <w:start w:val="1"/>
      <w:numFmt w:val="decimal"/>
      <w:lvlText w:val="%1.%2.%3."/>
      <w:lvlJc w:val="left"/>
      <w:pPr>
        <w:ind w:left="2420" w:hanging="874"/>
      </w:pPr>
      <w:rPr>
        <w:rFonts w:ascii="Trebuchet MS" w:eastAsia="Trebuchet MS" w:hAnsi="Trebuchet MS" w:cs="Trebuchet MS" w:hint="default"/>
        <w:b/>
        <w:bCs/>
        <w:spacing w:val="-2"/>
        <w:w w:val="100"/>
        <w:sz w:val="22"/>
        <w:szCs w:val="22"/>
        <w:lang w:val="en-US" w:eastAsia="en-US" w:bidi="ar-SA"/>
      </w:rPr>
    </w:lvl>
    <w:lvl w:ilvl="3">
      <w:numFmt w:val="bullet"/>
      <w:lvlText w:val="•"/>
      <w:lvlJc w:val="left"/>
      <w:pPr>
        <w:ind w:left="2521" w:hanging="874"/>
      </w:pPr>
      <w:rPr>
        <w:rFonts w:hint="default"/>
        <w:lang w:val="en-US" w:eastAsia="en-US" w:bidi="ar-SA"/>
      </w:rPr>
    </w:lvl>
    <w:lvl w:ilvl="4">
      <w:numFmt w:val="bullet"/>
      <w:lvlText w:val="•"/>
      <w:lvlJc w:val="left"/>
      <w:pPr>
        <w:ind w:left="2622" w:hanging="874"/>
      </w:pPr>
      <w:rPr>
        <w:rFonts w:hint="default"/>
        <w:lang w:val="en-US" w:eastAsia="en-US" w:bidi="ar-SA"/>
      </w:rPr>
    </w:lvl>
    <w:lvl w:ilvl="5">
      <w:numFmt w:val="bullet"/>
      <w:lvlText w:val="•"/>
      <w:lvlJc w:val="left"/>
      <w:pPr>
        <w:ind w:left="2724" w:hanging="874"/>
      </w:pPr>
      <w:rPr>
        <w:rFonts w:hint="default"/>
        <w:lang w:val="en-US" w:eastAsia="en-US" w:bidi="ar-SA"/>
      </w:rPr>
    </w:lvl>
    <w:lvl w:ilvl="6">
      <w:numFmt w:val="bullet"/>
      <w:lvlText w:val="•"/>
      <w:lvlJc w:val="left"/>
      <w:pPr>
        <w:ind w:left="2825" w:hanging="874"/>
      </w:pPr>
      <w:rPr>
        <w:rFonts w:hint="default"/>
        <w:lang w:val="en-US" w:eastAsia="en-US" w:bidi="ar-SA"/>
      </w:rPr>
    </w:lvl>
    <w:lvl w:ilvl="7">
      <w:numFmt w:val="bullet"/>
      <w:lvlText w:val="•"/>
      <w:lvlJc w:val="left"/>
      <w:pPr>
        <w:ind w:left="2927" w:hanging="874"/>
      </w:pPr>
      <w:rPr>
        <w:rFonts w:hint="default"/>
        <w:lang w:val="en-US" w:eastAsia="en-US" w:bidi="ar-SA"/>
      </w:rPr>
    </w:lvl>
    <w:lvl w:ilvl="8">
      <w:numFmt w:val="bullet"/>
      <w:lvlText w:val="•"/>
      <w:lvlJc w:val="left"/>
      <w:pPr>
        <w:ind w:left="3028" w:hanging="874"/>
      </w:pPr>
      <w:rPr>
        <w:rFonts w:hint="default"/>
        <w:lang w:val="en-US" w:eastAsia="en-US" w:bidi="ar-SA"/>
      </w:rPr>
    </w:lvl>
  </w:abstractNum>
  <w:abstractNum w:abstractNumId="14" w15:restartNumberingAfterBreak="0">
    <w:nsid w:val="6B73661D"/>
    <w:multiLevelType w:val="multilevel"/>
    <w:tmpl w:val="4DDE8BB4"/>
    <w:lvl w:ilvl="0">
      <w:start w:val="1"/>
      <w:numFmt w:val="decimal"/>
      <w:lvlText w:val="%1."/>
      <w:lvlJc w:val="left"/>
      <w:pPr>
        <w:ind w:left="860" w:hanging="426"/>
      </w:pPr>
      <w:rPr>
        <w:rFonts w:ascii="Trebuchet MS" w:eastAsia="Trebuchet MS" w:hAnsi="Trebuchet MS" w:cs="Trebuchet MS" w:hint="default"/>
        <w:b/>
        <w:bCs/>
        <w:spacing w:val="-22"/>
        <w:w w:val="100"/>
        <w:sz w:val="24"/>
        <w:szCs w:val="24"/>
        <w:lang w:val="en-US" w:eastAsia="en-US" w:bidi="ar-SA"/>
      </w:rPr>
    </w:lvl>
    <w:lvl w:ilvl="1">
      <w:start w:val="1"/>
      <w:numFmt w:val="decimal"/>
      <w:lvlText w:val="%1.%2."/>
      <w:lvlJc w:val="left"/>
      <w:pPr>
        <w:ind w:left="1426" w:hanging="567"/>
      </w:pPr>
      <w:rPr>
        <w:rFonts w:ascii="Trebuchet MS" w:eastAsia="Trebuchet MS" w:hAnsi="Trebuchet MS" w:cs="Trebuchet MS" w:hint="default"/>
        <w:b/>
        <w:bCs/>
        <w:w w:val="100"/>
        <w:sz w:val="22"/>
        <w:szCs w:val="22"/>
        <w:lang w:val="en-US" w:eastAsia="en-US" w:bidi="ar-SA"/>
      </w:rPr>
    </w:lvl>
    <w:lvl w:ilvl="2">
      <w:numFmt w:val="bullet"/>
      <w:lvlText w:val="•"/>
      <w:lvlJc w:val="left"/>
      <w:pPr>
        <w:ind w:left="1598" w:hanging="567"/>
      </w:pPr>
      <w:rPr>
        <w:rFonts w:hint="default"/>
        <w:lang w:val="en-US" w:eastAsia="en-US" w:bidi="ar-SA"/>
      </w:rPr>
    </w:lvl>
    <w:lvl w:ilvl="3">
      <w:numFmt w:val="bullet"/>
      <w:lvlText w:val="•"/>
      <w:lvlJc w:val="left"/>
      <w:pPr>
        <w:ind w:left="1777" w:hanging="567"/>
      </w:pPr>
      <w:rPr>
        <w:rFonts w:hint="default"/>
        <w:lang w:val="en-US" w:eastAsia="en-US" w:bidi="ar-SA"/>
      </w:rPr>
    </w:lvl>
    <w:lvl w:ilvl="4">
      <w:numFmt w:val="bullet"/>
      <w:lvlText w:val="•"/>
      <w:lvlJc w:val="left"/>
      <w:pPr>
        <w:ind w:left="1955" w:hanging="567"/>
      </w:pPr>
      <w:rPr>
        <w:rFonts w:hint="default"/>
        <w:lang w:val="en-US" w:eastAsia="en-US" w:bidi="ar-SA"/>
      </w:rPr>
    </w:lvl>
    <w:lvl w:ilvl="5">
      <w:numFmt w:val="bullet"/>
      <w:lvlText w:val="•"/>
      <w:lvlJc w:val="left"/>
      <w:pPr>
        <w:ind w:left="2134" w:hanging="567"/>
      </w:pPr>
      <w:rPr>
        <w:rFonts w:hint="default"/>
        <w:lang w:val="en-US" w:eastAsia="en-US" w:bidi="ar-SA"/>
      </w:rPr>
    </w:lvl>
    <w:lvl w:ilvl="6">
      <w:numFmt w:val="bullet"/>
      <w:lvlText w:val="•"/>
      <w:lvlJc w:val="left"/>
      <w:pPr>
        <w:ind w:left="2312" w:hanging="567"/>
      </w:pPr>
      <w:rPr>
        <w:rFonts w:hint="default"/>
        <w:lang w:val="en-US" w:eastAsia="en-US" w:bidi="ar-SA"/>
      </w:rPr>
    </w:lvl>
    <w:lvl w:ilvl="7">
      <w:numFmt w:val="bullet"/>
      <w:lvlText w:val="•"/>
      <w:lvlJc w:val="left"/>
      <w:pPr>
        <w:ind w:left="2491" w:hanging="567"/>
      </w:pPr>
      <w:rPr>
        <w:rFonts w:hint="default"/>
        <w:lang w:val="en-US" w:eastAsia="en-US" w:bidi="ar-SA"/>
      </w:rPr>
    </w:lvl>
    <w:lvl w:ilvl="8">
      <w:numFmt w:val="bullet"/>
      <w:lvlText w:val="•"/>
      <w:lvlJc w:val="left"/>
      <w:pPr>
        <w:ind w:left="2669" w:hanging="567"/>
      </w:pPr>
      <w:rPr>
        <w:rFonts w:hint="default"/>
        <w:lang w:val="en-US" w:eastAsia="en-US" w:bidi="ar-SA"/>
      </w:rPr>
    </w:lvl>
  </w:abstractNum>
  <w:abstractNum w:abstractNumId="15" w15:restartNumberingAfterBreak="0">
    <w:nsid w:val="768D3FDE"/>
    <w:multiLevelType w:val="multilevel"/>
    <w:tmpl w:val="21A62FD8"/>
    <w:lvl w:ilvl="0">
      <w:start w:val="1"/>
      <w:numFmt w:val="decimal"/>
      <w:lvlText w:val="%1."/>
      <w:lvlJc w:val="left"/>
      <w:pPr>
        <w:ind w:left="860" w:hanging="428"/>
      </w:pPr>
      <w:rPr>
        <w:rFonts w:ascii="Trebuchet MS" w:eastAsia="Trebuchet MS" w:hAnsi="Trebuchet MS" w:cs="Trebuchet MS" w:hint="default"/>
        <w:b/>
        <w:bCs/>
        <w:spacing w:val="-19"/>
        <w:w w:val="100"/>
        <w:sz w:val="24"/>
        <w:szCs w:val="24"/>
        <w:lang w:val="en-US" w:eastAsia="en-US" w:bidi="ar-SA"/>
      </w:rPr>
    </w:lvl>
    <w:lvl w:ilvl="1">
      <w:start w:val="1"/>
      <w:numFmt w:val="decimal"/>
      <w:lvlText w:val="%1.%2."/>
      <w:lvlJc w:val="left"/>
      <w:pPr>
        <w:ind w:left="1426" w:hanging="567"/>
      </w:pPr>
      <w:rPr>
        <w:rFonts w:ascii="Trebuchet MS" w:eastAsia="Trebuchet MS" w:hAnsi="Trebuchet MS" w:cs="Trebuchet MS" w:hint="default"/>
        <w:b/>
        <w:bCs/>
        <w:w w:val="100"/>
        <w:sz w:val="22"/>
        <w:szCs w:val="22"/>
        <w:lang w:val="en-US" w:eastAsia="en-US" w:bidi="ar-SA"/>
      </w:rPr>
    </w:lvl>
    <w:lvl w:ilvl="2">
      <w:numFmt w:val="bullet"/>
      <w:lvlText w:val="•"/>
      <w:lvlJc w:val="left"/>
      <w:pPr>
        <w:ind w:left="2480" w:hanging="567"/>
      </w:pPr>
      <w:rPr>
        <w:rFonts w:hint="default"/>
        <w:lang w:val="en-US" w:eastAsia="en-US" w:bidi="ar-SA"/>
      </w:rPr>
    </w:lvl>
    <w:lvl w:ilvl="3">
      <w:numFmt w:val="bullet"/>
      <w:lvlText w:val="•"/>
      <w:lvlJc w:val="left"/>
      <w:pPr>
        <w:ind w:left="3541" w:hanging="567"/>
      </w:pPr>
      <w:rPr>
        <w:rFonts w:hint="default"/>
        <w:lang w:val="en-US" w:eastAsia="en-US" w:bidi="ar-SA"/>
      </w:rPr>
    </w:lvl>
    <w:lvl w:ilvl="4">
      <w:numFmt w:val="bullet"/>
      <w:lvlText w:val="•"/>
      <w:lvlJc w:val="left"/>
      <w:pPr>
        <w:ind w:left="4602" w:hanging="567"/>
      </w:pPr>
      <w:rPr>
        <w:rFonts w:hint="default"/>
        <w:lang w:val="en-US" w:eastAsia="en-US" w:bidi="ar-SA"/>
      </w:rPr>
    </w:lvl>
    <w:lvl w:ilvl="5">
      <w:numFmt w:val="bullet"/>
      <w:lvlText w:val="•"/>
      <w:lvlJc w:val="left"/>
      <w:pPr>
        <w:ind w:left="5662" w:hanging="567"/>
      </w:pPr>
      <w:rPr>
        <w:rFonts w:hint="default"/>
        <w:lang w:val="en-US" w:eastAsia="en-US" w:bidi="ar-SA"/>
      </w:rPr>
    </w:lvl>
    <w:lvl w:ilvl="6">
      <w:numFmt w:val="bullet"/>
      <w:lvlText w:val="•"/>
      <w:lvlJc w:val="left"/>
      <w:pPr>
        <w:ind w:left="6723" w:hanging="567"/>
      </w:pPr>
      <w:rPr>
        <w:rFonts w:hint="default"/>
        <w:lang w:val="en-US" w:eastAsia="en-US" w:bidi="ar-SA"/>
      </w:rPr>
    </w:lvl>
    <w:lvl w:ilvl="7">
      <w:numFmt w:val="bullet"/>
      <w:lvlText w:val="•"/>
      <w:lvlJc w:val="left"/>
      <w:pPr>
        <w:ind w:left="7784" w:hanging="567"/>
      </w:pPr>
      <w:rPr>
        <w:rFonts w:hint="default"/>
        <w:lang w:val="en-US" w:eastAsia="en-US" w:bidi="ar-SA"/>
      </w:rPr>
    </w:lvl>
    <w:lvl w:ilvl="8">
      <w:numFmt w:val="bullet"/>
      <w:lvlText w:val="•"/>
      <w:lvlJc w:val="left"/>
      <w:pPr>
        <w:ind w:left="8844" w:hanging="567"/>
      </w:pPr>
      <w:rPr>
        <w:rFonts w:hint="default"/>
        <w:lang w:val="en-US" w:eastAsia="en-US" w:bidi="ar-SA"/>
      </w:rPr>
    </w:lvl>
  </w:abstractNum>
  <w:abstractNum w:abstractNumId="16" w15:restartNumberingAfterBreak="0">
    <w:nsid w:val="7D253A08"/>
    <w:multiLevelType w:val="multilevel"/>
    <w:tmpl w:val="AA5048A4"/>
    <w:lvl w:ilvl="0">
      <w:start w:val="1"/>
      <w:numFmt w:val="decimal"/>
      <w:lvlText w:val="%1."/>
      <w:lvlJc w:val="left"/>
      <w:pPr>
        <w:ind w:left="360" w:hanging="360"/>
      </w:pPr>
      <w:rPr>
        <w:rFonts w:ascii="Trebuchet MS" w:hAnsi="Trebuchet MS" w:hint="default"/>
        <w:b/>
        <w:color w:val="auto"/>
        <w:sz w:val="22"/>
        <w:szCs w:val="22"/>
      </w:rPr>
    </w:lvl>
    <w:lvl w:ilvl="1">
      <w:start w:val="1"/>
      <w:numFmt w:val="decimal"/>
      <w:lvlText w:val="%1.%2."/>
      <w:lvlJc w:val="left"/>
      <w:pPr>
        <w:ind w:left="-1270" w:hanging="432"/>
      </w:pPr>
      <w:rPr>
        <w:rFonts w:ascii="Trebuchet MS" w:hAnsi="Trebuchet MS" w:hint="default"/>
        <w:b/>
        <w:strike w:val="0"/>
        <w:color w:val="000000"/>
        <w:sz w:val="22"/>
        <w:szCs w:val="22"/>
      </w:rPr>
    </w:lvl>
    <w:lvl w:ilvl="2">
      <w:start w:val="1"/>
      <w:numFmt w:val="decimal"/>
      <w:lvlText w:val="%1.%2.%3."/>
      <w:lvlJc w:val="left"/>
      <w:pPr>
        <w:ind w:left="-478" w:hanging="504"/>
      </w:pPr>
      <w:rPr>
        <w:rFonts w:ascii="Trebuchet MS" w:hAnsi="Trebuchet MS" w:hint="default"/>
        <w:b/>
        <w:sz w:val="22"/>
        <w:szCs w:val="22"/>
      </w:rPr>
    </w:lvl>
    <w:lvl w:ilvl="3">
      <w:start w:val="1"/>
      <w:numFmt w:val="decimal"/>
      <w:lvlText w:val="%1.%2.%3.%4."/>
      <w:lvlJc w:val="left"/>
      <w:pPr>
        <w:ind w:left="26" w:hanging="648"/>
      </w:pPr>
      <w:rPr>
        <w:b/>
        <w:sz w:val="22"/>
        <w:szCs w:val="22"/>
      </w:rPr>
    </w:lvl>
    <w:lvl w:ilvl="4">
      <w:start w:val="1"/>
      <w:numFmt w:val="decimal"/>
      <w:lvlText w:val="%1.%2.%3.%4.%5."/>
      <w:lvlJc w:val="left"/>
      <w:pPr>
        <w:ind w:left="530" w:hanging="792"/>
      </w:pPr>
    </w:lvl>
    <w:lvl w:ilvl="5">
      <w:start w:val="1"/>
      <w:numFmt w:val="decimal"/>
      <w:lvlText w:val="%1.%2.%3.%4.%5.%6."/>
      <w:lvlJc w:val="left"/>
      <w:pPr>
        <w:ind w:left="1034" w:hanging="936"/>
      </w:pPr>
    </w:lvl>
    <w:lvl w:ilvl="6">
      <w:start w:val="1"/>
      <w:numFmt w:val="decimal"/>
      <w:lvlText w:val="%1.%2.%3.%4.%5.%6.%7."/>
      <w:lvlJc w:val="left"/>
      <w:pPr>
        <w:ind w:left="1538" w:hanging="1080"/>
      </w:pPr>
    </w:lvl>
    <w:lvl w:ilvl="7">
      <w:start w:val="1"/>
      <w:numFmt w:val="decimal"/>
      <w:lvlText w:val="%1.%2.%3.%4.%5.%6.%7.%8."/>
      <w:lvlJc w:val="left"/>
      <w:pPr>
        <w:ind w:left="2042" w:hanging="1224"/>
      </w:pPr>
    </w:lvl>
    <w:lvl w:ilvl="8">
      <w:start w:val="1"/>
      <w:numFmt w:val="decimal"/>
      <w:lvlText w:val="%1.%2.%3.%4.%5.%6.%7.%8.%9."/>
      <w:lvlJc w:val="left"/>
      <w:pPr>
        <w:ind w:left="2618" w:hanging="1440"/>
      </w:pPr>
    </w:lvl>
  </w:abstractNum>
  <w:abstractNum w:abstractNumId="17" w15:restartNumberingAfterBreak="0">
    <w:nsid w:val="7FF53D8E"/>
    <w:multiLevelType w:val="multilevel"/>
    <w:tmpl w:val="DB82CC0E"/>
    <w:lvl w:ilvl="0">
      <w:start w:val="1"/>
      <w:numFmt w:val="decimal"/>
      <w:lvlText w:val="%1."/>
      <w:lvlJc w:val="left"/>
      <w:pPr>
        <w:ind w:left="552" w:hanging="272"/>
        <w:jc w:val="right"/>
      </w:pPr>
      <w:rPr>
        <w:rFonts w:ascii="Trebuchet MS" w:eastAsia="Trebuchet MS" w:hAnsi="Trebuchet MS" w:cs="Trebuchet MS" w:hint="default"/>
        <w:b/>
        <w:bCs/>
        <w:w w:val="100"/>
        <w:sz w:val="22"/>
        <w:szCs w:val="22"/>
        <w:lang w:val="en-US" w:eastAsia="en-US" w:bidi="ar-SA"/>
      </w:rPr>
    </w:lvl>
    <w:lvl w:ilvl="1">
      <w:start w:val="1"/>
      <w:numFmt w:val="decimal"/>
      <w:lvlText w:val="%1.%2."/>
      <w:lvlJc w:val="left"/>
      <w:pPr>
        <w:ind w:left="1184" w:hanging="632"/>
      </w:pPr>
      <w:rPr>
        <w:rFonts w:hint="default"/>
        <w:b/>
        <w:bCs/>
        <w:spacing w:val="-3"/>
        <w:w w:val="100"/>
        <w:lang w:val="en-US" w:eastAsia="en-US" w:bidi="ar-SA"/>
      </w:rPr>
    </w:lvl>
    <w:lvl w:ilvl="2">
      <w:start w:val="1"/>
      <w:numFmt w:val="lowerRoman"/>
      <w:lvlText w:val="%3."/>
      <w:lvlJc w:val="left"/>
      <w:pPr>
        <w:ind w:left="1093" w:hanging="632"/>
        <w:jc w:val="right"/>
      </w:pPr>
      <w:rPr>
        <w:rFonts w:ascii="Trebuchet MS" w:eastAsia="Trebuchet MS" w:hAnsi="Trebuchet MS" w:cs="Trebuchet MS" w:hint="default"/>
        <w:spacing w:val="-1"/>
        <w:w w:val="100"/>
        <w:sz w:val="22"/>
        <w:szCs w:val="22"/>
        <w:lang w:val="en-US" w:eastAsia="en-US" w:bidi="ar-SA"/>
      </w:rPr>
    </w:lvl>
    <w:lvl w:ilvl="3">
      <w:numFmt w:val="bullet"/>
      <w:lvlText w:val="•"/>
      <w:lvlJc w:val="left"/>
      <w:pPr>
        <w:ind w:left="1120" w:hanging="632"/>
      </w:pPr>
      <w:rPr>
        <w:rFonts w:hint="default"/>
        <w:lang w:val="en-US" w:eastAsia="en-US" w:bidi="ar-SA"/>
      </w:rPr>
    </w:lvl>
    <w:lvl w:ilvl="4">
      <w:numFmt w:val="bullet"/>
      <w:lvlText w:val="•"/>
      <w:lvlJc w:val="left"/>
      <w:pPr>
        <w:ind w:left="1180" w:hanging="632"/>
      </w:pPr>
      <w:rPr>
        <w:rFonts w:hint="default"/>
        <w:lang w:val="en-US" w:eastAsia="en-US" w:bidi="ar-SA"/>
      </w:rPr>
    </w:lvl>
    <w:lvl w:ilvl="5">
      <w:numFmt w:val="bullet"/>
      <w:lvlText w:val="•"/>
      <w:lvlJc w:val="left"/>
      <w:pPr>
        <w:ind w:left="1238" w:hanging="632"/>
      </w:pPr>
      <w:rPr>
        <w:rFonts w:hint="default"/>
        <w:lang w:val="en-US" w:eastAsia="en-US" w:bidi="ar-SA"/>
      </w:rPr>
    </w:lvl>
    <w:lvl w:ilvl="6">
      <w:numFmt w:val="bullet"/>
      <w:lvlText w:val="•"/>
      <w:lvlJc w:val="left"/>
      <w:pPr>
        <w:ind w:left="1297" w:hanging="632"/>
      </w:pPr>
      <w:rPr>
        <w:rFonts w:hint="default"/>
        <w:lang w:val="en-US" w:eastAsia="en-US" w:bidi="ar-SA"/>
      </w:rPr>
    </w:lvl>
    <w:lvl w:ilvl="7">
      <w:numFmt w:val="bullet"/>
      <w:lvlText w:val="•"/>
      <w:lvlJc w:val="left"/>
      <w:pPr>
        <w:ind w:left="1356" w:hanging="632"/>
      </w:pPr>
      <w:rPr>
        <w:rFonts w:hint="default"/>
        <w:lang w:val="en-US" w:eastAsia="en-US" w:bidi="ar-SA"/>
      </w:rPr>
    </w:lvl>
    <w:lvl w:ilvl="8">
      <w:numFmt w:val="bullet"/>
      <w:lvlText w:val="•"/>
      <w:lvlJc w:val="left"/>
      <w:pPr>
        <w:ind w:left="1415" w:hanging="632"/>
      </w:pPr>
      <w:rPr>
        <w:rFonts w:hint="default"/>
        <w:lang w:val="en-US" w:eastAsia="en-US" w:bidi="ar-SA"/>
      </w:rPr>
    </w:lvl>
  </w:abstractNum>
  <w:num w:numId="1">
    <w:abstractNumId w:val="12"/>
  </w:num>
  <w:num w:numId="2">
    <w:abstractNumId w:val="17"/>
  </w:num>
  <w:num w:numId="3">
    <w:abstractNumId w:val="7"/>
  </w:num>
  <w:num w:numId="4">
    <w:abstractNumId w:val="6"/>
  </w:num>
  <w:num w:numId="5">
    <w:abstractNumId w:val="11"/>
  </w:num>
  <w:num w:numId="6">
    <w:abstractNumId w:val="13"/>
  </w:num>
  <w:num w:numId="7">
    <w:abstractNumId w:val="0"/>
  </w:num>
  <w:num w:numId="8">
    <w:abstractNumId w:val="10"/>
  </w:num>
  <w:num w:numId="9">
    <w:abstractNumId w:val="1"/>
  </w:num>
  <w:num w:numId="10">
    <w:abstractNumId w:val="15"/>
  </w:num>
  <w:num w:numId="11">
    <w:abstractNumId w:val="14"/>
  </w:num>
  <w:num w:numId="12">
    <w:abstractNumId w:val="2"/>
  </w:num>
  <w:num w:numId="13">
    <w:abstractNumId w:val="4"/>
  </w:num>
  <w:num w:numId="14">
    <w:abstractNumId w:val="3"/>
  </w:num>
  <w:num w:numId="15">
    <w:abstractNumId w:val="8"/>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en-IN" w:vendorID="64" w:dllVersion="131078" w:nlCheck="1" w:checkStyle="0"/>
  <w:defaultTabStop w:val="720"/>
  <w:drawingGridHorizontalSpacing w:val="110"/>
  <w:displayHorizont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E2FCD"/>
    <w:rsid w:val="000065EF"/>
    <w:rsid w:val="000101F6"/>
    <w:rsid w:val="00045736"/>
    <w:rsid w:val="000746F4"/>
    <w:rsid w:val="00086222"/>
    <w:rsid w:val="000970E2"/>
    <w:rsid w:val="000E2AAF"/>
    <w:rsid w:val="000E2EE8"/>
    <w:rsid w:val="00111CA7"/>
    <w:rsid w:val="00113E4A"/>
    <w:rsid w:val="00125654"/>
    <w:rsid w:val="00126C9D"/>
    <w:rsid w:val="001357CE"/>
    <w:rsid w:val="00145B8C"/>
    <w:rsid w:val="00151306"/>
    <w:rsid w:val="0016307E"/>
    <w:rsid w:val="00166D98"/>
    <w:rsid w:val="00170A6B"/>
    <w:rsid w:val="00172029"/>
    <w:rsid w:val="00173D40"/>
    <w:rsid w:val="00187A96"/>
    <w:rsid w:val="00190436"/>
    <w:rsid w:val="00195FAC"/>
    <w:rsid w:val="00196CDA"/>
    <w:rsid w:val="001A468F"/>
    <w:rsid w:val="001B53F1"/>
    <w:rsid w:val="001E0B97"/>
    <w:rsid w:val="001F53D9"/>
    <w:rsid w:val="001F6B45"/>
    <w:rsid w:val="00211713"/>
    <w:rsid w:val="00225B4A"/>
    <w:rsid w:val="00234728"/>
    <w:rsid w:val="00234AB1"/>
    <w:rsid w:val="002368BB"/>
    <w:rsid w:val="00262EA8"/>
    <w:rsid w:val="002731EF"/>
    <w:rsid w:val="00281F7E"/>
    <w:rsid w:val="00285D54"/>
    <w:rsid w:val="002B30E9"/>
    <w:rsid w:val="002E3D26"/>
    <w:rsid w:val="002F3717"/>
    <w:rsid w:val="002F6AE2"/>
    <w:rsid w:val="003116E1"/>
    <w:rsid w:val="00362563"/>
    <w:rsid w:val="00363121"/>
    <w:rsid w:val="003A7B87"/>
    <w:rsid w:val="003B6252"/>
    <w:rsid w:val="003C1499"/>
    <w:rsid w:val="003E3530"/>
    <w:rsid w:val="004045F4"/>
    <w:rsid w:val="00417CB6"/>
    <w:rsid w:val="004448C9"/>
    <w:rsid w:val="004560FC"/>
    <w:rsid w:val="00463D3F"/>
    <w:rsid w:val="00465C64"/>
    <w:rsid w:val="00466518"/>
    <w:rsid w:val="004828D2"/>
    <w:rsid w:val="004B1AB5"/>
    <w:rsid w:val="00504706"/>
    <w:rsid w:val="00570122"/>
    <w:rsid w:val="005B5574"/>
    <w:rsid w:val="005C1747"/>
    <w:rsid w:val="006140FD"/>
    <w:rsid w:val="00615E63"/>
    <w:rsid w:val="00643203"/>
    <w:rsid w:val="00652BC4"/>
    <w:rsid w:val="00672ABD"/>
    <w:rsid w:val="006800C8"/>
    <w:rsid w:val="00687961"/>
    <w:rsid w:val="006B7B5D"/>
    <w:rsid w:val="006F315A"/>
    <w:rsid w:val="006F6354"/>
    <w:rsid w:val="00730466"/>
    <w:rsid w:val="00763BA1"/>
    <w:rsid w:val="00781916"/>
    <w:rsid w:val="007879E9"/>
    <w:rsid w:val="007B2EA4"/>
    <w:rsid w:val="007B4B23"/>
    <w:rsid w:val="007F0F11"/>
    <w:rsid w:val="007F1E8E"/>
    <w:rsid w:val="008145D2"/>
    <w:rsid w:val="00821141"/>
    <w:rsid w:val="008260A8"/>
    <w:rsid w:val="00831754"/>
    <w:rsid w:val="00837D50"/>
    <w:rsid w:val="008617A4"/>
    <w:rsid w:val="00866988"/>
    <w:rsid w:val="008879AC"/>
    <w:rsid w:val="0089179A"/>
    <w:rsid w:val="008B2D99"/>
    <w:rsid w:val="008E2FCD"/>
    <w:rsid w:val="008F7D47"/>
    <w:rsid w:val="00906673"/>
    <w:rsid w:val="00935876"/>
    <w:rsid w:val="00937CBF"/>
    <w:rsid w:val="00981396"/>
    <w:rsid w:val="009878E3"/>
    <w:rsid w:val="00992E4D"/>
    <w:rsid w:val="009A64E8"/>
    <w:rsid w:val="009C56F6"/>
    <w:rsid w:val="009D4FBC"/>
    <w:rsid w:val="00A204BE"/>
    <w:rsid w:val="00A21361"/>
    <w:rsid w:val="00A234D4"/>
    <w:rsid w:val="00A338ED"/>
    <w:rsid w:val="00A431B0"/>
    <w:rsid w:val="00A553F7"/>
    <w:rsid w:val="00A70E07"/>
    <w:rsid w:val="00A90A77"/>
    <w:rsid w:val="00A90C16"/>
    <w:rsid w:val="00AA5AD1"/>
    <w:rsid w:val="00AB581D"/>
    <w:rsid w:val="00AC0108"/>
    <w:rsid w:val="00AF72DC"/>
    <w:rsid w:val="00B2132C"/>
    <w:rsid w:val="00B32D15"/>
    <w:rsid w:val="00B41724"/>
    <w:rsid w:val="00B43859"/>
    <w:rsid w:val="00B57CE9"/>
    <w:rsid w:val="00B751A3"/>
    <w:rsid w:val="00B92BC8"/>
    <w:rsid w:val="00B95148"/>
    <w:rsid w:val="00BA0AD3"/>
    <w:rsid w:val="00BC3E81"/>
    <w:rsid w:val="00C11E1B"/>
    <w:rsid w:val="00C550D0"/>
    <w:rsid w:val="00C61929"/>
    <w:rsid w:val="00C86DC0"/>
    <w:rsid w:val="00CB1EDD"/>
    <w:rsid w:val="00CB7F2C"/>
    <w:rsid w:val="00CC2231"/>
    <w:rsid w:val="00CD152D"/>
    <w:rsid w:val="00CD60A1"/>
    <w:rsid w:val="00CD71F8"/>
    <w:rsid w:val="00D06AB5"/>
    <w:rsid w:val="00D11C96"/>
    <w:rsid w:val="00D16E06"/>
    <w:rsid w:val="00D204C2"/>
    <w:rsid w:val="00D25350"/>
    <w:rsid w:val="00D53AC9"/>
    <w:rsid w:val="00D713E9"/>
    <w:rsid w:val="00D9216E"/>
    <w:rsid w:val="00DA11C9"/>
    <w:rsid w:val="00DC4FEA"/>
    <w:rsid w:val="00DD372A"/>
    <w:rsid w:val="00E01EAB"/>
    <w:rsid w:val="00E0200A"/>
    <w:rsid w:val="00E66FA2"/>
    <w:rsid w:val="00EB021A"/>
    <w:rsid w:val="00ED2D8A"/>
    <w:rsid w:val="00ED4196"/>
    <w:rsid w:val="00ED4269"/>
    <w:rsid w:val="00F121AF"/>
    <w:rsid w:val="00F207EB"/>
    <w:rsid w:val="00F22379"/>
    <w:rsid w:val="00F33BCC"/>
    <w:rsid w:val="00F52D70"/>
    <w:rsid w:val="00F54260"/>
    <w:rsid w:val="00F65985"/>
    <w:rsid w:val="00F85E21"/>
    <w:rsid w:val="00FB6916"/>
    <w:rsid w:val="00FE2561"/>
    <w:rsid w:val="00FE59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73D5798F"/>
  <w15:docId w15:val="{3BC3A1B2-96DE-4B23-BD90-A4134212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2FCD"/>
    <w:pPr>
      <w:widowControl w:val="0"/>
      <w:autoSpaceDE w:val="0"/>
      <w:autoSpaceDN w:val="0"/>
    </w:pPr>
    <w:rPr>
      <w:rFonts w:ascii="Trebuchet MS" w:eastAsia="Trebuchet MS" w:hAnsi="Trebuchet MS" w:cs="Trebuchet MS"/>
      <w:sz w:val="22"/>
      <w:szCs w:val="22"/>
      <w:lang w:bidi="ar-SA"/>
    </w:rPr>
  </w:style>
  <w:style w:type="paragraph" w:styleId="Heading1">
    <w:name w:val="heading 1"/>
    <w:basedOn w:val="Normal"/>
    <w:uiPriority w:val="1"/>
    <w:qFormat/>
    <w:rsid w:val="008E2FCD"/>
    <w:pPr>
      <w:spacing w:before="101"/>
      <w:ind w:left="308"/>
      <w:outlineLvl w:val="0"/>
    </w:pPr>
    <w:rPr>
      <w:b/>
      <w:bCs/>
      <w:sz w:val="28"/>
      <w:szCs w:val="28"/>
      <w:u w:val="single" w:color="000000"/>
    </w:rPr>
  </w:style>
  <w:style w:type="paragraph" w:styleId="Heading2">
    <w:name w:val="heading 2"/>
    <w:basedOn w:val="Normal"/>
    <w:uiPriority w:val="1"/>
    <w:qFormat/>
    <w:rsid w:val="008E2FCD"/>
    <w:pPr>
      <w:ind w:left="860"/>
      <w:outlineLvl w:val="1"/>
    </w:pPr>
    <w:rPr>
      <w:b/>
      <w:bCs/>
      <w:sz w:val="24"/>
      <w:szCs w:val="24"/>
      <w:u w:val="single" w:color="000000"/>
    </w:rPr>
  </w:style>
  <w:style w:type="paragraph" w:styleId="Heading3">
    <w:name w:val="heading 3"/>
    <w:basedOn w:val="Normal"/>
    <w:link w:val="Heading3Char"/>
    <w:uiPriority w:val="1"/>
    <w:qFormat/>
    <w:rsid w:val="008E2FCD"/>
    <w:pPr>
      <w:ind w:left="86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E2FCD"/>
  </w:style>
  <w:style w:type="paragraph" w:styleId="Title">
    <w:name w:val="Title"/>
    <w:basedOn w:val="Normal"/>
    <w:uiPriority w:val="1"/>
    <w:qFormat/>
    <w:rsid w:val="008E2FCD"/>
    <w:pPr>
      <w:ind w:left="978" w:right="1194"/>
      <w:jc w:val="center"/>
    </w:pPr>
    <w:rPr>
      <w:b/>
      <w:bCs/>
      <w:sz w:val="32"/>
      <w:szCs w:val="32"/>
    </w:rPr>
  </w:style>
  <w:style w:type="paragraph" w:styleId="ListParagraph">
    <w:name w:val="List Paragraph"/>
    <w:basedOn w:val="Normal"/>
    <w:uiPriority w:val="1"/>
    <w:qFormat/>
    <w:rsid w:val="008E2FCD"/>
    <w:pPr>
      <w:ind w:left="1426" w:hanging="567"/>
      <w:jc w:val="both"/>
    </w:pPr>
  </w:style>
  <w:style w:type="paragraph" w:customStyle="1" w:styleId="TableParagraph">
    <w:name w:val="Table Paragraph"/>
    <w:basedOn w:val="Normal"/>
    <w:uiPriority w:val="1"/>
    <w:qFormat/>
    <w:rsid w:val="008E2FCD"/>
  </w:style>
  <w:style w:type="paragraph" w:styleId="BalloonText">
    <w:name w:val="Balloon Text"/>
    <w:basedOn w:val="Normal"/>
    <w:link w:val="BalloonTextChar"/>
    <w:uiPriority w:val="99"/>
    <w:semiHidden/>
    <w:unhideWhenUsed/>
    <w:rsid w:val="00F207EB"/>
    <w:rPr>
      <w:rFonts w:ascii="Tahoma" w:hAnsi="Tahoma" w:cs="Mangal"/>
      <w:sz w:val="16"/>
      <w:szCs w:val="16"/>
      <w:lang w:bidi="hi-IN"/>
    </w:rPr>
  </w:style>
  <w:style w:type="character" w:customStyle="1" w:styleId="BalloonTextChar">
    <w:name w:val="Balloon Text Char"/>
    <w:link w:val="BalloonText"/>
    <w:uiPriority w:val="99"/>
    <w:semiHidden/>
    <w:rsid w:val="00F207EB"/>
    <w:rPr>
      <w:rFonts w:ascii="Tahoma" w:eastAsia="Trebuchet MS" w:hAnsi="Tahoma" w:cs="Tahoma"/>
      <w:sz w:val="16"/>
      <w:szCs w:val="16"/>
    </w:rPr>
  </w:style>
  <w:style w:type="paragraph" w:styleId="Header">
    <w:name w:val="header"/>
    <w:basedOn w:val="Normal"/>
    <w:link w:val="HeaderChar"/>
    <w:uiPriority w:val="99"/>
    <w:unhideWhenUsed/>
    <w:rsid w:val="00417CB6"/>
    <w:pPr>
      <w:tabs>
        <w:tab w:val="center" w:pos="4680"/>
        <w:tab w:val="right" w:pos="9360"/>
      </w:tabs>
    </w:pPr>
    <w:rPr>
      <w:rFonts w:cs="Mangal"/>
      <w:lang w:bidi="hi-IN"/>
    </w:rPr>
  </w:style>
  <w:style w:type="character" w:customStyle="1" w:styleId="HeaderChar">
    <w:name w:val="Header Char"/>
    <w:link w:val="Header"/>
    <w:uiPriority w:val="99"/>
    <w:rsid w:val="00417CB6"/>
    <w:rPr>
      <w:rFonts w:ascii="Trebuchet MS" w:eastAsia="Trebuchet MS" w:hAnsi="Trebuchet MS" w:cs="Trebuchet MS"/>
      <w:sz w:val="22"/>
      <w:szCs w:val="22"/>
    </w:rPr>
  </w:style>
  <w:style w:type="paragraph" w:styleId="Footer">
    <w:name w:val="footer"/>
    <w:basedOn w:val="Normal"/>
    <w:link w:val="FooterChar"/>
    <w:uiPriority w:val="99"/>
    <w:unhideWhenUsed/>
    <w:rsid w:val="00417CB6"/>
    <w:pPr>
      <w:tabs>
        <w:tab w:val="center" w:pos="4680"/>
        <w:tab w:val="right" w:pos="9360"/>
      </w:tabs>
    </w:pPr>
    <w:rPr>
      <w:rFonts w:cs="Mangal"/>
      <w:lang w:bidi="hi-IN"/>
    </w:rPr>
  </w:style>
  <w:style w:type="character" w:customStyle="1" w:styleId="FooterChar">
    <w:name w:val="Footer Char"/>
    <w:link w:val="Footer"/>
    <w:uiPriority w:val="99"/>
    <w:rsid w:val="00417CB6"/>
    <w:rPr>
      <w:rFonts w:ascii="Trebuchet MS" w:eastAsia="Trebuchet MS" w:hAnsi="Trebuchet MS" w:cs="Trebuchet MS"/>
      <w:sz w:val="22"/>
      <w:szCs w:val="22"/>
    </w:rPr>
  </w:style>
  <w:style w:type="character" w:styleId="Hyperlink">
    <w:name w:val="Hyperlink"/>
    <w:uiPriority w:val="99"/>
    <w:unhideWhenUsed/>
    <w:rsid w:val="001A468F"/>
    <w:rPr>
      <w:color w:val="0563C1"/>
      <w:u w:val="single"/>
    </w:rPr>
  </w:style>
  <w:style w:type="character" w:customStyle="1" w:styleId="Heading3Char">
    <w:name w:val="Heading 3 Char"/>
    <w:link w:val="Heading3"/>
    <w:uiPriority w:val="1"/>
    <w:rsid w:val="00F52D70"/>
    <w:rPr>
      <w:rFonts w:ascii="Trebuchet MS" w:eastAsia="Trebuchet MS" w:hAnsi="Trebuchet MS" w:cs="Trebuchet MS"/>
      <w:b/>
      <w:bC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19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anarabank.com/tenders.aspx" TargetMode="External"/><Relationship Id="rId26" Type="http://schemas.openxmlformats.org/officeDocument/2006/relationships/hyperlink" Target="https://en.wikipedia.org/wiki/Hong_Kong" TargetMode="External"/><Relationship Id="rId39" Type="http://schemas.openxmlformats.org/officeDocument/2006/relationships/header" Target="header3.xml"/><Relationship Id="rId21" Type="http://schemas.openxmlformats.org/officeDocument/2006/relationships/hyperlink" Target="https://canarabank.com/tenders.aspx" TargetMode="External"/><Relationship Id="rId34" Type="http://schemas.openxmlformats.org/officeDocument/2006/relationships/hyperlink" Target="http://www.canarabank.com/English/Scripts/Tenders.aspx" TargetMode="External"/><Relationship Id="rId42" Type="http://schemas.openxmlformats.org/officeDocument/2006/relationships/footer" Target="footer5.xml"/><Relationship Id="rId47" Type="http://schemas.openxmlformats.org/officeDocument/2006/relationships/header" Target="header7.xml"/><Relationship Id="rId50" Type="http://schemas.openxmlformats.org/officeDocument/2006/relationships/footer" Target="footer9.xml"/><Relationship Id="rId55" Type="http://schemas.openxmlformats.org/officeDocument/2006/relationships/header" Target="header11.xml"/><Relationship Id="rId63" Type="http://schemas.openxmlformats.org/officeDocument/2006/relationships/header" Target="header15.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ir@canarabank.com" TargetMode="External"/><Relationship Id="rId29" Type="http://schemas.openxmlformats.org/officeDocument/2006/relationships/hyperlink" Target="https://en.wikipedia.org/wiki/Tanza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arabank.com/media/7179/appendix-d-format-for-sending-prebid-queries.docx" TargetMode="External"/><Relationship Id="rId24" Type="http://schemas.openxmlformats.org/officeDocument/2006/relationships/hyperlink" Target="https://en.wikipedia.org/wiki/Ammembal_Subba_Rao_Pai" TargetMode="External"/><Relationship Id="rId32" Type="http://schemas.openxmlformats.org/officeDocument/2006/relationships/hyperlink" Target="https://canarabank.com/tenders.aspx" TargetMode="External"/><Relationship Id="rId37" Type="http://schemas.openxmlformats.org/officeDocument/2006/relationships/hyperlink" Target="mailto:Rakeshjain18@hotmail.com" TargetMode="External"/><Relationship Id="rId40" Type="http://schemas.openxmlformats.org/officeDocument/2006/relationships/footer" Target="footer4.xml"/><Relationship Id="rId45" Type="http://schemas.openxmlformats.org/officeDocument/2006/relationships/header" Target="header6.xml"/><Relationship Id="rId53" Type="http://schemas.openxmlformats.org/officeDocument/2006/relationships/header" Target="header10.xml"/><Relationship Id="rId58" Type="http://schemas.openxmlformats.org/officeDocument/2006/relationships/footer" Target="footer13.xml"/><Relationship Id="rId66"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yperlink" Target="mailto:hoir@canarabank.com" TargetMode="External"/><Relationship Id="rId23" Type="http://schemas.openxmlformats.org/officeDocument/2006/relationships/footer" Target="footer3.xml"/><Relationship Id="rId28" Type="http://schemas.openxmlformats.org/officeDocument/2006/relationships/hyperlink" Target="https://en.wikipedia.org/wiki/Dubai" TargetMode="External"/><Relationship Id="rId36" Type="http://schemas.openxmlformats.org/officeDocument/2006/relationships/hyperlink" Target="https://canarabank.com/tenders.aspx" TargetMode="External"/><Relationship Id="rId49" Type="http://schemas.openxmlformats.org/officeDocument/2006/relationships/header" Target="header8.xml"/><Relationship Id="rId57" Type="http://schemas.openxmlformats.org/officeDocument/2006/relationships/header" Target="header12.xml"/><Relationship Id="rId61"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yperlink" Target="https://eprocure.gov.in/epublish/app" TargetMode="External"/><Relationship Id="rId31" Type="http://schemas.openxmlformats.org/officeDocument/2006/relationships/hyperlink" Target="mailto:hoir@canarabank.com" TargetMode="External"/><Relationship Id="rId44" Type="http://schemas.openxmlformats.org/officeDocument/2006/relationships/footer" Target="footer6.xml"/><Relationship Id="rId52" Type="http://schemas.openxmlformats.org/officeDocument/2006/relationships/footer" Target="footer10.xml"/><Relationship Id="rId60" Type="http://schemas.openxmlformats.org/officeDocument/2006/relationships/footer" Target="footer14.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mailto:terminsurance@canarabank.com" TargetMode="External"/><Relationship Id="rId14" Type="http://schemas.openxmlformats.org/officeDocument/2006/relationships/hyperlink" Target="mailto:hoir@canarabank.com" TargetMode="External"/><Relationship Id="rId22" Type="http://schemas.openxmlformats.org/officeDocument/2006/relationships/header" Target="header2.xml"/><Relationship Id="rId27" Type="http://schemas.openxmlformats.org/officeDocument/2006/relationships/hyperlink" Target="https://en.wikipedia.org/wiki/Moscow" TargetMode="External"/><Relationship Id="rId30" Type="http://schemas.openxmlformats.org/officeDocument/2006/relationships/hyperlink" Target="https://en.wikipedia.org/wiki/New_York_City" TargetMode="External"/><Relationship Id="rId35" Type="http://schemas.openxmlformats.org/officeDocument/2006/relationships/hyperlink" Target="https://canarabank.com/tenders.aspx" TargetMode="External"/><Relationship Id="rId43" Type="http://schemas.openxmlformats.org/officeDocument/2006/relationships/header" Target="header5.xml"/><Relationship Id="rId48" Type="http://schemas.openxmlformats.org/officeDocument/2006/relationships/footer" Target="footer8.xml"/><Relationship Id="rId56" Type="http://schemas.openxmlformats.org/officeDocument/2006/relationships/footer" Target="footer12.xml"/><Relationship Id="rId64" Type="http://schemas.openxmlformats.org/officeDocument/2006/relationships/footer" Target="footer16.xml"/><Relationship Id="rId8" Type="http://schemas.openxmlformats.org/officeDocument/2006/relationships/image" Target="media/image1.jpe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anarabank.com/tenders.aspx" TargetMode="External"/><Relationship Id="rId25" Type="http://schemas.openxmlformats.org/officeDocument/2006/relationships/hyperlink" Target="https://en.wikipedia.org/wiki/London" TargetMode="External"/><Relationship Id="rId33" Type="http://schemas.openxmlformats.org/officeDocument/2006/relationships/hyperlink" Target="https://canarabank.com/tenders.aspx" TargetMode="External"/><Relationship Id="rId38" Type="http://schemas.openxmlformats.org/officeDocument/2006/relationships/hyperlink" Target="mailto:Dilip.chaudhary@gmail.com" TargetMode="External"/><Relationship Id="rId46" Type="http://schemas.openxmlformats.org/officeDocument/2006/relationships/footer" Target="footer7.xml"/><Relationship Id="rId59" Type="http://schemas.openxmlformats.org/officeDocument/2006/relationships/header" Target="header13.xml"/><Relationship Id="rId67" Type="http://schemas.openxmlformats.org/officeDocument/2006/relationships/fontTable" Target="fontTable.xml"/><Relationship Id="rId20" Type="http://schemas.openxmlformats.org/officeDocument/2006/relationships/hyperlink" Target="https://canarabank.com/tenders.aspx" TargetMode="External"/><Relationship Id="rId41" Type="http://schemas.openxmlformats.org/officeDocument/2006/relationships/header" Target="header4.xml"/><Relationship Id="rId54" Type="http://schemas.openxmlformats.org/officeDocument/2006/relationships/footer" Target="footer11.xml"/><Relationship Id="rId62" Type="http://schemas.openxmlformats.org/officeDocument/2006/relationships/footer" Target="footer15.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8A2B-743F-4C90-B98A-6641E4D2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15723</Words>
  <Characters>89625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Final RFP Deception</vt:lpstr>
    </vt:vector>
  </TitlesOfParts>
  <Company/>
  <LinksUpToDate>false</LinksUpToDate>
  <CharactersWithSpaces>105138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RFP Deception</dc:title>
  <dc:creator>Kunal</dc:creator>
  <cp:keywords>RFP</cp:keywords>
  <cp:lastModifiedBy>PRATIK SINGH</cp:lastModifiedBy>
  <cp:revision>6</cp:revision>
  <cp:lastPrinted>2021-10-30T11:14:00Z</cp:lastPrinted>
  <dcterms:created xsi:type="dcterms:W3CDTF">2021-10-30T05:51:00Z</dcterms:created>
  <dcterms:modified xsi:type="dcterms:W3CDTF">2021-10-30T11:14:00Z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Office Word 2007</vt:lpwstr>
  </property>
  <property fmtid="{D5CDD505-2E9C-101B-9397-08002B2CF9AE}" pid="4" name="LastSaved">
    <vt:filetime>2021-09-14T00:00:00Z</vt:filetime>
  </property>
</Properties>
</file>